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872" w:rsidRPr="002C390D" w:rsidRDefault="00162CD3" w:rsidP="00B33872">
      <w:pPr>
        <w:spacing w:line="400" w:lineRule="exact"/>
        <w:jc w:val="center"/>
        <w:rPr>
          <w:rFonts w:eastAsia="標楷體" w:hAnsi="標楷體"/>
          <w:b/>
          <w:bCs/>
          <w:sz w:val="40"/>
          <w:szCs w:val="40"/>
          <w:shd w:val="clear" w:color="auto" w:fill="FFFFFF"/>
        </w:rPr>
      </w:pPr>
      <w:r w:rsidRPr="00095472">
        <w:rPr>
          <w:rFonts w:eastAsia="標楷體" w:hAnsi="標楷體"/>
          <w:b/>
          <w:bCs/>
          <w:noProof/>
          <w:sz w:val="40"/>
          <w:szCs w:val="40"/>
          <w:shd w:val="clear" w:color="auto" w:fill="FFFFFF"/>
        </w:rPr>
        <w:drawing>
          <wp:anchor distT="0" distB="0" distL="114300" distR="114300" simplePos="0" relativeHeight="251741184" behindDoc="0" locked="0" layoutInCell="1" allowOverlap="1" wp14:anchorId="77D9D98F" wp14:editId="7B7C4279">
            <wp:simplePos x="0" y="0"/>
            <wp:positionH relativeFrom="column">
              <wp:posOffset>158115</wp:posOffset>
            </wp:positionH>
            <wp:positionV relativeFrom="paragraph">
              <wp:posOffset>0</wp:posOffset>
            </wp:positionV>
            <wp:extent cx="5474970" cy="707390"/>
            <wp:effectExtent l="0" t="0" r="0" b="0"/>
            <wp:wrapThrough wrapText="bothSides">
              <wp:wrapPolygon edited="0">
                <wp:start x="752" y="0"/>
                <wp:lineTo x="0" y="2908"/>
                <wp:lineTo x="0" y="15124"/>
                <wp:lineTo x="676" y="18614"/>
                <wp:lineTo x="676" y="19777"/>
                <wp:lineTo x="1804" y="19777"/>
                <wp:lineTo x="19315" y="18614"/>
                <wp:lineTo x="21119" y="18032"/>
                <wp:lineTo x="21119" y="5235"/>
                <wp:lineTo x="19616" y="4072"/>
                <wp:lineTo x="1804" y="0"/>
                <wp:lineTo x="752" y="0"/>
              </wp:wrapPolygon>
            </wp:wrapThrough>
            <wp:docPr id="29698"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8" name="圖片 4"/>
                    <pic:cNvPicPr>
                      <a:picLocks noChangeAspect="1" noChangeArrowheads="1"/>
                    </pic:cNvPicPr>
                  </pic:nvPicPr>
                  <pic:blipFill>
                    <a:blip r:embed="rId9">
                      <a:extLst>
                        <a:ext uri="{28A0092B-C50C-407E-A947-70E740481C1C}">
                          <a14:useLocalDpi xmlns:a14="http://schemas.microsoft.com/office/drawing/2010/main" val="0"/>
                        </a:ext>
                      </a:extLst>
                    </a:blip>
                    <a:srcRect r="9677" b="22530"/>
                    <a:stretch>
                      <a:fillRect/>
                    </a:stretch>
                  </pic:blipFill>
                  <pic:spPr bwMode="auto">
                    <a:xfrm>
                      <a:off x="0" y="0"/>
                      <a:ext cx="5474970" cy="70739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095472" w:rsidRDefault="00095472" w:rsidP="00162CD3">
      <w:pPr>
        <w:spacing w:line="400" w:lineRule="exact"/>
        <w:rPr>
          <w:rFonts w:eastAsia="標楷體" w:hAnsi="標楷體"/>
          <w:b/>
          <w:bCs/>
          <w:sz w:val="40"/>
          <w:szCs w:val="40"/>
        </w:rPr>
      </w:pPr>
    </w:p>
    <w:p w:rsidR="00095472" w:rsidRDefault="00095472" w:rsidP="00095472">
      <w:pPr>
        <w:adjustRightInd w:val="0"/>
        <w:snapToGrid w:val="0"/>
        <w:spacing w:line="400" w:lineRule="exact"/>
        <w:jc w:val="center"/>
        <w:rPr>
          <w:rFonts w:eastAsia="標楷體" w:hAnsi="標楷體"/>
          <w:b/>
          <w:bCs/>
          <w:sz w:val="40"/>
          <w:szCs w:val="40"/>
        </w:rPr>
      </w:pPr>
    </w:p>
    <w:p w:rsidR="00B33872" w:rsidRPr="00095472" w:rsidRDefault="00B33872" w:rsidP="00095472">
      <w:pPr>
        <w:adjustRightInd w:val="0"/>
        <w:snapToGrid w:val="0"/>
        <w:spacing w:line="240" w:lineRule="atLeast"/>
        <w:jc w:val="center"/>
        <w:rPr>
          <w:rFonts w:ascii="標楷體" w:eastAsia="標楷體" w:hAnsi="標楷體"/>
          <w:b/>
          <w:bCs/>
          <w:spacing w:val="-10"/>
          <w:sz w:val="48"/>
          <w:szCs w:val="40"/>
        </w:rPr>
      </w:pPr>
      <w:proofErr w:type="gramStart"/>
      <w:r w:rsidRPr="00095472">
        <w:rPr>
          <w:rFonts w:ascii="標楷體" w:eastAsia="標楷體" w:hAnsi="標楷體" w:hint="eastAsia"/>
          <w:b/>
          <w:bCs/>
          <w:spacing w:val="-10"/>
          <w:sz w:val="48"/>
          <w:szCs w:val="40"/>
        </w:rPr>
        <w:t>10</w:t>
      </w:r>
      <w:r w:rsidR="00095472" w:rsidRPr="00095472">
        <w:rPr>
          <w:rFonts w:ascii="標楷體" w:eastAsia="標楷體" w:hAnsi="標楷體" w:hint="eastAsia"/>
          <w:b/>
          <w:bCs/>
          <w:spacing w:val="-10"/>
          <w:sz w:val="48"/>
          <w:szCs w:val="40"/>
        </w:rPr>
        <w:t>5</w:t>
      </w:r>
      <w:proofErr w:type="gramEnd"/>
      <w:r w:rsidRPr="00095472">
        <w:rPr>
          <w:rFonts w:ascii="標楷體" w:eastAsia="標楷體" w:hAnsi="標楷體"/>
          <w:b/>
          <w:bCs/>
          <w:spacing w:val="-10"/>
          <w:sz w:val="48"/>
          <w:szCs w:val="40"/>
        </w:rPr>
        <w:t>年度補助辦理照顧服務員職業訓練</w:t>
      </w:r>
    </w:p>
    <w:p w:rsidR="00162CD3" w:rsidRDefault="00B33872" w:rsidP="00B33872">
      <w:pPr>
        <w:tabs>
          <w:tab w:val="left" w:pos="2581"/>
          <w:tab w:val="center" w:pos="4592"/>
        </w:tabs>
        <w:spacing w:line="360" w:lineRule="auto"/>
        <w:rPr>
          <w:rFonts w:eastAsia="標楷體"/>
          <w:b/>
          <w:bCs/>
          <w:spacing w:val="-10"/>
          <w:sz w:val="56"/>
          <w:szCs w:val="56"/>
        </w:rPr>
      </w:pPr>
      <w:r w:rsidRPr="002C390D">
        <w:rPr>
          <w:rFonts w:eastAsia="標楷體"/>
          <w:b/>
          <w:bCs/>
          <w:spacing w:val="-10"/>
          <w:sz w:val="56"/>
          <w:szCs w:val="56"/>
        </w:rPr>
        <w:tab/>
      </w:r>
    </w:p>
    <w:p w:rsidR="00B33872" w:rsidRDefault="00162CD3" w:rsidP="00B33872">
      <w:pPr>
        <w:tabs>
          <w:tab w:val="left" w:pos="2581"/>
          <w:tab w:val="center" w:pos="4592"/>
        </w:tabs>
        <w:spacing w:line="360" w:lineRule="auto"/>
        <w:rPr>
          <w:rFonts w:eastAsia="標楷體"/>
          <w:b/>
          <w:bCs/>
          <w:spacing w:val="-10"/>
          <w:sz w:val="60"/>
          <w:szCs w:val="60"/>
        </w:rPr>
      </w:pPr>
      <w:r>
        <w:rPr>
          <w:rFonts w:eastAsia="標楷體"/>
          <w:b/>
          <w:noProof/>
          <w:szCs w:val="24"/>
        </w:rPr>
        <w:drawing>
          <wp:anchor distT="0" distB="0" distL="114300" distR="114300" simplePos="0" relativeHeight="251742208" behindDoc="1" locked="0" layoutInCell="1" allowOverlap="1" wp14:anchorId="1C997428" wp14:editId="4609F6D3">
            <wp:simplePos x="0" y="0"/>
            <wp:positionH relativeFrom="column">
              <wp:posOffset>-100330</wp:posOffset>
            </wp:positionH>
            <wp:positionV relativeFrom="paragraph">
              <wp:posOffset>426720</wp:posOffset>
            </wp:positionV>
            <wp:extent cx="6133556" cy="4926330"/>
            <wp:effectExtent l="0" t="0" r="635" b="7620"/>
            <wp:wrapNone/>
            <wp:docPr id="295" name="圖片 295" descr="C:\Users\kj701214\Desktop\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j701214\Desktop\封面.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3556" cy="49263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3872" w:rsidRPr="002C390D">
        <w:rPr>
          <w:rFonts w:eastAsia="標楷體"/>
          <w:b/>
          <w:bCs/>
          <w:spacing w:val="-10"/>
          <w:sz w:val="60"/>
          <w:szCs w:val="60"/>
        </w:rPr>
        <w:tab/>
      </w:r>
      <w:r w:rsidR="00B33872" w:rsidRPr="002C390D">
        <w:rPr>
          <w:rFonts w:eastAsia="標楷體" w:hint="eastAsia"/>
          <w:b/>
          <w:bCs/>
          <w:spacing w:val="-10"/>
          <w:sz w:val="60"/>
          <w:szCs w:val="60"/>
        </w:rPr>
        <w:t>作　業　手　冊</w:t>
      </w:r>
    </w:p>
    <w:p w:rsidR="00162CD3" w:rsidRDefault="00162CD3" w:rsidP="00B33872">
      <w:pPr>
        <w:tabs>
          <w:tab w:val="left" w:pos="2581"/>
          <w:tab w:val="center" w:pos="4592"/>
        </w:tabs>
        <w:spacing w:line="360" w:lineRule="auto"/>
        <w:rPr>
          <w:rFonts w:eastAsia="標楷體"/>
          <w:b/>
          <w:bCs/>
          <w:spacing w:val="-10"/>
          <w:sz w:val="60"/>
          <w:szCs w:val="60"/>
        </w:rPr>
      </w:pPr>
    </w:p>
    <w:p w:rsidR="00162CD3" w:rsidRDefault="00162CD3" w:rsidP="00B33872">
      <w:pPr>
        <w:tabs>
          <w:tab w:val="left" w:pos="2581"/>
          <w:tab w:val="center" w:pos="4592"/>
        </w:tabs>
        <w:spacing w:line="360" w:lineRule="auto"/>
        <w:rPr>
          <w:rFonts w:eastAsia="標楷體"/>
          <w:b/>
          <w:bCs/>
          <w:spacing w:val="-10"/>
          <w:sz w:val="60"/>
          <w:szCs w:val="60"/>
        </w:rPr>
      </w:pPr>
    </w:p>
    <w:p w:rsidR="00162CD3" w:rsidRDefault="00162CD3" w:rsidP="00B33872">
      <w:pPr>
        <w:tabs>
          <w:tab w:val="left" w:pos="2581"/>
          <w:tab w:val="center" w:pos="4592"/>
        </w:tabs>
        <w:spacing w:line="360" w:lineRule="auto"/>
        <w:rPr>
          <w:rFonts w:eastAsia="標楷體"/>
          <w:b/>
          <w:bCs/>
          <w:spacing w:val="-10"/>
          <w:sz w:val="60"/>
          <w:szCs w:val="60"/>
        </w:rPr>
      </w:pPr>
    </w:p>
    <w:p w:rsidR="00162CD3" w:rsidRDefault="00162CD3" w:rsidP="00B33872">
      <w:pPr>
        <w:tabs>
          <w:tab w:val="left" w:pos="2581"/>
          <w:tab w:val="center" w:pos="4592"/>
        </w:tabs>
        <w:spacing w:line="360" w:lineRule="auto"/>
        <w:rPr>
          <w:rFonts w:eastAsia="標楷體"/>
          <w:b/>
          <w:bCs/>
          <w:spacing w:val="-10"/>
          <w:sz w:val="60"/>
          <w:szCs w:val="60"/>
        </w:rPr>
      </w:pPr>
    </w:p>
    <w:p w:rsidR="00162CD3" w:rsidRDefault="00162CD3" w:rsidP="00B33872">
      <w:pPr>
        <w:tabs>
          <w:tab w:val="left" w:pos="2581"/>
          <w:tab w:val="center" w:pos="4592"/>
        </w:tabs>
        <w:spacing w:line="360" w:lineRule="auto"/>
        <w:rPr>
          <w:rFonts w:eastAsia="標楷體"/>
          <w:b/>
          <w:bCs/>
          <w:spacing w:val="-10"/>
          <w:sz w:val="60"/>
          <w:szCs w:val="60"/>
        </w:rPr>
      </w:pPr>
    </w:p>
    <w:p w:rsidR="00162CD3" w:rsidRDefault="00162CD3" w:rsidP="00B33872">
      <w:pPr>
        <w:tabs>
          <w:tab w:val="left" w:pos="2581"/>
          <w:tab w:val="center" w:pos="4592"/>
        </w:tabs>
        <w:spacing w:line="360" w:lineRule="auto"/>
        <w:rPr>
          <w:rFonts w:eastAsia="標楷體"/>
          <w:b/>
          <w:bCs/>
          <w:spacing w:val="-10"/>
          <w:sz w:val="60"/>
          <w:szCs w:val="60"/>
        </w:rPr>
      </w:pPr>
    </w:p>
    <w:p w:rsidR="00162CD3" w:rsidRDefault="00162CD3" w:rsidP="00B33872">
      <w:pPr>
        <w:tabs>
          <w:tab w:val="left" w:pos="2581"/>
          <w:tab w:val="center" w:pos="4592"/>
        </w:tabs>
        <w:spacing w:line="360" w:lineRule="auto"/>
        <w:rPr>
          <w:rFonts w:eastAsia="標楷體"/>
          <w:b/>
          <w:bCs/>
          <w:spacing w:val="-10"/>
          <w:sz w:val="60"/>
          <w:szCs w:val="60"/>
        </w:rPr>
      </w:pPr>
    </w:p>
    <w:p w:rsidR="00162CD3" w:rsidRDefault="00162CD3" w:rsidP="00B33872">
      <w:pPr>
        <w:tabs>
          <w:tab w:val="left" w:pos="2581"/>
          <w:tab w:val="center" w:pos="4592"/>
        </w:tabs>
        <w:spacing w:line="360" w:lineRule="auto"/>
        <w:rPr>
          <w:rFonts w:eastAsia="標楷體"/>
          <w:b/>
          <w:bCs/>
          <w:spacing w:val="-10"/>
          <w:sz w:val="60"/>
          <w:szCs w:val="60"/>
        </w:rPr>
      </w:pPr>
    </w:p>
    <w:p w:rsidR="00162CD3" w:rsidRDefault="00162CD3" w:rsidP="00B33872">
      <w:pPr>
        <w:tabs>
          <w:tab w:val="left" w:pos="2581"/>
          <w:tab w:val="center" w:pos="4592"/>
        </w:tabs>
        <w:spacing w:line="360" w:lineRule="auto"/>
        <w:rPr>
          <w:rFonts w:eastAsia="標楷體"/>
          <w:b/>
          <w:bCs/>
          <w:spacing w:val="-10"/>
          <w:sz w:val="60"/>
          <w:szCs w:val="60"/>
        </w:rPr>
      </w:pPr>
    </w:p>
    <w:p w:rsidR="00162CD3" w:rsidRDefault="00162CD3" w:rsidP="00B33872">
      <w:pPr>
        <w:tabs>
          <w:tab w:val="left" w:pos="2581"/>
          <w:tab w:val="center" w:pos="4592"/>
        </w:tabs>
        <w:spacing w:line="360" w:lineRule="auto"/>
        <w:rPr>
          <w:rFonts w:eastAsia="標楷體"/>
          <w:b/>
          <w:bCs/>
          <w:spacing w:val="-10"/>
          <w:sz w:val="60"/>
          <w:szCs w:val="60"/>
        </w:rPr>
      </w:pPr>
    </w:p>
    <w:p w:rsidR="00162CD3" w:rsidRDefault="00162CD3" w:rsidP="00B33872">
      <w:pPr>
        <w:tabs>
          <w:tab w:val="left" w:pos="2581"/>
          <w:tab w:val="center" w:pos="4592"/>
        </w:tabs>
        <w:spacing w:line="360" w:lineRule="auto"/>
        <w:rPr>
          <w:rFonts w:eastAsia="標楷體"/>
          <w:b/>
          <w:bCs/>
          <w:spacing w:val="-10"/>
          <w:sz w:val="60"/>
          <w:szCs w:val="60"/>
        </w:rPr>
      </w:pPr>
    </w:p>
    <w:p w:rsidR="0062522A" w:rsidRDefault="0062522A" w:rsidP="00162CD3">
      <w:pPr>
        <w:spacing w:line="400" w:lineRule="exact"/>
        <w:rPr>
          <w:rFonts w:eastAsia="標楷體" w:hAnsi="標楷體"/>
          <w:bCs/>
          <w:sz w:val="32"/>
          <w:szCs w:val="32"/>
        </w:rPr>
      </w:pPr>
    </w:p>
    <w:p w:rsidR="00B60430" w:rsidRPr="002C390D" w:rsidRDefault="00B60430" w:rsidP="00162CD3">
      <w:pPr>
        <w:spacing w:line="400" w:lineRule="exact"/>
        <w:rPr>
          <w:rFonts w:eastAsia="標楷體" w:hAnsi="標楷體"/>
          <w:bCs/>
          <w:sz w:val="32"/>
          <w:szCs w:val="32"/>
        </w:rPr>
      </w:pPr>
    </w:p>
    <w:p w:rsidR="00B33872" w:rsidRDefault="00B33872" w:rsidP="0062522A">
      <w:pPr>
        <w:spacing w:line="400" w:lineRule="exact"/>
        <w:jc w:val="center"/>
        <w:rPr>
          <w:rFonts w:eastAsia="標楷體" w:hAnsi="標楷體"/>
          <w:sz w:val="36"/>
          <w:szCs w:val="32"/>
        </w:rPr>
      </w:pPr>
      <w:r w:rsidRPr="002C390D">
        <w:rPr>
          <w:rFonts w:eastAsia="標楷體" w:hAnsi="標楷體"/>
          <w:sz w:val="36"/>
          <w:szCs w:val="32"/>
        </w:rPr>
        <w:t>中</w:t>
      </w:r>
      <w:r w:rsidR="0062522A" w:rsidRPr="002C390D">
        <w:rPr>
          <w:rFonts w:eastAsia="標楷體"/>
          <w:sz w:val="36"/>
          <w:szCs w:val="32"/>
        </w:rPr>
        <w:t xml:space="preserve">  </w:t>
      </w:r>
      <w:r w:rsidRPr="002C390D">
        <w:rPr>
          <w:rFonts w:eastAsia="標楷體"/>
          <w:sz w:val="36"/>
          <w:szCs w:val="32"/>
        </w:rPr>
        <w:t xml:space="preserve"> </w:t>
      </w:r>
      <w:r w:rsidRPr="002C390D">
        <w:rPr>
          <w:rFonts w:eastAsia="標楷體" w:hAnsi="標楷體"/>
          <w:sz w:val="36"/>
          <w:szCs w:val="32"/>
        </w:rPr>
        <w:t>華</w:t>
      </w:r>
      <w:r w:rsidRPr="002C390D">
        <w:rPr>
          <w:rFonts w:eastAsia="標楷體"/>
          <w:sz w:val="36"/>
          <w:szCs w:val="32"/>
        </w:rPr>
        <w:t xml:space="preserve">   </w:t>
      </w:r>
      <w:r w:rsidRPr="002C390D">
        <w:rPr>
          <w:rFonts w:eastAsia="標楷體" w:hAnsi="標楷體"/>
          <w:sz w:val="36"/>
          <w:szCs w:val="32"/>
        </w:rPr>
        <w:t>民</w:t>
      </w:r>
      <w:r w:rsidRPr="002C390D">
        <w:rPr>
          <w:rFonts w:eastAsia="標楷體"/>
          <w:sz w:val="36"/>
          <w:szCs w:val="32"/>
        </w:rPr>
        <w:t xml:space="preserve">   </w:t>
      </w:r>
      <w:r w:rsidRPr="002C390D">
        <w:rPr>
          <w:rFonts w:eastAsia="標楷體" w:hAnsi="標楷體"/>
          <w:sz w:val="36"/>
          <w:szCs w:val="32"/>
        </w:rPr>
        <w:t>國</w:t>
      </w:r>
      <w:r w:rsidR="0062522A" w:rsidRPr="002C390D">
        <w:rPr>
          <w:rFonts w:eastAsia="標楷體"/>
          <w:sz w:val="36"/>
          <w:szCs w:val="32"/>
        </w:rPr>
        <w:t xml:space="preserve">  </w:t>
      </w:r>
      <w:r w:rsidRPr="002C390D">
        <w:rPr>
          <w:rFonts w:eastAsia="標楷體"/>
          <w:sz w:val="36"/>
          <w:szCs w:val="32"/>
        </w:rPr>
        <w:t xml:space="preserve"> </w:t>
      </w:r>
      <w:r w:rsidRPr="002C390D">
        <w:rPr>
          <w:rFonts w:eastAsia="標楷體" w:hint="eastAsia"/>
          <w:sz w:val="36"/>
          <w:szCs w:val="32"/>
        </w:rPr>
        <w:t>10</w:t>
      </w:r>
      <w:r w:rsidR="005902F9">
        <w:rPr>
          <w:rFonts w:eastAsia="標楷體" w:hint="eastAsia"/>
          <w:sz w:val="36"/>
          <w:szCs w:val="32"/>
        </w:rPr>
        <w:t>4</w:t>
      </w:r>
      <w:r w:rsidRPr="002C390D">
        <w:rPr>
          <w:rFonts w:eastAsia="標楷體"/>
          <w:sz w:val="36"/>
          <w:szCs w:val="32"/>
        </w:rPr>
        <w:t xml:space="preserve">  </w:t>
      </w:r>
      <w:r w:rsidRPr="002C390D">
        <w:rPr>
          <w:rFonts w:eastAsia="標楷體" w:hAnsi="標楷體"/>
          <w:sz w:val="36"/>
          <w:szCs w:val="32"/>
        </w:rPr>
        <w:t>年</w:t>
      </w:r>
      <w:r w:rsidRPr="002C390D">
        <w:rPr>
          <w:rFonts w:eastAsia="標楷體"/>
          <w:sz w:val="36"/>
          <w:szCs w:val="32"/>
        </w:rPr>
        <w:t xml:space="preserve"> </w:t>
      </w:r>
      <w:r w:rsidR="005902F9">
        <w:rPr>
          <w:rFonts w:eastAsia="標楷體" w:hint="eastAsia"/>
          <w:sz w:val="36"/>
          <w:szCs w:val="32"/>
        </w:rPr>
        <w:t xml:space="preserve"> 1</w:t>
      </w:r>
      <w:r w:rsidR="0011278A">
        <w:rPr>
          <w:rFonts w:eastAsia="標楷體" w:hint="eastAsia"/>
          <w:sz w:val="36"/>
          <w:szCs w:val="32"/>
        </w:rPr>
        <w:t>1</w:t>
      </w:r>
      <w:r w:rsidR="0062522A" w:rsidRPr="002C390D">
        <w:rPr>
          <w:rFonts w:eastAsia="標楷體"/>
          <w:sz w:val="36"/>
          <w:szCs w:val="32"/>
        </w:rPr>
        <w:t xml:space="preserve">  </w:t>
      </w:r>
      <w:r w:rsidRPr="002C390D">
        <w:rPr>
          <w:rFonts w:eastAsia="標楷體" w:hAnsi="標楷體"/>
          <w:sz w:val="36"/>
          <w:szCs w:val="32"/>
        </w:rPr>
        <w:t>月</w:t>
      </w:r>
    </w:p>
    <w:p w:rsidR="00162CD3" w:rsidRPr="002C390D" w:rsidRDefault="00162CD3" w:rsidP="0062522A">
      <w:pPr>
        <w:spacing w:line="400" w:lineRule="exact"/>
        <w:jc w:val="center"/>
        <w:rPr>
          <w:rFonts w:eastAsia="標楷體" w:hAnsi="標楷體"/>
          <w:sz w:val="36"/>
          <w:szCs w:val="32"/>
        </w:rPr>
      </w:pPr>
    </w:p>
    <w:p w:rsidR="00E8713C" w:rsidRPr="002C390D" w:rsidRDefault="00E8713C" w:rsidP="00B33872">
      <w:pPr>
        <w:spacing w:line="400" w:lineRule="exact"/>
        <w:ind w:firstLineChars="350" w:firstLine="1120"/>
        <w:rPr>
          <w:rFonts w:eastAsia="標楷體" w:hAnsi="標楷體"/>
          <w:sz w:val="32"/>
          <w:szCs w:val="32"/>
        </w:rPr>
      </w:pPr>
    </w:p>
    <w:p w:rsidR="00E8713C" w:rsidRPr="002C390D" w:rsidRDefault="00E8713C" w:rsidP="00095472">
      <w:pPr>
        <w:spacing w:line="400" w:lineRule="exact"/>
        <w:rPr>
          <w:rFonts w:eastAsia="標楷體" w:hAnsi="標楷體"/>
          <w:sz w:val="32"/>
          <w:szCs w:val="32"/>
        </w:rPr>
        <w:sectPr w:rsidR="00E8713C" w:rsidRPr="002C390D" w:rsidSect="00E8713C">
          <w:footerReference w:type="even" r:id="rId11"/>
          <w:footerReference w:type="default" r:id="rId12"/>
          <w:pgSz w:w="11906" w:h="16838"/>
          <w:pgMar w:top="1134" w:right="1418" w:bottom="1418" w:left="1418" w:header="851" w:footer="992" w:gutter="0"/>
          <w:cols w:space="425"/>
          <w:titlePg/>
          <w:docGrid w:type="lines" w:linePitch="360"/>
        </w:sectPr>
      </w:pPr>
    </w:p>
    <w:sdt>
      <w:sdtPr>
        <w:rPr>
          <w:rFonts w:ascii="Times New Roman" w:eastAsia="新細明體" w:hAnsi="Times New Roman" w:cs="Times New Roman"/>
          <w:color w:val="auto"/>
          <w:kern w:val="2"/>
          <w:sz w:val="24"/>
          <w:szCs w:val="20"/>
          <w:lang w:val="zh-TW"/>
        </w:rPr>
        <w:id w:val="-972439868"/>
        <w:docPartObj>
          <w:docPartGallery w:val="Table of Contents"/>
          <w:docPartUnique/>
        </w:docPartObj>
      </w:sdtPr>
      <w:sdtEndPr>
        <w:rPr>
          <w:b/>
          <w:bCs/>
          <w:sz w:val="28"/>
          <w:szCs w:val="28"/>
        </w:rPr>
      </w:sdtEndPr>
      <w:sdtContent>
        <w:p w:rsidR="00854B27" w:rsidRPr="002C390D" w:rsidRDefault="00854B27" w:rsidP="004A3439">
          <w:pPr>
            <w:pStyle w:val="a4"/>
            <w:jc w:val="center"/>
            <w:rPr>
              <w:rFonts w:ascii="標楷體" w:eastAsia="標楷體" w:hAnsi="標楷體"/>
              <w:b/>
              <w:color w:val="auto"/>
              <w:sz w:val="44"/>
              <w:szCs w:val="44"/>
              <w:lang w:val="zh-TW"/>
            </w:rPr>
          </w:pPr>
          <w:r w:rsidRPr="002C390D">
            <w:rPr>
              <w:rFonts w:ascii="標楷體" w:eastAsia="標楷體" w:hAnsi="標楷體"/>
              <w:b/>
              <w:color w:val="auto"/>
              <w:sz w:val="44"/>
              <w:szCs w:val="44"/>
              <w:lang w:val="zh-TW"/>
            </w:rPr>
            <w:t>目錄</w:t>
          </w:r>
        </w:p>
        <w:p w:rsidR="00114C14" w:rsidRPr="005F13FF" w:rsidRDefault="00114C14" w:rsidP="00114C14">
          <w:pPr>
            <w:rPr>
              <w:sz w:val="28"/>
              <w:szCs w:val="28"/>
              <w:lang w:val="zh-TW"/>
            </w:rPr>
          </w:pPr>
        </w:p>
        <w:p w:rsidR="005F13FF" w:rsidRPr="005F13FF" w:rsidRDefault="00854B27" w:rsidP="009A1B73">
          <w:pPr>
            <w:pStyle w:val="11"/>
            <w:rPr>
              <w:rFonts w:eastAsiaTheme="minorEastAsia" w:cstheme="minorBidi"/>
              <w:kern w:val="2"/>
            </w:rPr>
          </w:pPr>
          <w:r w:rsidRPr="005F13FF">
            <w:fldChar w:fldCharType="begin"/>
          </w:r>
          <w:r w:rsidRPr="005F13FF">
            <w:instrText xml:space="preserve"> TOC \o "1-3" \h \z \u </w:instrText>
          </w:r>
          <w:r w:rsidRPr="005F13FF">
            <w:fldChar w:fldCharType="separate"/>
          </w:r>
          <w:hyperlink w:anchor="_Toc433297802" w:history="1">
            <w:r w:rsidR="005F13FF" w:rsidRPr="005F13FF">
              <w:rPr>
                <w:rStyle w:val="a5"/>
                <w:rFonts w:hint="eastAsia"/>
                <w:sz w:val="28"/>
              </w:rPr>
              <w:t>壹、目的與依據</w:t>
            </w:r>
            <w:r w:rsidR="005F13FF" w:rsidRPr="005F13FF">
              <w:rPr>
                <w:webHidden/>
              </w:rPr>
              <w:tab/>
            </w:r>
            <w:r w:rsidR="005F13FF" w:rsidRPr="005F13FF">
              <w:rPr>
                <w:webHidden/>
              </w:rPr>
              <w:fldChar w:fldCharType="begin"/>
            </w:r>
            <w:r w:rsidR="005F13FF" w:rsidRPr="005F13FF">
              <w:rPr>
                <w:webHidden/>
              </w:rPr>
              <w:instrText xml:space="preserve"> PAGEREF _Toc433297802 \h </w:instrText>
            </w:r>
            <w:r w:rsidR="005F13FF" w:rsidRPr="005F13FF">
              <w:rPr>
                <w:webHidden/>
              </w:rPr>
            </w:r>
            <w:r w:rsidR="005F13FF" w:rsidRPr="005F13FF">
              <w:rPr>
                <w:webHidden/>
              </w:rPr>
              <w:fldChar w:fldCharType="separate"/>
            </w:r>
            <w:r w:rsidR="00D5642F">
              <w:rPr>
                <w:webHidden/>
              </w:rPr>
              <w:t>1</w:t>
            </w:r>
            <w:r w:rsidR="005F13FF" w:rsidRPr="005F13FF">
              <w:rPr>
                <w:webHidden/>
              </w:rPr>
              <w:fldChar w:fldCharType="end"/>
            </w:r>
          </w:hyperlink>
        </w:p>
        <w:p w:rsidR="005F13FF" w:rsidRPr="005F13FF" w:rsidRDefault="00D5642F">
          <w:pPr>
            <w:pStyle w:val="21"/>
            <w:tabs>
              <w:tab w:val="left" w:pos="1440"/>
              <w:tab w:val="right" w:leader="dot" w:pos="9060"/>
            </w:tabs>
            <w:rPr>
              <w:rFonts w:cstheme="minorBidi"/>
              <w:noProof/>
              <w:kern w:val="2"/>
              <w:sz w:val="28"/>
              <w:szCs w:val="28"/>
            </w:rPr>
          </w:pPr>
          <w:hyperlink w:anchor="_Toc433297803" w:history="1">
            <w:r w:rsidR="005F13FF" w:rsidRPr="005F13FF">
              <w:rPr>
                <w:rStyle w:val="a5"/>
                <w:rFonts w:eastAsia="標楷體" w:hint="eastAsia"/>
                <w:b/>
                <w:noProof/>
                <w:sz w:val="28"/>
                <w:szCs w:val="28"/>
              </w:rPr>
              <w:t>一、</w:t>
            </w:r>
            <w:r w:rsidR="005F13FF" w:rsidRPr="005F13FF">
              <w:rPr>
                <w:rFonts w:cstheme="minorBidi"/>
                <w:noProof/>
                <w:kern w:val="2"/>
                <w:sz w:val="28"/>
                <w:szCs w:val="28"/>
              </w:rPr>
              <w:tab/>
            </w:r>
            <w:r w:rsidR="005F13FF" w:rsidRPr="005F13FF">
              <w:rPr>
                <w:rStyle w:val="a5"/>
                <w:rFonts w:eastAsia="標楷體" w:hint="eastAsia"/>
                <w:b/>
                <w:noProof/>
                <w:sz w:val="28"/>
                <w:szCs w:val="28"/>
              </w:rPr>
              <w:t>目的</w:t>
            </w:r>
            <w:r w:rsidR="005F13FF" w:rsidRPr="005F13FF">
              <w:rPr>
                <w:noProof/>
                <w:webHidden/>
                <w:sz w:val="28"/>
                <w:szCs w:val="28"/>
              </w:rPr>
              <w:tab/>
            </w:r>
            <w:r w:rsidR="005F13FF" w:rsidRPr="005F13FF">
              <w:rPr>
                <w:noProof/>
                <w:webHidden/>
                <w:sz w:val="28"/>
                <w:szCs w:val="28"/>
              </w:rPr>
              <w:fldChar w:fldCharType="begin"/>
            </w:r>
            <w:r w:rsidR="005F13FF" w:rsidRPr="005F13FF">
              <w:rPr>
                <w:noProof/>
                <w:webHidden/>
                <w:sz w:val="28"/>
                <w:szCs w:val="28"/>
              </w:rPr>
              <w:instrText xml:space="preserve"> PAGEREF _Toc433297803 \h </w:instrText>
            </w:r>
            <w:r w:rsidR="005F13FF" w:rsidRPr="005F13FF">
              <w:rPr>
                <w:noProof/>
                <w:webHidden/>
                <w:sz w:val="28"/>
                <w:szCs w:val="28"/>
              </w:rPr>
            </w:r>
            <w:r w:rsidR="005F13FF" w:rsidRPr="005F13FF">
              <w:rPr>
                <w:noProof/>
                <w:webHidden/>
                <w:sz w:val="28"/>
                <w:szCs w:val="28"/>
              </w:rPr>
              <w:fldChar w:fldCharType="separate"/>
            </w:r>
            <w:r>
              <w:rPr>
                <w:noProof/>
                <w:webHidden/>
                <w:sz w:val="28"/>
                <w:szCs w:val="28"/>
              </w:rPr>
              <w:t>1</w:t>
            </w:r>
            <w:r w:rsidR="005F13FF" w:rsidRPr="005F13FF">
              <w:rPr>
                <w:noProof/>
                <w:webHidden/>
                <w:sz w:val="28"/>
                <w:szCs w:val="28"/>
              </w:rPr>
              <w:fldChar w:fldCharType="end"/>
            </w:r>
          </w:hyperlink>
        </w:p>
        <w:p w:rsidR="005F13FF" w:rsidRPr="005F13FF" w:rsidRDefault="00D5642F">
          <w:pPr>
            <w:pStyle w:val="21"/>
            <w:tabs>
              <w:tab w:val="left" w:pos="1440"/>
              <w:tab w:val="right" w:leader="dot" w:pos="9060"/>
            </w:tabs>
            <w:rPr>
              <w:rFonts w:cstheme="minorBidi"/>
              <w:noProof/>
              <w:kern w:val="2"/>
              <w:sz w:val="28"/>
              <w:szCs w:val="28"/>
            </w:rPr>
          </w:pPr>
          <w:hyperlink w:anchor="_Toc433297804" w:history="1">
            <w:r w:rsidR="005F13FF" w:rsidRPr="005F13FF">
              <w:rPr>
                <w:rStyle w:val="a5"/>
                <w:rFonts w:eastAsia="標楷體" w:hint="eastAsia"/>
                <w:b/>
                <w:noProof/>
                <w:sz w:val="28"/>
                <w:szCs w:val="28"/>
              </w:rPr>
              <w:t>二、</w:t>
            </w:r>
            <w:r w:rsidR="005F13FF" w:rsidRPr="005F13FF">
              <w:rPr>
                <w:rFonts w:cstheme="minorBidi"/>
                <w:noProof/>
                <w:kern w:val="2"/>
                <w:sz w:val="28"/>
                <w:szCs w:val="28"/>
              </w:rPr>
              <w:tab/>
            </w:r>
            <w:r w:rsidR="005F13FF" w:rsidRPr="005F13FF">
              <w:rPr>
                <w:rStyle w:val="a5"/>
                <w:rFonts w:eastAsia="標楷體" w:hint="eastAsia"/>
                <w:b/>
                <w:noProof/>
                <w:sz w:val="28"/>
                <w:szCs w:val="28"/>
              </w:rPr>
              <w:t>依據</w:t>
            </w:r>
            <w:r w:rsidR="005F13FF" w:rsidRPr="005F13FF">
              <w:rPr>
                <w:noProof/>
                <w:webHidden/>
                <w:sz w:val="28"/>
                <w:szCs w:val="28"/>
              </w:rPr>
              <w:tab/>
            </w:r>
            <w:r w:rsidR="005F13FF" w:rsidRPr="005F13FF">
              <w:rPr>
                <w:noProof/>
                <w:webHidden/>
                <w:sz w:val="28"/>
                <w:szCs w:val="28"/>
              </w:rPr>
              <w:fldChar w:fldCharType="begin"/>
            </w:r>
            <w:r w:rsidR="005F13FF" w:rsidRPr="005F13FF">
              <w:rPr>
                <w:noProof/>
                <w:webHidden/>
                <w:sz w:val="28"/>
                <w:szCs w:val="28"/>
              </w:rPr>
              <w:instrText xml:space="preserve"> PAGEREF _Toc433297804 \h </w:instrText>
            </w:r>
            <w:r w:rsidR="005F13FF" w:rsidRPr="005F13FF">
              <w:rPr>
                <w:noProof/>
                <w:webHidden/>
                <w:sz w:val="28"/>
                <w:szCs w:val="28"/>
              </w:rPr>
            </w:r>
            <w:r w:rsidR="005F13FF" w:rsidRPr="005F13FF">
              <w:rPr>
                <w:noProof/>
                <w:webHidden/>
                <w:sz w:val="28"/>
                <w:szCs w:val="28"/>
              </w:rPr>
              <w:fldChar w:fldCharType="separate"/>
            </w:r>
            <w:r>
              <w:rPr>
                <w:noProof/>
                <w:webHidden/>
                <w:sz w:val="28"/>
                <w:szCs w:val="28"/>
              </w:rPr>
              <w:t>1</w:t>
            </w:r>
            <w:r w:rsidR="005F13FF" w:rsidRPr="005F13FF">
              <w:rPr>
                <w:noProof/>
                <w:webHidden/>
                <w:sz w:val="28"/>
                <w:szCs w:val="28"/>
              </w:rPr>
              <w:fldChar w:fldCharType="end"/>
            </w:r>
          </w:hyperlink>
        </w:p>
        <w:p w:rsidR="005F13FF" w:rsidRPr="005F13FF" w:rsidRDefault="00D5642F" w:rsidP="009A1B73">
          <w:pPr>
            <w:pStyle w:val="11"/>
            <w:rPr>
              <w:rFonts w:eastAsiaTheme="minorEastAsia" w:cstheme="minorBidi"/>
              <w:kern w:val="2"/>
            </w:rPr>
          </w:pPr>
          <w:hyperlink w:anchor="_Toc433297805" w:history="1">
            <w:r w:rsidR="005F13FF" w:rsidRPr="005F13FF">
              <w:rPr>
                <w:rStyle w:val="a5"/>
                <w:rFonts w:hint="eastAsia"/>
                <w:sz w:val="28"/>
              </w:rPr>
              <w:t>貳、辦理單位權責</w:t>
            </w:r>
            <w:r w:rsidR="005F13FF" w:rsidRPr="005F13FF">
              <w:rPr>
                <w:webHidden/>
              </w:rPr>
              <w:tab/>
            </w:r>
            <w:r w:rsidR="005F13FF" w:rsidRPr="005F13FF">
              <w:rPr>
                <w:webHidden/>
              </w:rPr>
              <w:fldChar w:fldCharType="begin"/>
            </w:r>
            <w:r w:rsidR="005F13FF" w:rsidRPr="005F13FF">
              <w:rPr>
                <w:webHidden/>
              </w:rPr>
              <w:instrText xml:space="preserve"> PAGEREF _Toc433297805 \h </w:instrText>
            </w:r>
            <w:r w:rsidR="005F13FF" w:rsidRPr="005F13FF">
              <w:rPr>
                <w:webHidden/>
              </w:rPr>
            </w:r>
            <w:r w:rsidR="005F13FF" w:rsidRPr="005F13FF">
              <w:rPr>
                <w:webHidden/>
              </w:rPr>
              <w:fldChar w:fldCharType="separate"/>
            </w:r>
            <w:r>
              <w:rPr>
                <w:webHidden/>
              </w:rPr>
              <w:t>1</w:t>
            </w:r>
            <w:r w:rsidR="005F13FF" w:rsidRPr="005F13FF">
              <w:rPr>
                <w:webHidden/>
              </w:rPr>
              <w:fldChar w:fldCharType="end"/>
            </w:r>
          </w:hyperlink>
        </w:p>
        <w:p w:rsidR="005F13FF" w:rsidRPr="005F13FF" w:rsidRDefault="00D5642F">
          <w:pPr>
            <w:pStyle w:val="21"/>
            <w:tabs>
              <w:tab w:val="left" w:pos="1440"/>
              <w:tab w:val="right" w:leader="dot" w:pos="9060"/>
            </w:tabs>
            <w:rPr>
              <w:rFonts w:cstheme="minorBidi"/>
              <w:noProof/>
              <w:kern w:val="2"/>
              <w:sz w:val="28"/>
              <w:szCs w:val="28"/>
            </w:rPr>
          </w:pPr>
          <w:hyperlink w:anchor="_Toc433297806" w:history="1">
            <w:r w:rsidR="005F13FF" w:rsidRPr="005F13FF">
              <w:rPr>
                <w:rStyle w:val="a5"/>
                <w:rFonts w:eastAsia="標楷體" w:hint="eastAsia"/>
                <w:b/>
                <w:noProof/>
                <w:sz w:val="28"/>
                <w:szCs w:val="28"/>
              </w:rPr>
              <w:t>一、</w:t>
            </w:r>
            <w:r w:rsidR="005F13FF" w:rsidRPr="005F13FF">
              <w:rPr>
                <w:rFonts w:cstheme="minorBidi"/>
                <w:noProof/>
                <w:kern w:val="2"/>
                <w:sz w:val="28"/>
                <w:szCs w:val="28"/>
              </w:rPr>
              <w:tab/>
            </w:r>
            <w:r w:rsidR="005F13FF" w:rsidRPr="005F13FF">
              <w:rPr>
                <w:rStyle w:val="a5"/>
                <w:rFonts w:eastAsia="標楷體" w:hint="eastAsia"/>
                <w:b/>
                <w:noProof/>
                <w:sz w:val="28"/>
                <w:szCs w:val="28"/>
              </w:rPr>
              <w:t>主辦單位</w:t>
            </w:r>
            <w:r w:rsidR="005F13FF" w:rsidRPr="005F13FF">
              <w:rPr>
                <w:noProof/>
                <w:webHidden/>
                <w:sz w:val="28"/>
                <w:szCs w:val="28"/>
              </w:rPr>
              <w:tab/>
            </w:r>
            <w:r w:rsidR="005F13FF" w:rsidRPr="005F13FF">
              <w:rPr>
                <w:noProof/>
                <w:webHidden/>
                <w:sz w:val="28"/>
                <w:szCs w:val="28"/>
              </w:rPr>
              <w:fldChar w:fldCharType="begin"/>
            </w:r>
            <w:r w:rsidR="005F13FF" w:rsidRPr="005F13FF">
              <w:rPr>
                <w:noProof/>
                <w:webHidden/>
                <w:sz w:val="28"/>
                <w:szCs w:val="28"/>
              </w:rPr>
              <w:instrText xml:space="preserve"> PAGEREF _Toc433297806 \h </w:instrText>
            </w:r>
            <w:r w:rsidR="005F13FF" w:rsidRPr="005F13FF">
              <w:rPr>
                <w:noProof/>
                <w:webHidden/>
                <w:sz w:val="28"/>
                <w:szCs w:val="28"/>
              </w:rPr>
            </w:r>
            <w:r w:rsidR="005F13FF" w:rsidRPr="005F13FF">
              <w:rPr>
                <w:noProof/>
                <w:webHidden/>
                <w:sz w:val="28"/>
                <w:szCs w:val="28"/>
              </w:rPr>
              <w:fldChar w:fldCharType="separate"/>
            </w:r>
            <w:r>
              <w:rPr>
                <w:noProof/>
                <w:webHidden/>
                <w:sz w:val="28"/>
                <w:szCs w:val="28"/>
              </w:rPr>
              <w:t>1</w:t>
            </w:r>
            <w:r w:rsidR="005F13FF" w:rsidRPr="005F13FF">
              <w:rPr>
                <w:noProof/>
                <w:webHidden/>
                <w:sz w:val="28"/>
                <w:szCs w:val="28"/>
              </w:rPr>
              <w:fldChar w:fldCharType="end"/>
            </w:r>
          </w:hyperlink>
        </w:p>
        <w:p w:rsidR="005F13FF" w:rsidRPr="005F13FF" w:rsidRDefault="00D5642F">
          <w:pPr>
            <w:pStyle w:val="21"/>
            <w:tabs>
              <w:tab w:val="left" w:pos="1440"/>
              <w:tab w:val="right" w:leader="dot" w:pos="9060"/>
            </w:tabs>
            <w:rPr>
              <w:rFonts w:cstheme="minorBidi"/>
              <w:noProof/>
              <w:kern w:val="2"/>
              <w:sz w:val="28"/>
              <w:szCs w:val="28"/>
            </w:rPr>
          </w:pPr>
          <w:hyperlink w:anchor="_Toc433297807" w:history="1">
            <w:r w:rsidR="005F13FF" w:rsidRPr="005F13FF">
              <w:rPr>
                <w:rStyle w:val="a5"/>
                <w:rFonts w:eastAsia="標楷體" w:hint="eastAsia"/>
                <w:b/>
                <w:noProof/>
                <w:sz w:val="28"/>
                <w:szCs w:val="28"/>
              </w:rPr>
              <w:t>二、</w:t>
            </w:r>
            <w:r w:rsidR="005F13FF" w:rsidRPr="005F13FF">
              <w:rPr>
                <w:rFonts w:cstheme="minorBidi"/>
                <w:noProof/>
                <w:kern w:val="2"/>
                <w:sz w:val="28"/>
                <w:szCs w:val="28"/>
              </w:rPr>
              <w:tab/>
            </w:r>
            <w:r w:rsidR="005F13FF" w:rsidRPr="005F13FF">
              <w:rPr>
                <w:rStyle w:val="a5"/>
                <w:rFonts w:eastAsia="標楷體" w:hint="eastAsia"/>
                <w:b/>
                <w:noProof/>
                <w:sz w:val="28"/>
                <w:szCs w:val="28"/>
              </w:rPr>
              <w:t>地方政府</w:t>
            </w:r>
            <w:r w:rsidR="005F13FF" w:rsidRPr="005F13FF">
              <w:rPr>
                <w:noProof/>
                <w:webHidden/>
                <w:sz w:val="28"/>
                <w:szCs w:val="28"/>
              </w:rPr>
              <w:tab/>
            </w:r>
            <w:r w:rsidR="005F13FF" w:rsidRPr="005F13FF">
              <w:rPr>
                <w:noProof/>
                <w:webHidden/>
                <w:sz w:val="28"/>
                <w:szCs w:val="28"/>
              </w:rPr>
              <w:fldChar w:fldCharType="begin"/>
            </w:r>
            <w:r w:rsidR="005F13FF" w:rsidRPr="005F13FF">
              <w:rPr>
                <w:noProof/>
                <w:webHidden/>
                <w:sz w:val="28"/>
                <w:szCs w:val="28"/>
              </w:rPr>
              <w:instrText xml:space="preserve"> PAGEREF _Toc433297807 \h </w:instrText>
            </w:r>
            <w:r w:rsidR="005F13FF" w:rsidRPr="005F13FF">
              <w:rPr>
                <w:noProof/>
                <w:webHidden/>
                <w:sz w:val="28"/>
                <w:szCs w:val="28"/>
              </w:rPr>
            </w:r>
            <w:r w:rsidR="005F13FF" w:rsidRPr="005F13FF">
              <w:rPr>
                <w:noProof/>
                <w:webHidden/>
                <w:sz w:val="28"/>
                <w:szCs w:val="28"/>
              </w:rPr>
              <w:fldChar w:fldCharType="separate"/>
            </w:r>
            <w:r>
              <w:rPr>
                <w:noProof/>
                <w:webHidden/>
                <w:sz w:val="28"/>
                <w:szCs w:val="28"/>
              </w:rPr>
              <w:t>3</w:t>
            </w:r>
            <w:r w:rsidR="005F13FF" w:rsidRPr="005F13FF">
              <w:rPr>
                <w:noProof/>
                <w:webHidden/>
                <w:sz w:val="28"/>
                <w:szCs w:val="28"/>
              </w:rPr>
              <w:fldChar w:fldCharType="end"/>
            </w:r>
          </w:hyperlink>
        </w:p>
        <w:p w:rsidR="005F13FF" w:rsidRPr="005F13FF" w:rsidRDefault="00D5642F">
          <w:pPr>
            <w:pStyle w:val="21"/>
            <w:tabs>
              <w:tab w:val="left" w:pos="1440"/>
              <w:tab w:val="right" w:leader="dot" w:pos="9060"/>
            </w:tabs>
            <w:rPr>
              <w:rFonts w:cstheme="minorBidi"/>
              <w:noProof/>
              <w:kern w:val="2"/>
              <w:sz w:val="28"/>
              <w:szCs w:val="28"/>
            </w:rPr>
          </w:pPr>
          <w:hyperlink w:anchor="_Toc433297808" w:history="1">
            <w:r w:rsidR="005F13FF" w:rsidRPr="005F13FF">
              <w:rPr>
                <w:rStyle w:val="a5"/>
                <w:rFonts w:eastAsia="標楷體" w:hint="eastAsia"/>
                <w:b/>
                <w:noProof/>
                <w:sz w:val="28"/>
                <w:szCs w:val="28"/>
              </w:rPr>
              <w:t>三、</w:t>
            </w:r>
            <w:r w:rsidR="005F13FF" w:rsidRPr="005F13FF">
              <w:rPr>
                <w:rFonts w:cstheme="minorBidi"/>
                <w:noProof/>
                <w:kern w:val="2"/>
                <w:sz w:val="28"/>
                <w:szCs w:val="28"/>
              </w:rPr>
              <w:tab/>
            </w:r>
            <w:r w:rsidR="005F13FF" w:rsidRPr="005F13FF">
              <w:rPr>
                <w:rStyle w:val="a5"/>
                <w:rFonts w:eastAsia="標楷體" w:hint="eastAsia"/>
                <w:b/>
                <w:noProof/>
                <w:sz w:val="28"/>
                <w:szCs w:val="28"/>
              </w:rPr>
              <w:t>訓練單位</w:t>
            </w:r>
            <w:r w:rsidR="005F13FF" w:rsidRPr="005F13FF">
              <w:rPr>
                <w:noProof/>
                <w:webHidden/>
                <w:sz w:val="28"/>
                <w:szCs w:val="28"/>
              </w:rPr>
              <w:tab/>
            </w:r>
            <w:r w:rsidR="005F13FF" w:rsidRPr="005F13FF">
              <w:rPr>
                <w:noProof/>
                <w:webHidden/>
                <w:sz w:val="28"/>
                <w:szCs w:val="28"/>
              </w:rPr>
              <w:fldChar w:fldCharType="begin"/>
            </w:r>
            <w:r w:rsidR="005F13FF" w:rsidRPr="005F13FF">
              <w:rPr>
                <w:noProof/>
                <w:webHidden/>
                <w:sz w:val="28"/>
                <w:szCs w:val="28"/>
              </w:rPr>
              <w:instrText xml:space="preserve"> PAGEREF _Toc433297808 \h </w:instrText>
            </w:r>
            <w:r w:rsidR="005F13FF" w:rsidRPr="005F13FF">
              <w:rPr>
                <w:noProof/>
                <w:webHidden/>
                <w:sz w:val="28"/>
                <w:szCs w:val="28"/>
              </w:rPr>
            </w:r>
            <w:r w:rsidR="005F13FF" w:rsidRPr="005F13FF">
              <w:rPr>
                <w:noProof/>
                <w:webHidden/>
                <w:sz w:val="28"/>
                <w:szCs w:val="28"/>
              </w:rPr>
              <w:fldChar w:fldCharType="separate"/>
            </w:r>
            <w:r>
              <w:rPr>
                <w:noProof/>
                <w:webHidden/>
                <w:sz w:val="28"/>
                <w:szCs w:val="28"/>
              </w:rPr>
              <w:t>3</w:t>
            </w:r>
            <w:r w:rsidR="005F13FF" w:rsidRPr="005F13FF">
              <w:rPr>
                <w:noProof/>
                <w:webHidden/>
                <w:sz w:val="28"/>
                <w:szCs w:val="28"/>
              </w:rPr>
              <w:fldChar w:fldCharType="end"/>
            </w:r>
          </w:hyperlink>
        </w:p>
        <w:p w:rsidR="005F13FF" w:rsidRPr="005F13FF" w:rsidRDefault="00D5642F" w:rsidP="009A1B73">
          <w:pPr>
            <w:pStyle w:val="11"/>
            <w:rPr>
              <w:rFonts w:eastAsiaTheme="minorEastAsia" w:cstheme="minorBidi"/>
              <w:kern w:val="2"/>
            </w:rPr>
          </w:pPr>
          <w:hyperlink w:anchor="_Toc433297809" w:history="1">
            <w:r w:rsidR="005F13FF" w:rsidRPr="005F13FF">
              <w:rPr>
                <w:rStyle w:val="a5"/>
                <w:rFonts w:hint="eastAsia"/>
                <w:sz w:val="28"/>
              </w:rPr>
              <w:t>參、訓練單位資格及應附具之證明文件</w:t>
            </w:r>
            <w:r w:rsidR="005F13FF" w:rsidRPr="005F13FF">
              <w:rPr>
                <w:webHidden/>
              </w:rPr>
              <w:tab/>
            </w:r>
            <w:r w:rsidR="005F13FF" w:rsidRPr="005F13FF">
              <w:rPr>
                <w:webHidden/>
              </w:rPr>
              <w:fldChar w:fldCharType="begin"/>
            </w:r>
            <w:r w:rsidR="005F13FF" w:rsidRPr="005F13FF">
              <w:rPr>
                <w:webHidden/>
              </w:rPr>
              <w:instrText xml:space="preserve"> PAGEREF _Toc433297809 \h </w:instrText>
            </w:r>
            <w:r w:rsidR="005F13FF" w:rsidRPr="005F13FF">
              <w:rPr>
                <w:webHidden/>
              </w:rPr>
            </w:r>
            <w:r w:rsidR="005F13FF" w:rsidRPr="005F13FF">
              <w:rPr>
                <w:webHidden/>
              </w:rPr>
              <w:fldChar w:fldCharType="separate"/>
            </w:r>
            <w:r>
              <w:rPr>
                <w:webHidden/>
              </w:rPr>
              <w:t>3</w:t>
            </w:r>
            <w:r w:rsidR="005F13FF" w:rsidRPr="005F13FF">
              <w:rPr>
                <w:webHidden/>
              </w:rPr>
              <w:fldChar w:fldCharType="end"/>
            </w:r>
          </w:hyperlink>
        </w:p>
        <w:p w:rsidR="005F13FF" w:rsidRPr="005F13FF" w:rsidRDefault="00D5642F">
          <w:pPr>
            <w:pStyle w:val="21"/>
            <w:tabs>
              <w:tab w:val="left" w:pos="1440"/>
              <w:tab w:val="right" w:leader="dot" w:pos="9060"/>
            </w:tabs>
            <w:rPr>
              <w:rFonts w:cstheme="minorBidi"/>
              <w:noProof/>
              <w:kern w:val="2"/>
              <w:sz w:val="28"/>
              <w:szCs w:val="28"/>
            </w:rPr>
          </w:pPr>
          <w:hyperlink w:anchor="_Toc433297810" w:history="1">
            <w:r w:rsidR="005F13FF" w:rsidRPr="005F13FF">
              <w:rPr>
                <w:rStyle w:val="a5"/>
                <w:rFonts w:eastAsia="標楷體" w:hint="eastAsia"/>
                <w:b/>
                <w:noProof/>
                <w:sz w:val="28"/>
                <w:szCs w:val="28"/>
              </w:rPr>
              <w:t>一、</w:t>
            </w:r>
            <w:r w:rsidR="005F13FF" w:rsidRPr="005F13FF">
              <w:rPr>
                <w:rFonts w:cstheme="minorBidi"/>
                <w:noProof/>
                <w:kern w:val="2"/>
                <w:sz w:val="28"/>
                <w:szCs w:val="28"/>
              </w:rPr>
              <w:tab/>
            </w:r>
            <w:r w:rsidR="005F13FF" w:rsidRPr="005F13FF">
              <w:rPr>
                <w:rStyle w:val="a5"/>
                <w:rFonts w:eastAsia="標楷體" w:hint="eastAsia"/>
                <w:b/>
                <w:noProof/>
                <w:sz w:val="28"/>
                <w:szCs w:val="28"/>
              </w:rPr>
              <w:t>辦理照顧服務員職業訓練之訓練單位資格</w:t>
            </w:r>
            <w:r w:rsidR="005F13FF" w:rsidRPr="005F13FF">
              <w:rPr>
                <w:noProof/>
                <w:webHidden/>
                <w:sz w:val="28"/>
                <w:szCs w:val="28"/>
              </w:rPr>
              <w:tab/>
            </w:r>
            <w:r w:rsidR="005F13FF" w:rsidRPr="005F13FF">
              <w:rPr>
                <w:noProof/>
                <w:webHidden/>
                <w:sz w:val="28"/>
                <w:szCs w:val="28"/>
              </w:rPr>
              <w:fldChar w:fldCharType="begin"/>
            </w:r>
            <w:r w:rsidR="005F13FF" w:rsidRPr="005F13FF">
              <w:rPr>
                <w:noProof/>
                <w:webHidden/>
                <w:sz w:val="28"/>
                <w:szCs w:val="28"/>
              </w:rPr>
              <w:instrText xml:space="preserve"> PAGEREF _Toc433297810 \h </w:instrText>
            </w:r>
            <w:r w:rsidR="005F13FF" w:rsidRPr="005F13FF">
              <w:rPr>
                <w:noProof/>
                <w:webHidden/>
                <w:sz w:val="28"/>
                <w:szCs w:val="28"/>
              </w:rPr>
            </w:r>
            <w:r w:rsidR="005F13FF" w:rsidRPr="005F13FF">
              <w:rPr>
                <w:noProof/>
                <w:webHidden/>
                <w:sz w:val="28"/>
                <w:szCs w:val="28"/>
              </w:rPr>
              <w:fldChar w:fldCharType="separate"/>
            </w:r>
            <w:r>
              <w:rPr>
                <w:noProof/>
                <w:webHidden/>
                <w:sz w:val="28"/>
                <w:szCs w:val="28"/>
              </w:rPr>
              <w:t>3</w:t>
            </w:r>
            <w:r w:rsidR="005F13FF" w:rsidRPr="005F13FF">
              <w:rPr>
                <w:noProof/>
                <w:webHidden/>
                <w:sz w:val="28"/>
                <w:szCs w:val="28"/>
              </w:rPr>
              <w:fldChar w:fldCharType="end"/>
            </w:r>
          </w:hyperlink>
        </w:p>
        <w:p w:rsidR="005F13FF" w:rsidRPr="005F13FF" w:rsidRDefault="00D5642F">
          <w:pPr>
            <w:pStyle w:val="21"/>
            <w:tabs>
              <w:tab w:val="left" w:pos="1440"/>
              <w:tab w:val="right" w:leader="dot" w:pos="9060"/>
            </w:tabs>
            <w:rPr>
              <w:rFonts w:cstheme="minorBidi"/>
              <w:noProof/>
              <w:kern w:val="2"/>
              <w:sz w:val="28"/>
              <w:szCs w:val="28"/>
            </w:rPr>
          </w:pPr>
          <w:hyperlink w:anchor="_Toc433297811" w:history="1">
            <w:r w:rsidR="005F13FF" w:rsidRPr="005F13FF">
              <w:rPr>
                <w:rStyle w:val="a5"/>
                <w:rFonts w:eastAsia="標楷體" w:hint="eastAsia"/>
                <w:b/>
                <w:noProof/>
                <w:sz w:val="28"/>
                <w:szCs w:val="28"/>
              </w:rPr>
              <w:t>二、</w:t>
            </w:r>
            <w:r w:rsidR="005F13FF" w:rsidRPr="005F13FF">
              <w:rPr>
                <w:rFonts w:cstheme="minorBidi"/>
                <w:noProof/>
                <w:kern w:val="2"/>
                <w:sz w:val="28"/>
                <w:szCs w:val="28"/>
              </w:rPr>
              <w:tab/>
            </w:r>
            <w:r w:rsidR="005F13FF" w:rsidRPr="005F13FF">
              <w:rPr>
                <w:rStyle w:val="a5"/>
                <w:rFonts w:eastAsia="標楷體" w:hint="eastAsia"/>
                <w:b/>
                <w:noProof/>
                <w:sz w:val="28"/>
                <w:szCs w:val="28"/>
              </w:rPr>
              <w:t>申請單位應檢附之資格證明文件</w:t>
            </w:r>
            <w:r w:rsidR="005F13FF" w:rsidRPr="005F13FF">
              <w:rPr>
                <w:noProof/>
                <w:webHidden/>
                <w:sz w:val="28"/>
                <w:szCs w:val="28"/>
              </w:rPr>
              <w:tab/>
            </w:r>
            <w:r w:rsidR="005F13FF" w:rsidRPr="005F13FF">
              <w:rPr>
                <w:noProof/>
                <w:webHidden/>
                <w:sz w:val="28"/>
                <w:szCs w:val="28"/>
              </w:rPr>
              <w:fldChar w:fldCharType="begin"/>
            </w:r>
            <w:r w:rsidR="005F13FF" w:rsidRPr="005F13FF">
              <w:rPr>
                <w:noProof/>
                <w:webHidden/>
                <w:sz w:val="28"/>
                <w:szCs w:val="28"/>
              </w:rPr>
              <w:instrText xml:space="preserve"> PAGEREF _Toc433297811 \h </w:instrText>
            </w:r>
            <w:r w:rsidR="005F13FF" w:rsidRPr="005F13FF">
              <w:rPr>
                <w:noProof/>
                <w:webHidden/>
                <w:sz w:val="28"/>
                <w:szCs w:val="28"/>
              </w:rPr>
            </w:r>
            <w:r w:rsidR="005F13FF" w:rsidRPr="005F13FF">
              <w:rPr>
                <w:noProof/>
                <w:webHidden/>
                <w:sz w:val="28"/>
                <w:szCs w:val="28"/>
              </w:rPr>
              <w:fldChar w:fldCharType="separate"/>
            </w:r>
            <w:r>
              <w:rPr>
                <w:noProof/>
                <w:webHidden/>
                <w:sz w:val="28"/>
                <w:szCs w:val="28"/>
              </w:rPr>
              <w:t>3</w:t>
            </w:r>
            <w:r w:rsidR="005F13FF" w:rsidRPr="005F13FF">
              <w:rPr>
                <w:noProof/>
                <w:webHidden/>
                <w:sz w:val="28"/>
                <w:szCs w:val="28"/>
              </w:rPr>
              <w:fldChar w:fldCharType="end"/>
            </w:r>
          </w:hyperlink>
        </w:p>
        <w:p w:rsidR="005F13FF" w:rsidRPr="005F13FF" w:rsidRDefault="00D5642F" w:rsidP="009A1B73">
          <w:pPr>
            <w:pStyle w:val="11"/>
            <w:rPr>
              <w:rFonts w:eastAsiaTheme="minorEastAsia" w:cstheme="minorBidi"/>
              <w:kern w:val="2"/>
            </w:rPr>
          </w:pPr>
          <w:hyperlink w:anchor="_Toc433297812" w:history="1">
            <w:r w:rsidR="005F13FF" w:rsidRPr="005F13FF">
              <w:rPr>
                <w:rStyle w:val="a5"/>
                <w:rFonts w:hint="eastAsia"/>
                <w:sz w:val="28"/>
              </w:rPr>
              <w:t>肆、訓練地點安排及應檢附證明文件</w:t>
            </w:r>
            <w:r w:rsidR="005F13FF" w:rsidRPr="005F13FF">
              <w:rPr>
                <w:webHidden/>
              </w:rPr>
              <w:tab/>
            </w:r>
            <w:r w:rsidR="005F13FF" w:rsidRPr="005F13FF">
              <w:rPr>
                <w:webHidden/>
              </w:rPr>
              <w:fldChar w:fldCharType="begin"/>
            </w:r>
            <w:r w:rsidR="005F13FF" w:rsidRPr="005F13FF">
              <w:rPr>
                <w:webHidden/>
              </w:rPr>
              <w:instrText xml:space="preserve"> PAGEREF _Toc433297812 \h </w:instrText>
            </w:r>
            <w:r w:rsidR="005F13FF" w:rsidRPr="005F13FF">
              <w:rPr>
                <w:webHidden/>
              </w:rPr>
            </w:r>
            <w:r w:rsidR="005F13FF" w:rsidRPr="005F13FF">
              <w:rPr>
                <w:webHidden/>
              </w:rPr>
              <w:fldChar w:fldCharType="separate"/>
            </w:r>
            <w:r>
              <w:rPr>
                <w:webHidden/>
              </w:rPr>
              <w:t>5</w:t>
            </w:r>
            <w:r w:rsidR="005F13FF" w:rsidRPr="005F13FF">
              <w:rPr>
                <w:webHidden/>
              </w:rPr>
              <w:fldChar w:fldCharType="end"/>
            </w:r>
          </w:hyperlink>
        </w:p>
        <w:p w:rsidR="005F13FF" w:rsidRPr="005F13FF" w:rsidRDefault="00D5642F">
          <w:pPr>
            <w:pStyle w:val="21"/>
            <w:tabs>
              <w:tab w:val="left" w:pos="1440"/>
              <w:tab w:val="right" w:leader="dot" w:pos="9060"/>
            </w:tabs>
            <w:rPr>
              <w:rFonts w:cstheme="minorBidi"/>
              <w:noProof/>
              <w:kern w:val="2"/>
              <w:sz w:val="28"/>
              <w:szCs w:val="28"/>
            </w:rPr>
          </w:pPr>
          <w:hyperlink w:anchor="_Toc433297813" w:history="1">
            <w:r w:rsidR="005F13FF" w:rsidRPr="005F13FF">
              <w:rPr>
                <w:rStyle w:val="a5"/>
                <w:rFonts w:eastAsia="標楷體" w:hint="eastAsia"/>
                <w:b/>
                <w:noProof/>
                <w:sz w:val="28"/>
                <w:szCs w:val="28"/>
              </w:rPr>
              <w:t>一、</w:t>
            </w:r>
            <w:r w:rsidR="005F13FF" w:rsidRPr="005F13FF">
              <w:rPr>
                <w:rFonts w:cstheme="minorBidi"/>
                <w:noProof/>
                <w:kern w:val="2"/>
                <w:sz w:val="28"/>
                <w:szCs w:val="28"/>
              </w:rPr>
              <w:tab/>
            </w:r>
            <w:r w:rsidR="005F13FF" w:rsidRPr="005F13FF">
              <w:rPr>
                <w:rStyle w:val="a5"/>
                <w:rFonts w:eastAsia="標楷體" w:hint="eastAsia"/>
                <w:b/>
                <w:noProof/>
                <w:sz w:val="28"/>
                <w:szCs w:val="28"/>
              </w:rPr>
              <w:t>訓練地點安排</w:t>
            </w:r>
            <w:r w:rsidR="005F13FF" w:rsidRPr="005F13FF">
              <w:rPr>
                <w:rStyle w:val="a5"/>
                <w:rFonts w:eastAsia="標楷體" w:hAnsi="標楷體" w:hint="eastAsia"/>
                <w:b/>
                <w:noProof/>
                <w:sz w:val="28"/>
                <w:szCs w:val="28"/>
              </w:rPr>
              <w:t>說明</w:t>
            </w:r>
            <w:r w:rsidR="005F13FF" w:rsidRPr="005F13FF">
              <w:rPr>
                <w:noProof/>
                <w:webHidden/>
                <w:sz w:val="28"/>
                <w:szCs w:val="28"/>
              </w:rPr>
              <w:tab/>
            </w:r>
            <w:r w:rsidR="005F13FF" w:rsidRPr="005F13FF">
              <w:rPr>
                <w:noProof/>
                <w:webHidden/>
                <w:sz w:val="28"/>
                <w:szCs w:val="28"/>
              </w:rPr>
              <w:fldChar w:fldCharType="begin"/>
            </w:r>
            <w:r w:rsidR="005F13FF" w:rsidRPr="005F13FF">
              <w:rPr>
                <w:noProof/>
                <w:webHidden/>
                <w:sz w:val="28"/>
                <w:szCs w:val="28"/>
              </w:rPr>
              <w:instrText xml:space="preserve"> PAGEREF _Toc433297813 \h </w:instrText>
            </w:r>
            <w:r w:rsidR="005F13FF" w:rsidRPr="005F13FF">
              <w:rPr>
                <w:noProof/>
                <w:webHidden/>
                <w:sz w:val="28"/>
                <w:szCs w:val="28"/>
              </w:rPr>
            </w:r>
            <w:r w:rsidR="005F13FF" w:rsidRPr="005F13FF">
              <w:rPr>
                <w:noProof/>
                <w:webHidden/>
                <w:sz w:val="28"/>
                <w:szCs w:val="28"/>
              </w:rPr>
              <w:fldChar w:fldCharType="separate"/>
            </w:r>
            <w:r>
              <w:rPr>
                <w:noProof/>
                <w:webHidden/>
                <w:sz w:val="28"/>
                <w:szCs w:val="28"/>
              </w:rPr>
              <w:t>5</w:t>
            </w:r>
            <w:r w:rsidR="005F13FF" w:rsidRPr="005F13FF">
              <w:rPr>
                <w:noProof/>
                <w:webHidden/>
                <w:sz w:val="28"/>
                <w:szCs w:val="28"/>
              </w:rPr>
              <w:fldChar w:fldCharType="end"/>
            </w:r>
          </w:hyperlink>
        </w:p>
        <w:p w:rsidR="005F13FF" w:rsidRPr="005F13FF" w:rsidRDefault="00D5642F">
          <w:pPr>
            <w:pStyle w:val="21"/>
            <w:tabs>
              <w:tab w:val="left" w:pos="1440"/>
              <w:tab w:val="right" w:leader="dot" w:pos="9060"/>
            </w:tabs>
            <w:rPr>
              <w:rFonts w:cstheme="minorBidi"/>
              <w:noProof/>
              <w:kern w:val="2"/>
              <w:sz w:val="28"/>
              <w:szCs w:val="28"/>
            </w:rPr>
          </w:pPr>
          <w:hyperlink w:anchor="_Toc433297814" w:history="1">
            <w:r w:rsidR="005F13FF" w:rsidRPr="005F13FF">
              <w:rPr>
                <w:rStyle w:val="a5"/>
                <w:rFonts w:eastAsia="標楷體" w:hint="eastAsia"/>
                <w:b/>
                <w:noProof/>
                <w:sz w:val="28"/>
                <w:szCs w:val="28"/>
              </w:rPr>
              <w:t>二、</w:t>
            </w:r>
            <w:r w:rsidR="005F13FF" w:rsidRPr="005F13FF">
              <w:rPr>
                <w:rFonts w:cstheme="minorBidi"/>
                <w:noProof/>
                <w:kern w:val="2"/>
                <w:sz w:val="28"/>
                <w:szCs w:val="28"/>
              </w:rPr>
              <w:tab/>
            </w:r>
            <w:r w:rsidR="005F13FF" w:rsidRPr="005F13FF">
              <w:rPr>
                <w:rStyle w:val="a5"/>
                <w:rFonts w:eastAsia="標楷體" w:hint="eastAsia"/>
                <w:b/>
                <w:noProof/>
                <w:sz w:val="28"/>
                <w:szCs w:val="28"/>
              </w:rPr>
              <w:t>訓練場地應檢附之證明文件</w:t>
            </w:r>
            <w:r w:rsidR="005F13FF" w:rsidRPr="005F13FF">
              <w:rPr>
                <w:noProof/>
                <w:webHidden/>
                <w:sz w:val="28"/>
                <w:szCs w:val="28"/>
              </w:rPr>
              <w:tab/>
            </w:r>
            <w:r w:rsidR="005F13FF" w:rsidRPr="005F13FF">
              <w:rPr>
                <w:noProof/>
                <w:webHidden/>
                <w:sz w:val="28"/>
                <w:szCs w:val="28"/>
              </w:rPr>
              <w:fldChar w:fldCharType="begin"/>
            </w:r>
            <w:r w:rsidR="005F13FF" w:rsidRPr="005F13FF">
              <w:rPr>
                <w:noProof/>
                <w:webHidden/>
                <w:sz w:val="28"/>
                <w:szCs w:val="28"/>
              </w:rPr>
              <w:instrText xml:space="preserve"> PAGEREF _Toc433297814 \h </w:instrText>
            </w:r>
            <w:r w:rsidR="005F13FF" w:rsidRPr="005F13FF">
              <w:rPr>
                <w:noProof/>
                <w:webHidden/>
                <w:sz w:val="28"/>
                <w:szCs w:val="28"/>
              </w:rPr>
            </w:r>
            <w:r w:rsidR="005F13FF" w:rsidRPr="005F13FF">
              <w:rPr>
                <w:noProof/>
                <w:webHidden/>
                <w:sz w:val="28"/>
                <w:szCs w:val="28"/>
              </w:rPr>
              <w:fldChar w:fldCharType="separate"/>
            </w:r>
            <w:r>
              <w:rPr>
                <w:noProof/>
                <w:webHidden/>
                <w:sz w:val="28"/>
                <w:szCs w:val="28"/>
              </w:rPr>
              <w:t>5</w:t>
            </w:r>
            <w:r w:rsidR="005F13FF" w:rsidRPr="005F13FF">
              <w:rPr>
                <w:noProof/>
                <w:webHidden/>
                <w:sz w:val="28"/>
                <w:szCs w:val="28"/>
              </w:rPr>
              <w:fldChar w:fldCharType="end"/>
            </w:r>
          </w:hyperlink>
        </w:p>
        <w:p w:rsidR="005F13FF" w:rsidRPr="005F13FF" w:rsidRDefault="00D5642F" w:rsidP="009A1B73">
          <w:pPr>
            <w:pStyle w:val="11"/>
            <w:rPr>
              <w:rFonts w:eastAsiaTheme="minorEastAsia" w:cstheme="minorBidi"/>
              <w:kern w:val="2"/>
            </w:rPr>
          </w:pPr>
          <w:hyperlink w:anchor="_Toc433297815" w:history="1">
            <w:r w:rsidR="005F13FF" w:rsidRPr="005F13FF">
              <w:rPr>
                <w:rStyle w:val="a5"/>
                <w:rFonts w:hint="eastAsia"/>
                <w:sz w:val="28"/>
              </w:rPr>
              <w:t>伍、訓練單位申請辦訓應檢附文件</w:t>
            </w:r>
            <w:r w:rsidR="005F13FF" w:rsidRPr="005F13FF">
              <w:rPr>
                <w:webHidden/>
              </w:rPr>
              <w:tab/>
            </w:r>
            <w:r w:rsidR="005F13FF" w:rsidRPr="005F13FF">
              <w:rPr>
                <w:webHidden/>
              </w:rPr>
              <w:fldChar w:fldCharType="begin"/>
            </w:r>
            <w:r w:rsidR="005F13FF" w:rsidRPr="005F13FF">
              <w:rPr>
                <w:webHidden/>
              </w:rPr>
              <w:instrText xml:space="preserve"> PAGEREF _Toc433297815 \h </w:instrText>
            </w:r>
            <w:r w:rsidR="005F13FF" w:rsidRPr="005F13FF">
              <w:rPr>
                <w:webHidden/>
              </w:rPr>
            </w:r>
            <w:r w:rsidR="005F13FF" w:rsidRPr="005F13FF">
              <w:rPr>
                <w:webHidden/>
              </w:rPr>
              <w:fldChar w:fldCharType="separate"/>
            </w:r>
            <w:r>
              <w:rPr>
                <w:webHidden/>
              </w:rPr>
              <w:t>6</w:t>
            </w:r>
            <w:r w:rsidR="005F13FF" w:rsidRPr="005F13FF">
              <w:rPr>
                <w:webHidden/>
              </w:rPr>
              <w:fldChar w:fldCharType="end"/>
            </w:r>
          </w:hyperlink>
        </w:p>
        <w:p w:rsidR="005F13FF" w:rsidRPr="005F13FF" w:rsidRDefault="00D5642F" w:rsidP="009A1B73">
          <w:pPr>
            <w:pStyle w:val="11"/>
            <w:rPr>
              <w:rFonts w:eastAsiaTheme="minorEastAsia" w:cstheme="minorBidi"/>
              <w:kern w:val="2"/>
            </w:rPr>
          </w:pPr>
          <w:hyperlink w:anchor="_Toc433297816" w:history="1">
            <w:r w:rsidR="005F13FF" w:rsidRPr="005F13FF">
              <w:rPr>
                <w:rStyle w:val="a5"/>
                <w:rFonts w:hint="eastAsia"/>
                <w:sz w:val="28"/>
              </w:rPr>
              <w:t>陸、班次審查及核定原則</w:t>
            </w:r>
            <w:r w:rsidR="005F13FF" w:rsidRPr="005F13FF">
              <w:rPr>
                <w:webHidden/>
              </w:rPr>
              <w:tab/>
            </w:r>
            <w:r w:rsidR="005F13FF" w:rsidRPr="005F13FF">
              <w:rPr>
                <w:webHidden/>
              </w:rPr>
              <w:fldChar w:fldCharType="begin"/>
            </w:r>
            <w:r w:rsidR="005F13FF" w:rsidRPr="005F13FF">
              <w:rPr>
                <w:webHidden/>
              </w:rPr>
              <w:instrText xml:space="preserve"> PAGEREF _Toc433297816 \h </w:instrText>
            </w:r>
            <w:r w:rsidR="005F13FF" w:rsidRPr="005F13FF">
              <w:rPr>
                <w:webHidden/>
              </w:rPr>
            </w:r>
            <w:r w:rsidR="005F13FF" w:rsidRPr="005F13FF">
              <w:rPr>
                <w:webHidden/>
              </w:rPr>
              <w:fldChar w:fldCharType="separate"/>
            </w:r>
            <w:r>
              <w:rPr>
                <w:webHidden/>
              </w:rPr>
              <w:t>6</w:t>
            </w:r>
            <w:r w:rsidR="005F13FF" w:rsidRPr="005F13FF">
              <w:rPr>
                <w:webHidden/>
              </w:rPr>
              <w:fldChar w:fldCharType="end"/>
            </w:r>
          </w:hyperlink>
        </w:p>
        <w:p w:rsidR="005F13FF" w:rsidRPr="005F13FF" w:rsidRDefault="00D5642F">
          <w:pPr>
            <w:pStyle w:val="21"/>
            <w:tabs>
              <w:tab w:val="left" w:pos="1440"/>
              <w:tab w:val="right" w:leader="dot" w:pos="9060"/>
            </w:tabs>
            <w:rPr>
              <w:rFonts w:cstheme="minorBidi"/>
              <w:noProof/>
              <w:kern w:val="2"/>
              <w:sz w:val="28"/>
              <w:szCs w:val="28"/>
            </w:rPr>
          </w:pPr>
          <w:hyperlink w:anchor="_Toc433297817" w:history="1">
            <w:r w:rsidR="005F13FF" w:rsidRPr="005F13FF">
              <w:rPr>
                <w:rStyle w:val="a5"/>
                <w:rFonts w:eastAsia="標楷體" w:hint="eastAsia"/>
                <w:b/>
                <w:noProof/>
                <w:sz w:val="28"/>
                <w:szCs w:val="28"/>
              </w:rPr>
              <w:t>一、</w:t>
            </w:r>
            <w:r w:rsidR="005F13FF" w:rsidRPr="005F13FF">
              <w:rPr>
                <w:rFonts w:cstheme="minorBidi"/>
                <w:noProof/>
                <w:kern w:val="2"/>
                <w:sz w:val="28"/>
                <w:szCs w:val="28"/>
              </w:rPr>
              <w:tab/>
            </w:r>
            <w:r w:rsidR="005F13FF" w:rsidRPr="005F13FF">
              <w:rPr>
                <w:rStyle w:val="a5"/>
                <w:rFonts w:eastAsia="標楷體" w:hint="eastAsia"/>
                <w:b/>
                <w:noProof/>
                <w:sz w:val="28"/>
                <w:szCs w:val="28"/>
              </w:rPr>
              <w:t>單位資格書面初審</w:t>
            </w:r>
            <w:r w:rsidR="005F13FF" w:rsidRPr="005F13FF">
              <w:rPr>
                <w:noProof/>
                <w:webHidden/>
                <w:sz w:val="28"/>
                <w:szCs w:val="28"/>
              </w:rPr>
              <w:tab/>
            </w:r>
            <w:r w:rsidR="005F13FF" w:rsidRPr="005F13FF">
              <w:rPr>
                <w:noProof/>
                <w:webHidden/>
                <w:sz w:val="28"/>
                <w:szCs w:val="28"/>
              </w:rPr>
              <w:fldChar w:fldCharType="begin"/>
            </w:r>
            <w:r w:rsidR="005F13FF" w:rsidRPr="005F13FF">
              <w:rPr>
                <w:noProof/>
                <w:webHidden/>
                <w:sz w:val="28"/>
                <w:szCs w:val="28"/>
              </w:rPr>
              <w:instrText xml:space="preserve"> PAGEREF _Toc433297817 \h </w:instrText>
            </w:r>
            <w:r w:rsidR="005F13FF" w:rsidRPr="005F13FF">
              <w:rPr>
                <w:noProof/>
                <w:webHidden/>
                <w:sz w:val="28"/>
                <w:szCs w:val="28"/>
              </w:rPr>
            </w:r>
            <w:r w:rsidR="005F13FF" w:rsidRPr="005F13FF">
              <w:rPr>
                <w:noProof/>
                <w:webHidden/>
                <w:sz w:val="28"/>
                <w:szCs w:val="28"/>
              </w:rPr>
              <w:fldChar w:fldCharType="separate"/>
            </w:r>
            <w:r>
              <w:rPr>
                <w:noProof/>
                <w:webHidden/>
                <w:sz w:val="28"/>
                <w:szCs w:val="28"/>
              </w:rPr>
              <w:t>6</w:t>
            </w:r>
            <w:r w:rsidR="005F13FF" w:rsidRPr="005F13FF">
              <w:rPr>
                <w:noProof/>
                <w:webHidden/>
                <w:sz w:val="28"/>
                <w:szCs w:val="28"/>
              </w:rPr>
              <w:fldChar w:fldCharType="end"/>
            </w:r>
          </w:hyperlink>
        </w:p>
        <w:p w:rsidR="005F13FF" w:rsidRPr="005F13FF" w:rsidRDefault="00D5642F">
          <w:pPr>
            <w:pStyle w:val="21"/>
            <w:tabs>
              <w:tab w:val="left" w:pos="1440"/>
              <w:tab w:val="right" w:leader="dot" w:pos="9060"/>
            </w:tabs>
            <w:rPr>
              <w:rFonts w:cstheme="minorBidi"/>
              <w:noProof/>
              <w:kern w:val="2"/>
              <w:sz w:val="28"/>
              <w:szCs w:val="28"/>
            </w:rPr>
          </w:pPr>
          <w:hyperlink w:anchor="_Toc433297818" w:history="1">
            <w:r w:rsidR="005F13FF" w:rsidRPr="005F13FF">
              <w:rPr>
                <w:rStyle w:val="a5"/>
                <w:rFonts w:eastAsia="標楷體" w:hint="eastAsia"/>
                <w:b/>
                <w:noProof/>
                <w:sz w:val="28"/>
                <w:szCs w:val="28"/>
              </w:rPr>
              <w:t>二、</w:t>
            </w:r>
            <w:r w:rsidR="005F13FF" w:rsidRPr="005F13FF">
              <w:rPr>
                <w:rFonts w:cstheme="minorBidi"/>
                <w:noProof/>
                <w:kern w:val="2"/>
                <w:sz w:val="28"/>
                <w:szCs w:val="28"/>
              </w:rPr>
              <w:tab/>
            </w:r>
            <w:r w:rsidR="005F13FF" w:rsidRPr="005F13FF">
              <w:rPr>
                <w:rStyle w:val="a5"/>
                <w:rFonts w:eastAsia="標楷體" w:hint="eastAsia"/>
                <w:b/>
                <w:noProof/>
                <w:sz w:val="28"/>
                <w:szCs w:val="28"/>
              </w:rPr>
              <w:t>進行實質審查會議</w:t>
            </w:r>
            <w:r w:rsidR="005F13FF" w:rsidRPr="005F13FF">
              <w:rPr>
                <w:noProof/>
                <w:webHidden/>
                <w:sz w:val="28"/>
                <w:szCs w:val="28"/>
              </w:rPr>
              <w:tab/>
            </w:r>
            <w:r w:rsidR="005F13FF" w:rsidRPr="005F13FF">
              <w:rPr>
                <w:noProof/>
                <w:webHidden/>
                <w:sz w:val="28"/>
                <w:szCs w:val="28"/>
              </w:rPr>
              <w:fldChar w:fldCharType="begin"/>
            </w:r>
            <w:r w:rsidR="005F13FF" w:rsidRPr="005F13FF">
              <w:rPr>
                <w:noProof/>
                <w:webHidden/>
                <w:sz w:val="28"/>
                <w:szCs w:val="28"/>
              </w:rPr>
              <w:instrText xml:space="preserve"> PAGEREF _Toc433297818 \h </w:instrText>
            </w:r>
            <w:r w:rsidR="005F13FF" w:rsidRPr="005F13FF">
              <w:rPr>
                <w:noProof/>
                <w:webHidden/>
                <w:sz w:val="28"/>
                <w:szCs w:val="28"/>
              </w:rPr>
            </w:r>
            <w:r w:rsidR="005F13FF" w:rsidRPr="005F13FF">
              <w:rPr>
                <w:noProof/>
                <w:webHidden/>
                <w:sz w:val="28"/>
                <w:szCs w:val="28"/>
              </w:rPr>
              <w:fldChar w:fldCharType="separate"/>
            </w:r>
            <w:r>
              <w:rPr>
                <w:noProof/>
                <w:webHidden/>
                <w:sz w:val="28"/>
                <w:szCs w:val="28"/>
              </w:rPr>
              <w:t>7</w:t>
            </w:r>
            <w:r w:rsidR="005F13FF" w:rsidRPr="005F13FF">
              <w:rPr>
                <w:noProof/>
                <w:webHidden/>
                <w:sz w:val="28"/>
                <w:szCs w:val="28"/>
              </w:rPr>
              <w:fldChar w:fldCharType="end"/>
            </w:r>
          </w:hyperlink>
        </w:p>
        <w:p w:rsidR="005F13FF" w:rsidRPr="005F13FF" w:rsidRDefault="00D5642F" w:rsidP="009A1B73">
          <w:pPr>
            <w:pStyle w:val="11"/>
            <w:rPr>
              <w:rFonts w:eastAsiaTheme="minorEastAsia" w:cstheme="minorBidi"/>
              <w:kern w:val="2"/>
            </w:rPr>
          </w:pPr>
          <w:hyperlink w:anchor="_Toc433297819" w:history="1">
            <w:r w:rsidR="005F13FF" w:rsidRPr="005F13FF">
              <w:rPr>
                <w:rStyle w:val="a5"/>
                <w:rFonts w:hint="eastAsia"/>
                <w:sz w:val="28"/>
              </w:rPr>
              <w:t>柒、執行時程及經費、班數及人數分配規劃</w:t>
            </w:r>
            <w:r w:rsidR="005F13FF" w:rsidRPr="005F13FF">
              <w:rPr>
                <w:webHidden/>
              </w:rPr>
              <w:tab/>
            </w:r>
            <w:r w:rsidR="005F13FF" w:rsidRPr="005F13FF">
              <w:rPr>
                <w:webHidden/>
              </w:rPr>
              <w:fldChar w:fldCharType="begin"/>
            </w:r>
            <w:r w:rsidR="005F13FF" w:rsidRPr="005F13FF">
              <w:rPr>
                <w:webHidden/>
              </w:rPr>
              <w:instrText xml:space="preserve"> PAGEREF _Toc433297819 \h </w:instrText>
            </w:r>
            <w:r w:rsidR="005F13FF" w:rsidRPr="005F13FF">
              <w:rPr>
                <w:webHidden/>
              </w:rPr>
            </w:r>
            <w:r w:rsidR="005F13FF" w:rsidRPr="005F13FF">
              <w:rPr>
                <w:webHidden/>
              </w:rPr>
              <w:fldChar w:fldCharType="separate"/>
            </w:r>
            <w:r>
              <w:rPr>
                <w:webHidden/>
              </w:rPr>
              <w:t>8</w:t>
            </w:r>
            <w:r w:rsidR="005F13FF" w:rsidRPr="005F13FF">
              <w:rPr>
                <w:webHidden/>
              </w:rPr>
              <w:fldChar w:fldCharType="end"/>
            </w:r>
          </w:hyperlink>
        </w:p>
        <w:p w:rsidR="005F13FF" w:rsidRPr="005F13FF" w:rsidRDefault="00D5642F">
          <w:pPr>
            <w:pStyle w:val="21"/>
            <w:tabs>
              <w:tab w:val="left" w:pos="1440"/>
              <w:tab w:val="right" w:leader="dot" w:pos="9060"/>
            </w:tabs>
            <w:rPr>
              <w:rFonts w:cstheme="minorBidi"/>
              <w:noProof/>
              <w:kern w:val="2"/>
              <w:sz w:val="28"/>
              <w:szCs w:val="28"/>
            </w:rPr>
          </w:pPr>
          <w:hyperlink w:anchor="_Toc433297820" w:history="1">
            <w:r w:rsidR="005F13FF" w:rsidRPr="005F13FF">
              <w:rPr>
                <w:rStyle w:val="a5"/>
                <w:rFonts w:eastAsia="標楷體" w:hint="eastAsia"/>
                <w:b/>
                <w:noProof/>
                <w:sz w:val="28"/>
                <w:szCs w:val="28"/>
              </w:rPr>
              <w:t>一、</w:t>
            </w:r>
            <w:r w:rsidR="005F13FF" w:rsidRPr="005F13FF">
              <w:rPr>
                <w:rFonts w:cstheme="minorBidi"/>
                <w:noProof/>
                <w:kern w:val="2"/>
                <w:sz w:val="28"/>
                <w:szCs w:val="28"/>
              </w:rPr>
              <w:tab/>
            </w:r>
            <w:r w:rsidR="005F13FF" w:rsidRPr="005F13FF">
              <w:rPr>
                <w:rStyle w:val="a5"/>
                <w:rFonts w:eastAsia="標楷體" w:hint="eastAsia"/>
                <w:b/>
                <w:noProof/>
                <w:sz w:val="28"/>
                <w:szCs w:val="28"/>
              </w:rPr>
              <w:t>計畫執行時程</w:t>
            </w:r>
            <w:r w:rsidR="005F13FF" w:rsidRPr="005F13FF">
              <w:rPr>
                <w:noProof/>
                <w:webHidden/>
                <w:sz w:val="28"/>
                <w:szCs w:val="28"/>
              </w:rPr>
              <w:tab/>
            </w:r>
            <w:r w:rsidR="005F13FF" w:rsidRPr="005F13FF">
              <w:rPr>
                <w:noProof/>
                <w:webHidden/>
                <w:sz w:val="28"/>
                <w:szCs w:val="28"/>
              </w:rPr>
              <w:fldChar w:fldCharType="begin"/>
            </w:r>
            <w:r w:rsidR="005F13FF" w:rsidRPr="005F13FF">
              <w:rPr>
                <w:noProof/>
                <w:webHidden/>
                <w:sz w:val="28"/>
                <w:szCs w:val="28"/>
              </w:rPr>
              <w:instrText xml:space="preserve"> PAGEREF _Toc433297820 \h </w:instrText>
            </w:r>
            <w:r w:rsidR="005F13FF" w:rsidRPr="005F13FF">
              <w:rPr>
                <w:noProof/>
                <w:webHidden/>
                <w:sz w:val="28"/>
                <w:szCs w:val="28"/>
              </w:rPr>
            </w:r>
            <w:r w:rsidR="005F13FF" w:rsidRPr="005F13FF">
              <w:rPr>
                <w:noProof/>
                <w:webHidden/>
                <w:sz w:val="28"/>
                <w:szCs w:val="28"/>
              </w:rPr>
              <w:fldChar w:fldCharType="separate"/>
            </w:r>
            <w:r>
              <w:rPr>
                <w:noProof/>
                <w:webHidden/>
                <w:sz w:val="28"/>
                <w:szCs w:val="28"/>
              </w:rPr>
              <w:t>8</w:t>
            </w:r>
            <w:r w:rsidR="005F13FF" w:rsidRPr="005F13FF">
              <w:rPr>
                <w:noProof/>
                <w:webHidden/>
                <w:sz w:val="28"/>
                <w:szCs w:val="28"/>
              </w:rPr>
              <w:fldChar w:fldCharType="end"/>
            </w:r>
          </w:hyperlink>
        </w:p>
        <w:p w:rsidR="005F13FF" w:rsidRPr="005F13FF" w:rsidRDefault="00D5642F">
          <w:pPr>
            <w:pStyle w:val="21"/>
            <w:tabs>
              <w:tab w:val="left" w:pos="1440"/>
              <w:tab w:val="right" w:leader="dot" w:pos="9060"/>
            </w:tabs>
            <w:rPr>
              <w:rFonts w:cstheme="minorBidi"/>
              <w:noProof/>
              <w:kern w:val="2"/>
              <w:sz w:val="28"/>
              <w:szCs w:val="28"/>
            </w:rPr>
          </w:pPr>
          <w:hyperlink w:anchor="_Toc433297821" w:history="1">
            <w:r w:rsidR="005F13FF" w:rsidRPr="005F13FF">
              <w:rPr>
                <w:rStyle w:val="a5"/>
                <w:rFonts w:eastAsia="標楷體" w:hint="eastAsia"/>
                <w:b/>
                <w:noProof/>
                <w:sz w:val="28"/>
                <w:szCs w:val="28"/>
              </w:rPr>
              <w:t>二、</w:t>
            </w:r>
            <w:r w:rsidR="005F13FF" w:rsidRPr="005F13FF">
              <w:rPr>
                <w:rFonts w:cstheme="minorBidi"/>
                <w:noProof/>
                <w:kern w:val="2"/>
                <w:sz w:val="28"/>
                <w:szCs w:val="28"/>
              </w:rPr>
              <w:tab/>
            </w:r>
            <w:r w:rsidR="005F13FF" w:rsidRPr="005F13FF">
              <w:rPr>
                <w:rStyle w:val="a5"/>
                <w:rFonts w:eastAsia="標楷體" w:hint="eastAsia"/>
                <w:b/>
                <w:noProof/>
                <w:sz w:val="28"/>
                <w:szCs w:val="28"/>
              </w:rPr>
              <w:t>辦理訓練區域</w:t>
            </w:r>
            <w:r w:rsidR="005F13FF" w:rsidRPr="005F13FF">
              <w:rPr>
                <w:noProof/>
                <w:webHidden/>
                <w:sz w:val="28"/>
                <w:szCs w:val="28"/>
              </w:rPr>
              <w:tab/>
            </w:r>
            <w:r w:rsidR="005F13FF" w:rsidRPr="005F13FF">
              <w:rPr>
                <w:noProof/>
                <w:webHidden/>
                <w:sz w:val="28"/>
                <w:szCs w:val="28"/>
              </w:rPr>
              <w:fldChar w:fldCharType="begin"/>
            </w:r>
            <w:r w:rsidR="005F13FF" w:rsidRPr="005F13FF">
              <w:rPr>
                <w:noProof/>
                <w:webHidden/>
                <w:sz w:val="28"/>
                <w:szCs w:val="28"/>
              </w:rPr>
              <w:instrText xml:space="preserve"> PAGEREF _Toc433297821 \h </w:instrText>
            </w:r>
            <w:r w:rsidR="005F13FF" w:rsidRPr="005F13FF">
              <w:rPr>
                <w:noProof/>
                <w:webHidden/>
                <w:sz w:val="28"/>
                <w:szCs w:val="28"/>
              </w:rPr>
            </w:r>
            <w:r w:rsidR="005F13FF" w:rsidRPr="005F13FF">
              <w:rPr>
                <w:noProof/>
                <w:webHidden/>
                <w:sz w:val="28"/>
                <w:szCs w:val="28"/>
              </w:rPr>
              <w:fldChar w:fldCharType="separate"/>
            </w:r>
            <w:r>
              <w:rPr>
                <w:noProof/>
                <w:webHidden/>
                <w:sz w:val="28"/>
                <w:szCs w:val="28"/>
              </w:rPr>
              <w:t>8</w:t>
            </w:r>
            <w:r w:rsidR="005F13FF" w:rsidRPr="005F13FF">
              <w:rPr>
                <w:noProof/>
                <w:webHidden/>
                <w:sz w:val="28"/>
                <w:szCs w:val="28"/>
              </w:rPr>
              <w:fldChar w:fldCharType="end"/>
            </w:r>
          </w:hyperlink>
        </w:p>
        <w:p w:rsidR="005F13FF" w:rsidRPr="005F13FF" w:rsidRDefault="00D5642F">
          <w:pPr>
            <w:pStyle w:val="21"/>
            <w:tabs>
              <w:tab w:val="left" w:pos="1440"/>
              <w:tab w:val="right" w:leader="dot" w:pos="9060"/>
            </w:tabs>
            <w:rPr>
              <w:rFonts w:cstheme="minorBidi"/>
              <w:noProof/>
              <w:kern w:val="2"/>
              <w:sz w:val="28"/>
              <w:szCs w:val="28"/>
            </w:rPr>
          </w:pPr>
          <w:hyperlink w:anchor="_Toc433297822" w:history="1">
            <w:r w:rsidR="005F13FF" w:rsidRPr="005F13FF">
              <w:rPr>
                <w:rStyle w:val="a5"/>
                <w:rFonts w:eastAsia="標楷體" w:hint="eastAsia"/>
                <w:b/>
                <w:noProof/>
                <w:sz w:val="28"/>
                <w:szCs w:val="28"/>
              </w:rPr>
              <w:t>三、</w:t>
            </w:r>
            <w:r w:rsidR="005F13FF" w:rsidRPr="005F13FF">
              <w:rPr>
                <w:rFonts w:cstheme="minorBidi"/>
                <w:noProof/>
                <w:kern w:val="2"/>
                <w:sz w:val="28"/>
                <w:szCs w:val="28"/>
              </w:rPr>
              <w:tab/>
            </w:r>
            <w:r w:rsidR="005F13FF" w:rsidRPr="005F13FF">
              <w:rPr>
                <w:rStyle w:val="a5"/>
                <w:rFonts w:eastAsia="標楷體" w:hint="eastAsia"/>
                <w:b/>
                <w:noProof/>
                <w:sz w:val="28"/>
                <w:szCs w:val="28"/>
              </w:rPr>
              <w:t>各區域訓練資源規劃</w:t>
            </w:r>
            <w:r w:rsidR="005F13FF" w:rsidRPr="005F13FF">
              <w:rPr>
                <w:noProof/>
                <w:webHidden/>
                <w:sz w:val="28"/>
                <w:szCs w:val="28"/>
              </w:rPr>
              <w:tab/>
            </w:r>
            <w:r w:rsidR="005F13FF" w:rsidRPr="005F13FF">
              <w:rPr>
                <w:noProof/>
                <w:webHidden/>
                <w:sz w:val="28"/>
                <w:szCs w:val="28"/>
              </w:rPr>
              <w:fldChar w:fldCharType="begin"/>
            </w:r>
            <w:r w:rsidR="005F13FF" w:rsidRPr="005F13FF">
              <w:rPr>
                <w:noProof/>
                <w:webHidden/>
                <w:sz w:val="28"/>
                <w:szCs w:val="28"/>
              </w:rPr>
              <w:instrText xml:space="preserve"> PAGEREF _Toc433297822 \h </w:instrText>
            </w:r>
            <w:r w:rsidR="005F13FF" w:rsidRPr="005F13FF">
              <w:rPr>
                <w:noProof/>
                <w:webHidden/>
                <w:sz w:val="28"/>
                <w:szCs w:val="28"/>
              </w:rPr>
            </w:r>
            <w:r w:rsidR="005F13FF" w:rsidRPr="005F13FF">
              <w:rPr>
                <w:noProof/>
                <w:webHidden/>
                <w:sz w:val="28"/>
                <w:szCs w:val="28"/>
              </w:rPr>
              <w:fldChar w:fldCharType="separate"/>
            </w:r>
            <w:r>
              <w:rPr>
                <w:noProof/>
                <w:webHidden/>
                <w:sz w:val="28"/>
                <w:szCs w:val="28"/>
              </w:rPr>
              <w:t>8</w:t>
            </w:r>
            <w:r w:rsidR="005F13FF" w:rsidRPr="005F13FF">
              <w:rPr>
                <w:noProof/>
                <w:webHidden/>
                <w:sz w:val="28"/>
                <w:szCs w:val="28"/>
              </w:rPr>
              <w:fldChar w:fldCharType="end"/>
            </w:r>
          </w:hyperlink>
        </w:p>
        <w:p w:rsidR="005F13FF" w:rsidRPr="005F13FF" w:rsidRDefault="00D5642F" w:rsidP="009A1B73">
          <w:pPr>
            <w:pStyle w:val="11"/>
            <w:rPr>
              <w:rFonts w:eastAsiaTheme="minorEastAsia" w:cstheme="minorBidi"/>
              <w:kern w:val="2"/>
            </w:rPr>
          </w:pPr>
          <w:hyperlink w:anchor="_Toc433297823" w:history="1">
            <w:r w:rsidR="005F13FF" w:rsidRPr="005F13FF">
              <w:rPr>
                <w:rStyle w:val="a5"/>
                <w:rFonts w:hint="eastAsia"/>
                <w:sz w:val="28"/>
              </w:rPr>
              <w:t>捌、訓練課程規劃</w:t>
            </w:r>
            <w:r w:rsidR="005F13FF" w:rsidRPr="005F13FF">
              <w:rPr>
                <w:webHidden/>
              </w:rPr>
              <w:tab/>
            </w:r>
            <w:r w:rsidR="005F13FF" w:rsidRPr="005F13FF">
              <w:rPr>
                <w:webHidden/>
              </w:rPr>
              <w:fldChar w:fldCharType="begin"/>
            </w:r>
            <w:r w:rsidR="005F13FF" w:rsidRPr="005F13FF">
              <w:rPr>
                <w:webHidden/>
              </w:rPr>
              <w:instrText xml:space="preserve"> PAGEREF _Toc433297823 \h </w:instrText>
            </w:r>
            <w:r w:rsidR="005F13FF" w:rsidRPr="005F13FF">
              <w:rPr>
                <w:webHidden/>
              </w:rPr>
            </w:r>
            <w:r w:rsidR="005F13FF" w:rsidRPr="005F13FF">
              <w:rPr>
                <w:webHidden/>
              </w:rPr>
              <w:fldChar w:fldCharType="separate"/>
            </w:r>
            <w:r>
              <w:rPr>
                <w:webHidden/>
              </w:rPr>
              <w:t>9</w:t>
            </w:r>
            <w:r w:rsidR="005F13FF" w:rsidRPr="005F13FF">
              <w:rPr>
                <w:webHidden/>
              </w:rPr>
              <w:fldChar w:fldCharType="end"/>
            </w:r>
          </w:hyperlink>
        </w:p>
        <w:p w:rsidR="005F13FF" w:rsidRPr="005F13FF" w:rsidRDefault="00D5642F">
          <w:pPr>
            <w:pStyle w:val="21"/>
            <w:tabs>
              <w:tab w:val="left" w:pos="1440"/>
              <w:tab w:val="right" w:leader="dot" w:pos="9060"/>
            </w:tabs>
            <w:rPr>
              <w:rFonts w:cstheme="minorBidi"/>
              <w:noProof/>
              <w:kern w:val="2"/>
              <w:sz w:val="28"/>
              <w:szCs w:val="28"/>
            </w:rPr>
          </w:pPr>
          <w:hyperlink w:anchor="_Toc433297824" w:history="1">
            <w:r w:rsidR="005F13FF" w:rsidRPr="005F13FF">
              <w:rPr>
                <w:rStyle w:val="a5"/>
                <w:rFonts w:eastAsia="標楷體" w:hint="eastAsia"/>
                <w:b/>
                <w:noProof/>
                <w:sz w:val="28"/>
                <w:szCs w:val="28"/>
              </w:rPr>
              <w:t>一、</w:t>
            </w:r>
            <w:r w:rsidR="005F13FF" w:rsidRPr="005F13FF">
              <w:rPr>
                <w:rFonts w:cstheme="minorBidi"/>
                <w:noProof/>
                <w:kern w:val="2"/>
                <w:sz w:val="28"/>
                <w:szCs w:val="28"/>
              </w:rPr>
              <w:tab/>
            </w:r>
            <w:r w:rsidR="005F13FF" w:rsidRPr="005F13FF">
              <w:rPr>
                <w:rStyle w:val="a5"/>
                <w:rFonts w:eastAsia="標楷體" w:hint="eastAsia"/>
                <w:b/>
                <w:noProof/>
                <w:sz w:val="28"/>
                <w:szCs w:val="28"/>
              </w:rPr>
              <w:t>說明</w:t>
            </w:r>
            <w:r w:rsidR="005F13FF" w:rsidRPr="005F13FF">
              <w:rPr>
                <w:noProof/>
                <w:webHidden/>
                <w:sz w:val="28"/>
                <w:szCs w:val="28"/>
              </w:rPr>
              <w:tab/>
            </w:r>
            <w:r w:rsidR="005F13FF" w:rsidRPr="005F13FF">
              <w:rPr>
                <w:noProof/>
                <w:webHidden/>
                <w:sz w:val="28"/>
                <w:szCs w:val="28"/>
              </w:rPr>
              <w:fldChar w:fldCharType="begin"/>
            </w:r>
            <w:r w:rsidR="005F13FF" w:rsidRPr="005F13FF">
              <w:rPr>
                <w:noProof/>
                <w:webHidden/>
                <w:sz w:val="28"/>
                <w:szCs w:val="28"/>
              </w:rPr>
              <w:instrText xml:space="preserve"> PAGEREF _Toc433297824 \h </w:instrText>
            </w:r>
            <w:r w:rsidR="005F13FF" w:rsidRPr="005F13FF">
              <w:rPr>
                <w:noProof/>
                <w:webHidden/>
                <w:sz w:val="28"/>
                <w:szCs w:val="28"/>
              </w:rPr>
            </w:r>
            <w:r w:rsidR="005F13FF" w:rsidRPr="005F13FF">
              <w:rPr>
                <w:noProof/>
                <w:webHidden/>
                <w:sz w:val="28"/>
                <w:szCs w:val="28"/>
              </w:rPr>
              <w:fldChar w:fldCharType="separate"/>
            </w:r>
            <w:r>
              <w:rPr>
                <w:noProof/>
                <w:webHidden/>
                <w:sz w:val="28"/>
                <w:szCs w:val="28"/>
              </w:rPr>
              <w:t>9</w:t>
            </w:r>
            <w:r w:rsidR="005F13FF" w:rsidRPr="005F13FF">
              <w:rPr>
                <w:noProof/>
                <w:webHidden/>
                <w:sz w:val="28"/>
                <w:szCs w:val="28"/>
              </w:rPr>
              <w:fldChar w:fldCharType="end"/>
            </w:r>
          </w:hyperlink>
        </w:p>
        <w:p w:rsidR="005F13FF" w:rsidRPr="005F13FF" w:rsidRDefault="00D5642F">
          <w:pPr>
            <w:pStyle w:val="21"/>
            <w:tabs>
              <w:tab w:val="left" w:pos="1440"/>
              <w:tab w:val="right" w:leader="dot" w:pos="9060"/>
            </w:tabs>
            <w:rPr>
              <w:rFonts w:cstheme="minorBidi"/>
              <w:noProof/>
              <w:kern w:val="2"/>
              <w:sz w:val="28"/>
              <w:szCs w:val="28"/>
            </w:rPr>
          </w:pPr>
          <w:hyperlink w:anchor="_Toc433297825" w:history="1">
            <w:r w:rsidR="005F13FF" w:rsidRPr="005F13FF">
              <w:rPr>
                <w:rStyle w:val="a5"/>
                <w:rFonts w:eastAsia="標楷體" w:hint="eastAsia"/>
                <w:b/>
                <w:noProof/>
                <w:sz w:val="28"/>
                <w:szCs w:val="28"/>
              </w:rPr>
              <w:t>二、</w:t>
            </w:r>
            <w:r w:rsidR="005F13FF" w:rsidRPr="005F13FF">
              <w:rPr>
                <w:rFonts w:cstheme="minorBidi"/>
                <w:noProof/>
                <w:kern w:val="2"/>
                <w:sz w:val="28"/>
                <w:szCs w:val="28"/>
              </w:rPr>
              <w:tab/>
            </w:r>
            <w:r w:rsidR="005F13FF" w:rsidRPr="005F13FF">
              <w:rPr>
                <w:rStyle w:val="a5"/>
                <w:rFonts w:eastAsia="標楷體" w:hint="eastAsia"/>
                <w:b/>
                <w:noProof/>
                <w:sz w:val="28"/>
                <w:szCs w:val="28"/>
              </w:rPr>
              <w:t>訓練課程規劃</w:t>
            </w:r>
            <w:r w:rsidR="005F13FF" w:rsidRPr="005F13FF">
              <w:rPr>
                <w:noProof/>
                <w:webHidden/>
                <w:sz w:val="28"/>
                <w:szCs w:val="28"/>
              </w:rPr>
              <w:tab/>
            </w:r>
            <w:r w:rsidR="005F13FF" w:rsidRPr="005F13FF">
              <w:rPr>
                <w:noProof/>
                <w:webHidden/>
                <w:sz w:val="28"/>
                <w:szCs w:val="28"/>
              </w:rPr>
              <w:fldChar w:fldCharType="begin"/>
            </w:r>
            <w:r w:rsidR="005F13FF" w:rsidRPr="005F13FF">
              <w:rPr>
                <w:noProof/>
                <w:webHidden/>
                <w:sz w:val="28"/>
                <w:szCs w:val="28"/>
              </w:rPr>
              <w:instrText xml:space="preserve"> PAGEREF _Toc433297825 \h </w:instrText>
            </w:r>
            <w:r w:rsidR="005F13FF" w:rsidRPr="005F13FF">
              <w:rPr>
                <w:noProof/>
                <w:webHidden/>
                <w:sz w:val="28"/>
                <w:szCs w:val="28"/>
              </w:rPr>
            </w:r>
            <w:r w:rsidR="005F13FF" w:rsidRPr="005F13FF">
              <w:rPr>
                <w:noProof/>
                <w:webHidden/>
                <w:sz w:val="28"/>
                <w:szCs w:val="28"/>
              </w:rPr>
              <w:fldChar w:fldCharType="separate"/>
            </w:r>
            <w:r>
              <w:rPr>
                <w:noProof/>
                <w:webHidden/>
                <w:sz w:val="28"/>
                <w:szCs w:val="28"/>
              </w:rPr>
              <w:t>10</w:t>
            </w:r>
            <w:r w:rsidR="005F13FF" w:rsidRPr="005F13FF">
              <w:rPr>
                <w:noProof/>
                <w:webHidden/>
                <w:sz w:val="28"/>
                <w:szCs w:val="28"/>
              </w:rPr>
              <w:fldChar w:fldCharType="end"/>
            </w:r>
          </w:hyperlink>
        </w:p>
        <w:p w:rsidR="005F13FF" w:rsidRPr="005F13FF" w:rsidRDefault="00D5642F" w:rsidP="009A1B73">
          <w:pPr>
            <w:pStyle w:val="11"/>
            <w:rPr>
              <w:rFonts w:eastAsiaTheme="minorEastAsia" w:cstheme="minorBidi"/>
              <w:kern w:val="2"/>
            </w:rPr>
          </w:pPr>
          <w:hyperlink w:anchor="_Toc433297826" w:history="1">
            <w:r w:rsidR="005F13FF" w:rsidRPr="005F13FF">
              <w:rPr>
                <w:rStyle w:val="a5"/>
                <w:rFonts w:hint="eastAsia"/>
                <w:sz w:val="28"/>
              </w:rPr>
              <w:t>玖、經費編列原則</w:t>
            </w:r>
            <w:r w:rsidR="005F13FF" w:rsidRPr="005F13FF">
              <w:rPr>
                <w:webHidden/>
              </w:rPr>
              <w:tab/>
            </w:r>
            <w:r w:rsidR="005F13FF" w:rsidRPr="005F13FF">
              <w:rPr>
                <w:webHidden/>
              </w:rPr>
              <w:fldChar w:fldCharType="begin"/>
            </w:r>
            <w:r w:rsidR="005F13FF" w:rsidRPr="005F13FF">
              <w:rPr>
                <w:webHidden/>
              </w:rPr>
              <w:instrText xml:space="preserve"> PAGEREF _Toc433297826 \h </w:instrText>
            </w:r>
            <w:r w:rsidR="005F13FF" w:rsidRPr="005F13FF">
              <w:rPr>
                <w:webHidden/>
              </w:rPr>
            </w:r>
            <w:r w:rsidR="005F13FF" w:rsidRPr="005F13FF">
              <w:rPr>
                <w:webHidden/>
              </w:rPr>
              <w:fldChar w:fldCharType="separate"/>
            </w:r>
            <w:r>
              <w:rPr>
                <w:webHidden/>
              </w:rPr>
              <w:t>10</w:t>
            </w:r>
            <w:r w:rsidR="005F13FF" w:rsidRPr="005F13FF">
              <w:rPr>
                <w:webHidden/>
              </w:rPr>
              <w:fldChar w:fldCharType="end"/>
            </w:r>
          </w:hyperlink>
        </w:p>
        <w:p w:rsidR="005F13FF" w:rsidRPr="005F13FF" w:rsidRDefault="00D5642F">
          <w:pPr>
            <w:pStyle w:val="21"/>
            <w:tabs>
              <w:tab w:val="left" w:pos="1440"/>
              <w:tab w:val="right" w:leader="dot" w:pos="9060"/>
            </w:tabs>
            <w:rPr>
              <w:rFonts w:cstheme="minorBidi"/>
              <w:noProof/>
              <w:kern w:val="2"/>
              <w:sz w:val="28"/>
              <w:szCs w:val="28"/>
            </w:rPr>
          </w:pPr>
          <w:hyperlink w:anchor="_Toc433297827" w:history="1">
            <w:r w:rsidR="005F13FF" w:rsidRPr="005F13FF">
              <w:rPr>
                <w:rStyle w:val="a5"/>
                <w:rFonts w:eastAsia="標楷體" w:hint="eastAsia"/>
                <w:b/>
                <w:noProof/>
                <w:sz w:val="28"/>
                <w:szCs w:val="28"/>
              </w:rPr>
              <w:t>一、</w:t>
            </w:r>
            <w:r w:rsidR="005F13FF" w:rsidRPr="005F13FF">
              <w:rPr>
                <w:rFonts w:cstheme="minorBidi"/>
                <w:noProof/>
                <w:kern w:val="2"/>
                <w:sz w:val="28"/>
                <w:szCs w:val="28"/>
              </w:rPr>
              <w:tab/>
            </w:r>
            <w:r w:rsidR="005F13FF" w:rsidRPr="005F13FF">
              <w:rPr>
                <w:rStyle w:val="a5"/>
                <w:rFonts w:eastAsia="標楷體" w:hint="eastAsia"/>
                <w:b/>
                <w:noProof/>
                <w:sz w:val="28"/>
                <w:szCs w:val="28"/>
              </w:rPr>
              <w:t>說明</w:t>
            </w:r>
            <w:r w:rsidR="005F13FF" w:rsidRPr="005F13FF">
              <w:rPr>
                <w:noProof/>
                <w:webHidden/>
                <w:sz w:val="28"/>
                <w:szCs w:val="28"/>
              </w:rPr>
              <w:tab/>
            </w:r>
            <w:r w:rsidR="005F13FF" w:rsidRPr="005F13FF">
              <w:rPr>
                <w:noProof/>
                <w:webHidden/>
                <w:sz w:val="28"/>
                <w:szCs w:val="28"/>
              </w:rPr>
              <w:fldChar w:fldCharType="begin"/>
            </w:r>
            <w:r w:rsidR="005F13FF" w:rsidRPr="005F13FF">
              <w:rPr>
                <w:noProof/>
                <w:webHidden/>
                <w:sz w:val="28"/>
                <w:szCs w:val="28"/>
              </w:rPr>
              <w:instrText xml:space="preserve"> PAGEREF _Toc433297827 \h </w:instrText>
            </w:r>
            <w:r w:rsidR="005F13FF" w:rsidRPr="005F13FF">
              <w:rPr>
                <w:noProof/>
                <w:webHidden/>
                <w:sz w:val="28"/>
                <w:szCs w:val="28"/>
              </w:rPr>
            </w:r>
            <w:r w:rsidR="005F13FF" w:rsidRPr="005F13FF">
              <w:rPr>
                <w:noProof/>
                <w:webHidden/>
                <w:sz w:val="28"/>
                <w:szCs w:val="28"/>
              </w:rPr>
              <w:fldChar w:fldCharType="separate"/>
            </w:r>
            <w:r>
              <w:rPr>
                <w:noProof/>
                <w:webHidden/>
                <w:sz w:val="28"/>
                <w:szCs w:val="28"/>
              </w:rPr>
              <w:t>10</w:t>
            </w:r>
            <w:r w:rsidR="005F13FF" w:rsidRPr="005F13FF">
              <w:rPr>
                <w:noProof/>
                <w:webHidden/>
                <w:sz w:val="28"/>
                <w:szCs w:val="28"/>
              </w:rPr>
              <w:fldChar w:fldCharType="end"/>
            </w:r>
          </w:hyperlink>
        </w:p>
        <w:p w:rsidR="005F13FF" w:rsidRPr="005F13FF" w:rsidRDefault="00D5642F">
          <w:pPr>
            <w:pStyle w:val="21"/>
            <w:tabs>
              <w:tab w:val="left" w:pos="1440"/>
              <w:tab w:val="right" w:leader="dot" w:pos="9060"/>
            </w:tabs>
            <w:rPr>
              <w:rFonts w:cstheme="minorBidi"/>
              <w:noProof/>
              <w:kern w:val="2"/>
              <w:sz w:val="28"/>
              <w:szCs w:val="28"/>
            </w:rPr>
          </w:pPr>
          <w:hyperlink w:anchor="_Toc433297828" w:history="1">
            <w:r w:rsidR="005F13FF" w:rsidRPr="005F13FF">
              <w:rPr>
                <w:rStyle w:val="a5"/>
                <w:rFonts w:eastAsia="標楷體" w:hint="eastAsia"/>
                <w:b/>
                <w:noProof/>
                <w:sz w:val="28"/>
                <w:szCs w:val="28"/>
              </w:rPr>
              <w:t>二、</w:t>
            </w:r>
            <w:r w:rsidR="005F13FF" w:rsidRPr="005F13FF">
              <w:rPr>
                <w:rFonts w:cstheme="minorBidi"/>
                <w:noProof/>
                <w:kern w:val="2"/>
                <w:sz w:val="28"/>
                <w:szCs w:val="28"/>
              </w:rPr>
              <w:tab/>
            </w:r>
            <w:r w:rsidR="005F13FF" w:rsidRPr="005F13FF">
              <w:rPr>
                <w:rStyle w:val="a5"/>
                <w:rFonts w:eastAsia="標楷體" w:hint="eastAsia"/>
                <w:b/>
                <w:noProof/>
                <w:sz w:val="28"/>
                <w:szCs w:val="28"/>
              </w:rPr>
              <w:t>規劃訓練班次人數規定</w:t>
            </w:r>
            <w:r w:rsidR="005F13FF" w:rsidRPr="005F13FF">
              <w:rPr>
                <w:noProof/>
                <w:webHidden/>
                <w:sz w:val="28"/>
                <w:szCs w:val="28"/>
              </w:rPr>
              <w:tab/>
            </w:r>
            <w:r w:rsidR="005F13FF" w:rsidRPr="005F13FF">
              <w:rPr>
                <w:noProof/>
                <w:webHidden/>
                <w:sz w:val="28"/>
                <w:szCs w:val="28"/>
              </w:rPr>
              <w:fldChar w:fldCharType="begin"/>
            </w:r>
            <w:r w:rsidR="005F13FF" w:rsidRPr="005F13FF">
              <w:rPr>
                <w:noProof/>
                <w:webHidden/>
                <w:sz w:val="28"/>
                <w:szCs w:val="28"/>
              </w:rPr>
              <w:instrText xml:space="preserve"> PAGEREF _Toc433297828 \h </w:instrText>
            </w:r>
            <w:r w:rsidR="005F13FF" w:rsidRPr="005F13FF">
              <w:rPr>
                <w:noProof/>
                <w:webHidden/>
                <w:sz w:val="28"/>
                <w:szCs w:val="28"/>
              </w:rPr>
            </w:r>
            <w:r w:rsidR="005F13FF" w:rsidRPr="005F13FF">
              <w:rPr>
                <w:noProof/>
                <w:webHidden/>
                <w:sz w:val="28"/>
                <w:szCs w:val="28"/>
              </w:rPr>
              <w:fldChar w:fldCharType="separate"/>
            </w:r>
            <w:r>
              <w:rPr>
                <w:noProof/>
                <w:webHidden/>
                <w:sz w:val="28"/>
                <w:szCs w:val="28"/>
              </w:rPr>
              <w:t>10</w:t>
            </w:r>
            <w:r w:rsidR="005F13FF" w:rsidRPr="005F13FF">
              <w:rPr>
                <w:noProof/>
                <w:webHidden/>
                <w:sz w:val="28"/>
                <w:szCs w:val="28"/>
              </w:rPr>
              <w:fldChar w:fldCharType="end"/>
            </w:r>
          </w:hyperlink>
        </w:p>
        <w:p w:rsidR="005F13FF" w:rsidRPr="005F13FF" w:rsidRDefault="00D5642F">
          <w:pPr>
            <w:pStyle w:val="21"/>
            <w:tabs>
              <w:tab w:val="left" w:pos="1440"/>
              <w:tab w:val="right" w:leader="dot" w:pos="9060"/>
            </w:tabs>
            <w:rPr>
              <w:rFonts w:cstheme="minorBidi"/>
              <w:noProof/>
              <w:kern w:val="2"/>
              <w:sz w:val="28"/>
              <w:szCs w:val="28"/>
            </w:rPr>
          </w:pPr>
          <w:hyperlink w:anchor="_Toc433297829" w:history="1">
            <w:r w:rsidR="005F13FF" w:rsidRPr="005F13FF">
              <w:rPr>
                <w:rStyle w:val="a5"/>
                <w:rFonts w:eastAsia="標楷體" w:hint="eastAsia"/>
                <w:b/>
                <w:noProof/>
                <w:sz w:val="28"/>
                <w:szCs w:val="28"/>
              </w:rPr>
              <w:t>三、</w:t>
            </w:r>
            <w:r w:rsidR="005F13FF" w:rsidRPr="005F13FF">
              <w:rPr>
                <w:rFonts w:cstheme="minorBidi"/>
                <w:noProof/>
                <w:kern w:val="2"/>
                <w:sz w:val="28"/>
                <w:szCs w:val="28"/>
              </w:rPr>
              <w:tab/>
            </w:r>
            <w:r w:rsidR="005F13FF" w:rsidRPr="005F13FF">
              <w:rPr>
                <w:rStyle w:val="a5"/>
                <w:rFonts w:eastAsia="標楷體" w:hint="eastAsia"/>
                <w:b/>
                <w:noProof/>
                <w:sz w:val="28"/>
                <w:szCs w:val="28"/>
              </w:rPr>
              <w:t>訓練單位報價項目與標準之規範說明</w:t>
            </w:r>
            <w:r w:rsidR="005F13FF" w:rsidRPr="005F13FF">
              <w:rPr>
                <w:noProof/>
                <w:webHidden/>
                <w:sz w:val="28"/>
                <w:szCs w:val="28"/>
              </w:rPr>
              <w:tab/>
            </w:r>
            <w:r w:rsidR="005F13FF" w:rsidRPr="005F13FF">
              <w:rPr>
                <w:noProof/>
                <w:webHidden/>
                <w:sz w:val="28"/>
                <w:szCs w:val="28"/>
              </w:rPr>
              <w:fldChar w:fldCharType="begin"/>
            </w:r>
            <w:r w:rsidR="005F13FF" w:rsidRPr="005F13FF">
              <w:rPr>
                <w:noProof/>
                <w:webHidden/>
                <w:sz w:val="28"/>
                <w:szCs w:val="28"/>
              </w:rPr>
              <w:instrText xml:space="preserve"> PAGEREF _Toc433297829 \h </w:instrText>
            </w:r>
            <w:r w:rsidR="005F13FF" w:rsidRPr="005F13FF">
              <w:rPr>
                <w:noProof/>
                <w:webHidden/>
                <w:sz w:val="28"/>
                <w:szCs w:val="28"/>
              </w:rPr>
            </w:r>
            <w:r w:rsidR="005F13FF" w:rsidRPr="005F13FF">
              <w:rPr>
                <w:noProof/>
                <w:webHidden/>
                <w:sz w:val="28"/>
                <w:szCs w:val="28"/>
              </w:rPr>
              <w:fldChar w:fldCharType="separate"/>
            </w:r>
            <w:r>
              <w:rPr>
                <w:noProof/>
                <w:webHidden/>
                <w:sz w:val="28"/>
                <w:szCs w:val="28"/>
              </w:rPr>
              <w:t>11</w:t>
            </w:r>
            <w:r w:rsidR="005F13FF" w:rsidRPr="005F13FF">
              <w:rPr>
                <w:noProof/>
                <w:webHidden/>
                <w:sz w:val="28"/>
                <w:szCs w:val="28"/>
              </w:rPr>
              <w:fldChar w:fldCharType="end"/>
            </w:r>
          </w:hyperlink>
        </w:p>
        <w:p w:rsidR="005F13FF" w:rsidRPr="005F13FF" w:rsidRDefault="00D5642F" w:rsidP="009A1B73">
          <w:pPr>
            <w:pStyle w:val="11"/>
            <w:rPr>
              <w:rFonts w:eastAsiaTheme="minorEastAsia" w:cstheme="minorBidi"/>
              <w:kern w:val="2"/>
            </w:rPr>
          </w:pPr>
          <w:hyperlink w:anchor="_Toc433297830" w:history="1">
            <w:r w:rsidR="005F13FF" w:rsidRPr="005F13FF">
              <w:rPr>
                <w:rStyle w:val="a5"/>
                <w:rFonts w:hint="eastAsia"/>
                <w:sz w:val="28"/>
              </w:rPr>
              <w:t>壹拾、訓練計畫書撰寫內容及製作規定</w:t>
            </w:r>
            <w:r w:rsidR="005F13FF" w:rsidRPr="005F13FF">
              <w:rPr>
                <w:webHidden/>
              </w:rPr>
              <w:tab/>
            </w:r>
            <w:r w:rsidR="005F13FF" w:rsidRPr="005F13FF">
              <w:rPr>
                <w:webHidden/>
              </w:rPr>
              <w:fldChar w:fldCharType="begin"/>
            </w:r>
            <w:r w:rsidR="005F13FF" w:rsidRPr="005F13FF">
              <w:rPr>
                <w:webHidden/>
              </w:rPr>
              <w:instrText xml:space="preserve"> PAGEREF _Toc433297830 \h </w:instrText>
            </w:r>
            <w:r w:rsidR="005F13FF" w:rsidRPr="005F13FF">
              <w:rPr>
                <w:webHidden/>
              </w:rPr>
            </w:r>
            <w:r w:rsidR="005F13FF" w:rsidRPr="005F13FF">
              <w:rPr>
                <w:webHidden/>
              </w:rPr>
              <w:fldChar w:fldCharType="separate"/>
            </w:r>
            <w:r>
              <w:rPr>
                <w:webHidden/>
              </w:rPr>
              <w:t>15</w:t>
            </w:r>
            <w:r w:rsidR="005F13FF" w:rsidRPr="005F13FF">
              <w:rPr>
                <w:webHidden/>
              </w:rPr>
              <w:fldChar w:fldCharType="end"/>
            </w:r>
          </w:hyperlink>
        </w:p>
        <w:p w:rsidR="005F13FF" w:rsidRPr="005F13FF" w:rsidRDefault="00D5642F">
          <w:pPr>
            <w:pStyle w:val="21"/>
            <w:tabs>
              <w:tab w:val="left" w:pos="1440"/>
              <w:tab w:val="right" w:leader="dot" w:pos="9060"/>
            </w:tabs>
            <w:rPr>
              <w:rFonts w:cstheme="minorBidi"/>
              <w:noProof/>
              <w:kern w:val="2"/>
              <w:sz w:val="28"/>
              <w:szCs w:val="28"/>
            </w:rPr>
          </w:pPr>
          <w:hyperlink w:anchor="_Toc433297831" w:history="1">
            <w:r w:rsidR="005F13FF" w:rsidRPr="005F13FF">
              <w:rPr>
                <w:rStyle w:val="a5"/>
                <w:rFonts w:eastAsia="標楷體" w:hint="eastAsia"/>
                <w:b/>
                <w:noProof/>
                <w:sz w:val="28"/>
                <w:szCs w:val="28"/>
              </w:rPr>
              <w:t>一、</w:t>
            </w:r>
            <w:r w:rsidR="005F13FF" w:rsidRPr="005F13FF">
              <w:rPr>
                <w:rFonts w:cstheme="minorBidi"/>
                <w:noProof/>
                <w:kern w:val="2"/>
                <w:sz w:val="28"/>
                <w:szCs w:val="28"/>
              </w:rPr>
              <w:tab/>
            </w:r>
            <w:r w:rsidR="005F13FF" w:rsidRPr="005F13FF">
              <w:rPr>
                <w:rStyle w:val="a5"/>
                <w:rFonts w:eastAsia="標楷體" w:hint="eastAsia"/>
                <w:b/>
                <w:noProof/>
                <w:sz w:val="28"/>
                <w:szCs w:val="28"/>
              </w:rPr>
              <w:t>訓練計畫書內容：</w:t>
            </w:r>
            <w:r w:rsidR="005F13FF" w:rsidRPr="005F13FF">
              <w:rPr>
                <w:noProof/>
                <w:webHidden/>
                <w:sz w:val="28"/>
                <w:szCs w:val="28"/>
              </w:rPr>
              <w:tab/>
            </w:r>
            <w:r w:rsidR="005F13FF" w:rsidRPr="005F13FF">
              <w:rPr>
                <w:noProof/>
                <w:webHidden/>
                <w:sz w:val="28"/>
                <w:szCs w:val="28"/>
              </w:rPr>
              <w:fldChar w:fldCharType="begin"/>
            </w:r>
            <w:r w:rsidR="005F13FF" w:rsidRPr="005F13FF">
              <w:rPr>
                <w:noProof/>
                <w:webHidden/>
                <w:sz w:val="28"/>
                <w:szCs w:val="28"/>
              </w:rPr>
              <w:instrText xml:space="preserve"> PAGEREF _Toc433297831 \h </w:instrText>
            </w:r>
            <w:r w:rsidR="005F13FF" w:rsidRPr="005F13FF">
              <w:rPr>
                <w:noProof/>
                <w:webHidden/>
                <w:sz w:val="28"/>
                <w:szCs w:val="28"/>
              </w:rPr>
            </w:r>
            <w:r w:rsidR="005F13FF" w:rsidRPr="005F13FF">
              <w:rPr>
                <w:noProof/>
                <w:webHidden/>
                <w:sz w:val="28"/>
                <w:szCs w:val="28"/>
              </w:rPr>
              <w:fldChar w:fldCharType="separate"/>
            </w:r>
            <w:r>
              <w:rPr>
                <w:noProof/>
                <w:webHidden/>
                <w:sz w:val="28"/>
                <w:szCs w:val="28"/>
              </w:rPr>
              <w:t>15</w:t>
            </w:r>
            <w:r w:rsidR="005F13FF" w:rsidRPr="005F13FF">
              <w:rPr>
                <w:noProof/>
                <w:webHidden/>
                <w:sz w:val="28"/>
                <w:szCs w:val="28"/>
              </w:rPr>
              <w:fldChar w:fldCharType="end"/>
            </w:r>
          </w:hyperlink>
        </w:p>
        <w:p w:rsidR="005F13FF" w:rsidRPr="005F13FF" w:rsidRDefault="00D5642F">
          <w:pPr>
            <w:pStyle w:val="21"/>
            <w:tabs>
              <w:tab w:val="left" w:pos="1440"/>
              <w:tab w:val="right" w:leader="dot" w:pos="9060"/>
            </w:tabs>
            <w:rPr>
              <w:rFonts w:cstheme="minorBidi"/>
              <w:noProof/>
              <w:kern w:val="2"/>
              <w:sz w:val="28"/>
              <w:szCs w:val="28"/>
            </w:rPr>
          </w:pPr>
          <w:hyperlink w:anchor="_Toc433297832" w:history="1">
            <w:r w:rsidR="005F13FF" w:rsidRPr="005F13FF">
              <w:rPr>
                <w:rStyle w:val="a5"/>
                <w:rFonts w:eastAsia="標楷體" w:hint="eastAsia"/>
                <w:b/>
                <w:noProof/>
                <w:sz w:val="28"/>
                <w:szCs w:val="28"/>
              </w:rPr>
              <w:t>二、</w:t>
            </w:r>
            <w:r w:rsidR="005F13FF" w:rsidRPr="005F13FF">
              <w:rPr>
                <w:rFonts w:cstheme="minorBidi"/>
                <w:noProof/>
                <w:kern w:val="2"/>
                <w:sz w:val="28"/>
                <w:szCs w:val="28"/>
              </w:rPr>
              <w:tab/>
            </w:r>
            <w:r w:rsidR="005F13FF" w:rsidRPr="005F13FF">
              <w:rPr>
                <w:rStyle w:val="a5"/>
                <w:rFonts w:eastAsia="標楷體" w:hint="eastAsia"/>
                <w:b/>
                <w:noProof/>
                <w:sz w:val="28"/>
                <w:szCs w:val="28"/>
              </w:rPr>
              <w:t>訓練計畫書製作規定：</w:t>
            </w:r>
            <w:r w:rsidR="005F13FF" w:rsidRPr="005F13FF">
              <w:rPr>
                <w:noProof/>
                <w:webHidden/>
                <w:sz w:val="28"/>
                <w:szCs w:val="28"/>
              </w:rPr>
              <w:tab/>
            </w:r>
            <w:r w:rsidR="005F13FF" w:rsidRPr="005F13FF">
              <w:rPr>
                <w:noProof/>
                <w:webHidden/>
                <w:sz w:val="28"/>
                <w:szCs w:val="28"/>
              </w:rPr>
              <w:fldChar w:fldCharType="begin"/>
            </w:r>
            <w:r w:rsidR="005F13FF" w:rsidRPr="005F13FF">
              <w:rPr>
                <w:noProof/>
                <w:webHidden/>
                <w:sz w:val="28"/>
                <w:szCs w:val="28"/>
              </w:rPr>
              <w:instrText xml:space="preserve"> PAGEREF _Toc433297832 \h </w:instrText>
            </w:r>
            <w:r w:rsidR="005F13FF" w:rsidRPr="005F13FF">
              <w:rPr>
                <w:noProof/>
                <w:webHidden/>
                <w:sz w:val="28"/>
                <w:szCs w:val="28"/>
              </w:rPr>
            </w:r>
            <w:r w:rsidR="005F13FF" w:rsidRPr="005F13FF">
              <w:rPr>
                <w:noProof/>
                <w:webHidden/>
                <w:sz w:val="28"/>
                <w:szCs w:val="28"/>
              </w:rPr>
              <w:fldChar w:fldCharType="separate"/>
            </w:r>
            <w:r>
              <w:rPr>
                <w:noProof/>
                <w:webHidden/>
                <w:sz w:val="28"/>
                <w:szCs w:val="28"/>
              </w:rPr>
              <w:t>16</w:t>
            </w:r>
            <w:r w:rsidR="005F13FF" w:rsidRPr="005F13FF">
              <w:rPr>
                <w:noProof/>
                <w:webHidden/>
                <w:sz w:val="28"/>
                <w:szCs w:val="28"/>
              </w:rPr>
              <w:fldChar w:fldCharType="end"/>
            </w:r>
          </w:hyperlink>
        </w:p>
        <w:p w:rsidR="005F13FF" w:rsidRPr="005F13FF" w:rsidRDefault="00D5642F" w:rsidP="009A1B73">
          <w:pPr>
            <w:pStyle w:val="11"/>
            <w:rPr>
              <w:rFonts w:eastAsiaTheme="minorEastAsia" w:cstheme="minorBidi"/>
              <w:kern w:val="2"/>
            </w:rPr>
          </w:pPr>
          <w:hyperlink w:anchor="_Toc433297839" w:history="1">
            <w:r w:rsidR="005F13FF" w:rsidRPr="005F13FF">
              <w:rPr>
                <w:rStyle w:val="a5"/>
                <w:rFonts w:hint="eastAsia"/>
                <w:sz w:val="28"/>
              </w:rPr>
              <w:t>壹拾</w:t>
            </w:r>
            <w:r w:rsidR="002B1F9B" w:rsidRPr="002B1F9B">
              <w:rPr>
                <w:rStyle w:val="a5"/>
                <w:rFonts w:hint="eastAsia"/>
                <w:sz w:val="28"/>
              </w:rPr>
              <w:t>壹</w:t>
            </w:r>
            <w:r w:rsidR="005F13FF" w:rsidRPr="005F13FF">
              <w:rPr>
                <w:rStyle w:val="a5"/>
                <w:rFonts w:hint="eastAsia"/>
                <w:sz w:val="28"/>
              </w:rPr>
              <w:t>、訓練計畫執行</w:t>
            </w:r>
            <w:r w:rsidR="005F13FF" w:rsidRPr="005F13FF">
              <w:rPr>
                <w:webHidden/>
              </w:rPr>
              <w:tab/>
            </w:r>
            <w:r w:rsidR="005F13FF" w:rsidRPr="005F13FF">
              <w:rPr>
                <w:webHidden/>
              </w:rPr>
              <w:fldChar w:fldCharType="begin"/>
            </w:r>
            <w:r w:rsidR="005F13FF" w:rsidRPr="005F13FF">
              <w:rPr>
                <w:webHidden/>
              </w:rPr>
              <w:instrText xml:space="preserve"> PAGEREF _Toc433297839 \h </w:instrText>
            </w:r>
            <w:r w:rsidR="005F13FF" w:rsidRPr="005F13FF">
              <w:rPr>
                <w:webHidden/>
              </w:rPr>
            </w:r>
            <w:r w:rsidR="005F13FF" w:rsidRPr="005F13FF">
              <w:rPr>
                <w:webHidden/>
              </w:rPr>
              <w:fldChar w:fldCharType="separate"/>
            </w:r>
            <w:r>
              <w:rPr>
                <w:webHidden/>
              </w:rPr>
              <w:t>18</w:t>
            </w:r>
            <w:r w:rsidR="005F13FF" w:rsidRPr="005F13FF">
              <w:rPr>
                <w:webHidden/>
              </w:rPr>
              <w:fldChar w:fldCharType="end"/>
            </w:r>
          </w:hyperlink>
        </w:p>
        <w:p w:rsidR="005F13FF" w:rsidRPr="005F13FF" w:rsidRDefault="00D5642F">
          <w:pPr>
            <w:pStyle w:val="21"/>
            <w:tabs>
              <w:tab w:val="left" w:pos="1440"/>
              <w:tab w:val="right" w:leader="dot" w:pos="9060"/>
            </w:tabs>
            <w:rPr>
              <w:rFonts w:cstheme="minorBidi"/>
              <w:noProof/>
              <w:kern w:val="2"/>
              <w:sz w:val="28"/>
              <w:szCs w:val="28"/>
            </w:rPr>
          </w:pPr>
          <w:hyperlink w:anchor="_Toc433297840" w:history="1">
            <w:r w:rsidR="005F13FF" w:rsidRPr="005F13FF">
              <w:rPr>
                <w:rStyle w:val="a5"/>
                <w:rFonts w:eastAsia="標楷體" w:hint="eastAsia"/>
                <w:b/>
                <w:noProof/>
                <w:sz w:val="28"/>
                <w:szCs w:val="28"/>
              </w:rPr>
              <w:t>一、</w:t>
            </w:r>
            <w:r w:rsidR="005F13FF" w:rsidRPr="005F13FF">
              <w:rPr>
                <w:rFonts w:cstheme="minorBidi"/>
                <w:noProof/>
                <w:kern w:val="2"/>
                <w:sz w:val="28"/>
                <w:szCs w:val="28"/>
              </w:rPr>
              <w:tab/>
            </w:r>
            <w:r w:rsidR="005F13FF" w:rsidRPr="005F13FF">
              <w:rPr>
                <w:rStyle w:val="a5"/>
                <w:rFonts w:eastAsia="標楷體" w:hint="eastAsia"/>
                <w:b/>
                <w:noProof/>
                <w:sz w:val="28"/>
                <w:szCs w:val="28"/>
              </w:rPr>
              <w:t>辦理招生</w:t>
            </w:r>
            <w:r w:rsidR="005F13FF" w:rsidRPr="005F13FF">
              <w:rPr>
                <w:noProof/>
                <w:webHidden/>
                <w:sz w:val="28"/>
                <w:szCs w:val="28"/>
              </w:rPr>
              <w:tab/>
            </w:r>
            <w:r w:rsidR="005F13FF" w:rsidRPr="005F13FF">
              <w:rPr>
                <w:noProof/>
                <w:webHidden/>
                <w:sz w:val="28"/>
                <w:szCs w:val="28"/>
              </w:rPr>
              <w:fldChar w:fldCharType="begin"/>
            </w:r>
            <w:r w:rsidR="005F13FF" w:rsidRPr="005F13FF">
              <w:rPr>
                <w:noProof/>
                <w:webHidden/>
                <w:sz w:val="28"/>
                <w:szCs w:val="28"/>
              </w:rPr>
              <w:instrText xml:space="preserve"> PAGEREF _Toc433297840 \h </w:instrText>
            </w:r>
            <w:r w:rsidR="005F13FF" w:rsidRPr="005F13FF">
              <w:rPr>
                <w:noProof/>
                <w:webHidden/>
                <w:sz w:val="28"/>
                <w:szCs w:val="28"/>
              </w:rPr>
            </w:r>
            <w:r w:rsidR="005F13FF" w:rsidRPr="005F13FF">
              <w:rPr>
                <w:noProof/>
                <w:webHidden/>
                <w:sz w:val="28"/>
                <w:szCs w:val="28"/>
              </w:rPr>
              <w:fldChar w:fldCharType="separate"/>
            </w:r>
            <w:r>
              <w:rPr>
                <w:noProof/>
                <w:webHidden/>
                <w:sz w:val="28"/>
                <w:szCs w:val="28"/>
              </w:rPr>
              <w:t>18</w:t>
            </w:r>
            <w:r w:rsidR="005F13FF" w:rsidRPr="005F13FF">
              <w:rPr>
                <w:noProof/>
                <w:webHidden/>
                <w:sz w:val="28"/>
                <w:szCs w:val="28"/>
              </w:rPr>
              <w:fldChar w:fldCharType="end"/>
            </w:r>
          </w:hyperlink>
        </w:p>
        <w:p w:rsidR="005F13FF" w:rsidRPr="005F13FF" w:rsidRDefault="00D5642F">
          <w:pPr>
            <w:pStyle w:val="21"/>
            <w:tabs>
              <w:tab w:val="left" w:pos="1440"/>
              <w:tab w:val="right" w:leader="dot" w:pos="9060"/>
            </w:tabs>
            <w:rPr>
              <w:rFonts w:cstheme="minorBidi"/>
              <w:noProof/>
              <w:kern w:val="2"/>
              <w:sz w:val="28"/>
              <w:szCs w:val="28"/>
            </w:rPr>
          </w:pPr>
          <w:hyperlink w:anchor="_Toc433297841" w:history="1">
            <w:r w:rsidR="005F13FF" w:rsidRPr="005F13FF">
              <w:rPr>
                <w:rStyle w:val="a5"/>
                <w:rFonts w:eastAsia="標楷體" w:hint="eastAsia"/>
                <w:b/>
                <w:noProof/>
                <w:sz w:val="28"/>
                <w:szCs w:val="28"/>
              </w:rPr>
              <w:t>二、</w:t>
            </w:r>
            <w:r w:rsidR="005F13FF" w:rsidRPr="005F13FF">
              <w:rPr>
                <w:rFonts w:cstheme="minorBidi"/>
                <w:noProof/>
                <w:kern w:val="2"/>
                <w:sz w:val="28"/>
                <w:szCs w:val="28"/>
              </w:rPr>
              <w:tab/>
            </w:r>
            <w:r w:rsidR="005F13FF" w:rsidRPr="005F13FF">
              <w:rPr>
                <w:rStyle w:val="a5"/>
                <w:rFonts w:eastAsia="標楷體" w:hint="eastAsia"/>
                <w:b/>
                <w:noProof/>
                <w:sz w:val="28"/>
                <w:szCs w:val="28"/>
              </w:rPr>
              <w:t>甄選及錄訓作業</w:t>
            </w:r>
            <w:r w:rsidR="005F13FF" w:rsidRPr="005F13FF">
              <w:rPr>
                <w:noProof/>
                <w:webHidden/>
                <w:sz w:val="28"/>
                <w:szCs w:val="28"/>
              </w:rPr>
              <w:tab/>
            </w:r>
            <w:r w:rsidR="005F13FF" w:rsidRPr="005F13FF">
              <w:rPr>
                <w:noProof/>
                <w:webHidden/>
                <w:sz w:val="28"/>
                <w:szCs w:val="28"/>
              </w:rPr>
              <w:fldChar w:fldCharType="begin"/>
            </w:r>
            <w:r w:rsidR="005F13FF" w:rsidRPr="005F13FF">
              <w:rPr>
                <w:noProof/>
                <w:webHidden/>
                <w:sz w:val="28"/>
                <w:szCs w:val="28"/>
              </w:rPr>
              <w:instrText xml:space="preserve"> PAGEREF _Toc433297841 \h </w:instrText>
            </w:r>
            <w:r w:rsidR="005F13FF" w:rsidRPr="005F13FF">
              <w:rPr>
                <w:noProof/>
                <w:webHidden/>
                <w:sz w:val="28"/>
                <w:szCs w:val="28"/>
              </w:rPr>
            </w:r>
            <w:r w:rsidR="005F13FF" w:rsidRPr="005F13FF">
              <w:rPr>
                <w:noProof/>
                <w:webHidden/>
                <w:sz w:val="28"/>
                <w:szCs w:val="28"/>
              </w:rPr>
              <w:fldChar w:fldCharType="separate"/>
            </w:r>
            <w:r>
              <w:rPr>
                <w:noProof/>
                <w:webHidden/>
                <w:sz w:val="28"/>
                <w:szCs w:val="28"/>
              </w:rPr>
              <w:t>19</w:t>
            </w:r>
            <w:r w:rsidR="005F13FF" w:rsidRPr="005F13FF">
              <w:rPr>
                <w:noProof/>
                <w:webHidden/>
                <w:sz w:val="28"/>
                <w:szCs w:val="28"/>
              </w:rPr>
              <w:fldChar w:fldCharType="end"/>
            </w:r>
          </w:hyperlink>
        </w:p>
        <w:p w:rsidR="005F13FF" w:rsidRPr="005F13FF" w:rsidRDefault="00D5642F">
          <w:pPr>
            <w:pStyle w:val="21"/>
            <w:tabs>
              <w:tab w:val="left" w:pos="1440"/>
              <w:tab w:val="right" w:leader="dot" w:pos="9060"/>
            </w:tabs>
            <w:rPr>
              <w:rFonts w:cstheme="minorBidi"/>
              <w:noProof/>
              <w:kern w:val="2"/>
              <w:sz w:val="28"/>
              <w:szCs w:val="28"/>
            </w:rPr>
          </w:pPr>
          <w:hyperlink w:anchor="_Toc433297843" w:history="1">
            <w:r w:rsidR="005F13FF" w:rsidRPr="005F13FF">
              <w:rPr>
                <w:rStyle w:val="a5"/>
                <w:rFonts w:eastAsia="標楷體" w:hint="eastAsia"/>
                <w:b/>
                <w:noProof/>
                <w:sz w:val="28"/>
                <w:szCs w:val="28"/>
              </w:rPr>
              <w:t>四、</w:t>
            </w:r>
            <w:r w:rsidR="005F13FF" w:rsidRPr="005F13FF">
              <w:rPr>
                <w:rFonts w:cstheme="minorBidi"/>
                <w:noProof/>
                <w:kern w:val="2"/>
                <w:sz w:val="28"/>
                <w:szCs w:val="28"/>
              </w:rPr>
              <w:tab/>
            </w:r>
            <w:r w:rsidR="005F13FF" w:rsidRPr="005F13FF">
              <w:rPr>
                <w:rStyle w:val="a5"/>
                <w:rFonts w:eastAsia="標楷體" w:hint="eastAsia"/>
                <w:b/>
                <w:noProof/>
                <w:sz w:val="28"/>
                <w:szCs w:val="28"/>
              </w:rPr>
              <w:t>開訓注意事項</w:t>
            </w:r>
            <w:r w:rsidR="005F13FF" w:rsidRPr="005F13FF">
              <w:rPr>
                <w:noProof/>
                <w:webHidden/>
                <w:sz w:val="28"/>
                <w:szCs w:val="28"/>
              </w:rPr>
              <w:tab/>
            </w:r>
            <w:r w:rsidR="005F13FF" w:rsidRPr="005F13FF">
              <w:rPr>
                <w:noProof/>
                <w:webHidden/>
                <w:sz w:val="28"/>
                <w:szCs w:val="28"/>
              </w:rPr>
              <w:fldChar w:fldCharType="begin"/>
            </w:r>
            <w:r w:rsidR="005F13FF" w:rsidRPr="005F13FF">
              <w:rPr>
                <w:noProof/>
                <w:webHidden/>
                <w:sz w:val="28"/>
                <w:szCs w:val="28"/>
              </w:rPr>
              <w:instrText xml:space="preserve"> PAGEREF _Toc433297843 \h </w:instrText>
            </w:r>
            <w:r w:rsidR="005F13FF" w:rsidRPr="005F13FF">
              <w:rPr>
                <w:noProof/>
                <w:webHidden/>
                <w:sz w:val="28"/>
                <w:szCs w:val="28"/>
              </w:rPr>
            </w:r>
            <w:r w:rsidR="005F13FF" w:rsidRPr="005F13FF">
              <w:rPr>
                <w:noProof/>
                <w:webHidden/>
                <w:sz w:val="28"/>
                <w:szCs w:val="28"/>
              </w:rPr>
              <w:fldChar w:fldCharType="separate"/>
            </w:r>
            <w:r>
              <w:rPr>
                <w:noProof/>
                <w:webHidden/>
                <w:sz w:val="28"/>
                <w:szCs w:val="28"/>
              </w:rPr>
              <w:t>21</w:t>
            </w:r>
            <w:r w:rsidR="005F13FF" w:rsidRPr="005F13FF">
              <w:rPr>
                <w:noProof/>
                <w:webHidden/>
                <w:sz w:val="28"/>
                <w:szCs w:val="28"/>
              </w:rPr>
              <w:fldChar w:fldCharType="end"/>
            </w:r>
          </w:hyperlink>
        </w:p>
        <w:p w:rsidR="005F13FF" w:rsidRPr="005F13FF" w:rsidRDefault="00D5642F">
          <w:pPr>
            <w:pStyle w:val="21"/>
            <w:tabs>
              <w:tab w:val="left" w:pos="1440"/>
              <w:tab w:val="right" w:leader="dot" w:pos="9060"/>
            </w:tabs>
            <w:rPr>
              <w:rFonts w:cstheme="minorBidi"/>
              <w:noProof/>
              <w:kern w:val="2"/>
              <w:sz w:val="28"/>
              <w:szCs w:val="28"/>
            </w:rPr>
          </w:pPr>
          <w:hyperlink w:anchor="_Toc433297844" w:history="1">
            <w:r w:rsidR="005F13FF" w:rsidRPr="005F13FF">
              <w:rPr>
                <w:rStyle w:val="a5"/>
                <w:rFonts w:eastAsia="標楷體" w:hint="eastAsia"/>
                <w:b/>
                <w:noProof/>
                <w:sz w:val="28"/>
                <w:szCs w:val="28"/>
              </w:rPr>
              <w:t>五、</w:t>
            </w:r>
            <w:r w:rsidR="005F13FF" w:rsidRPr="005F13FF">
              <w:rPr>
                <w:rFonts w:cstheme="minorBidi"/>
                <w:noProof/>
                <w:kern w:val="2"/>
                <w:sz w:val="28"/>
                <w:szCs w:val="28"/>
              </w:rPr>
              <w:tab/>
            </w:r>
            <w:r w:rsidR="005F13FF" w:rsidRPr="005F13FF">
              <w:rPr>
                <w:rStyle w:val="a5"/>
                <w:rFonts w:eastAsia="標楷體" w:hint="eastAsia"/>
                <w:b/>
                <w:noProof/>
                <w:sz w:val="28"/>
                <w:szCs w:val="28"/>
              </w:rPr>
              <w:t>檢送參訓學員資料</w:t>
            </w:r>
            <w:r w:rsidR="005F13FF" w:rsidRPr="005F13FF">
              <w:rPr>
                <w:noProof/>
                <w:webHidden/>
                <w:sz w:val="28"/>
                <w:szCs w:val="28"/>
              </w:rPr>
              <w:tab/>
            </w:r>
            <w:r w:rsidR="005F13FF" w:rsidRPr="005F13FF">
              <w:rPr>
                <w:noProof/>
                <w:webHidden/>
                <w:sz w:val="28"/>
                <w:szCs w:val="28"/>
              </w:rPr>
              <w:fldChar w:fldCharType="begin"/>
            </w:r>
            <w:r w:rsidR="005F13FF" w:rsidRPr="005F13FF">
              <w:rPr>
                <w:noProof/>
                <w:webHidden/>
                <w:sz w:val="28"/>
                <w:szCs w:val="28"/>
              </w:rPr>
              <w:instrText xml:space="preserve"> PAGEREF _Toc433297844 \h </w:instrText>
            </w:r>
            <w:r w:rsidR="005F13FF" w:rsidRPr="005F13FF">
              <w:rPr>
                <w:noProof/>
                <w:webHidden/>
                <w:sz w:val="28"/>
                <w:szCs w:val="28"/>
              </w:rPr>
            </w:r>
            <w:r w:rsidR="005F13FF" w:rsidRPr="005F13FF">
              <w:rPr>
                <w:noProof/>
                <w:webHidden/>
                <w:sz w:val="28"/>
                <w:szCs w:val="28"/>
              </w:rPr>
              <w:fldChar w:fldCharType="separate"/>
            </w:r>
            <w:r>
              <w:rPr>
                <w:noProof/>
                <w:webHidden/>
                <w:sz w:val="28"/>
                <w:szCs w:val="28"/>
              </w:rPr>
              <w:t>22</w:t>
            </w:r>
            <w:r w:rsidR="005F13FF" w:rsidRPr="005F13FF">
              <w:rPr>
                <w:noProof/>
                <w:webHidden/>
                <w:sz w:val="28"/>
                <w:szCs w:val="28"/>
              </w:rPr>
              <w:fldChar w:fldCharType="end"/>
            </w:r>
          </w:hyperlink>
        </w:p>
        <w:p w:rsidR="005F13FF" w:rsidRPr="005F13FF" w:rsidRDefault="00D5642F">
          <w:pPr>
            <w:pStyle w:val="21"/>
            <w:tabs>
              <w:tab w:val="left" w:pos="1440"/>
              <w:tab w:val="right" w:leader="dot" w:pos="9060"/>
            </w:tabs>
            <w:rPr>
              <w:rFonts w:cstheme="minorBidi"/>
              <w:noProof/>
              <w:kern w:val="2"/>
              <w:sz w:val="28"/>
              <w:szCs w:val="28"/>
            </w:rPr>
          </w:pPr>
          <w:hyperlink w:anchor="_Toc433297845" w:history="1">
            <w:r w:rsidR="005F13FF" w:rsidRPr="005F13FF">
              <w:rPr>
                <w:rStyle w:val="a5"/>
                <w:rFonts w:eastAsia="標楷體" w:hint="eastAsia"/>
                <w:b/>
                <w:noProof/>
                <w:sz w:val="28"/>
                <w:szCs w:val="28"/>
              </w:rPr>
              <w:t>六、</w:t>
            </w:r>
            <w:r w:rsidR="005F13FF" w:rsidRPr="005F13FF">
              <w:rPr>
                <w:rFonts w:cstheme="minorBidi"/>
                <w:noProof/>
                <w:kern w:val="2"/>
                <w:sz w:val="28"/>
                <w:szCs w:val="28"/>
              </w:rPr>
              <w:tab/>
            </w:r>
            <w:r w:rsidR="005F13FF" w:rsidRPr="005F13FF">
              <w:rPr>
                <w:rStyle w:val="a5"/>
                <w:rFonts w:eastAsia="標楷體" w:hint="eastAsia"/>
                <w:b/>
                <w:noProof/>
                <w:sz w:val="28"/>
                <w:szCs w:val="28"/>
              </w:rPr>
              <w:t>學員出缺勤、請假、中途離退訓應注意之事項</w:t>
            </w:r>
            <w:r w:rsidR="005F13FF" w:rsidRPr="005F13FF">
              <w:rPr>
                <w:noProof/>
                <w:webHidden/>
                <w:sz w:val="28"/>
                <w:szCs w:val="28"/>
              </w:rPr>
              <w:tab/>
            </w:r>
            <w:r w:rsidR="005F13FF" w:rsidRPr="005F13FF">
              <w:rPr>
                <w:noProof/>
                <w:webHidden/>
                <w:sz w:val="28"/>
                <w:szCs w:val="28"/>
              </w:rPr>
              <w:fldChar w:fldCharType="begin"/>
            </w:r>
            <w:r w:rsidR="005F13FF" w:rsidRPr="005F13FF">
              <w:rPr>
                <w:noProof/>
                <w:webHidden/>
                <w:sz w:val="28"/>
                <w:szCs w:val="28"/>
              </w:rPr>
              <w:instrText xml:space="preserve"> PAGEREF _Toc433297845 \h </w:instrText>
            </w:r>
            <w:r w:rsidR="005F13FF" w:rsidRPr="005F13FF">
              <w:rPr>
                <w:noProof/>
                <w:webHidden/>
                <w:sz w:val="28"/>
                <w:szCs w:val="28"/>
              </w:rPr>
            </w:r>
            <w:r w:rsidR="005F13FF" w:rsidRPr="005F13FF">
              <w:rPr>
                <w:noProof/>
                <w:webHidden/>
                <w:sz w:val="28"/>
                <w:szCs w:val="28"/>
              </w:rPr>
              <w:fldChar w:fldCharType="separate"/>
            </w:r>
            <w:r>
              <w:rPr>
                <w:noProof/>
                <w:webHidden/>
                <w:sz w:val="28"/>
                <w:szCs w:val="28"/>
              </w:rPr>
              <w:t>22</w:t>
            </w:r>
            <w:r w:rsidR="005F13FF" w:rsidRPr="005F13FF">
              <w:rPr>
                <w:noProof/>
                <w:webHidden/>
                <w:sz w:val="28"/>
                <w:szCs w:val="28"/>
              </w:rPr>
              <w:fldChar w:fldCharType="end"/>
            </w:r>
          </w:hyperlink>
        </w:p>
        <w:p w:rsidR="005F13FF" w:rsidRPr="005F13FF" w:rsidRDefault="00D5642F">
          <w:pPr>
            <w:pStyle w:val="21"/>
            <w:tabs>
              <w:tab w:val="left" w:pos="1440"/>
              <w:tab w:val="right" w:leader="dot" w:pos="9060"/>
            </w:tabs>
            <w:rPr>
              <w:rFonts w:cstheme="minorBidi"/>
              <w:noProof/>
              <w:kern w:val="2"/>
              <w:sz w:val="28"/>
              <w:szCs w:val="28"/>
            </w:rPr>
          </w:pPr>
          <w:hyperlink w:anchor="_Toc433297846" w:history="1">
            <w:r w:rsidR="005F13FF" w:rsidRPr="005F13FF">
              <w:rPr>
                <w:rStyle w:val="a5"/>
                <w:rFonts w:eastAsia="標楷體" w:hint="eastAsia"/>
                <w:b/>
                <w:noProof/>
                <w:sz w:val="28"/>
                <w:szCs w:val="28"/>
              </w:rPr>
              <w:t>七、</w:t>
            </w:r>
            <w:r w:rsidR="005F13FF" w:rsidRPr="005F13FF">
              <w:rPr>
                <w:rFonts w:cstheme="minorBidi"/>
                <w:noProof/>
                <w:kern w:val="2"/>
                <w:sz w:val="28"/>
                <w:szCs w:val="28"/>
              </w:rPr>
              <w:tab/>
            </w:r>
            <w:r w:rsidR="005F13FF" w:rsidRPr="005F13FF">
              <w:rPr>
                <w:rStyle w:val="a5"/>
                <w:rFonts w:eastAsia="標楷體" w:hint="eastAsia"/>
                <w:b/>
                <w:noProof/>
                <w:sz w:val="28"/>
                <w:szCs w:val="28"/>
              </w:rPr>
              <w:t>辦理變更訓練計畫</w:t>
            </w:r>
            <w:r w:rsidR="005F13FF" w:rsidRPr="005F13FF">
              <w:rPr>
                <w:noProof/>
                <w:webHidden/>
                <w:sz w:val="28"/>
                <w:szCs w:val="28"/>
              </w:rPr>
              <w:tab/>
            </w:r>
            <w:r w:rsidR="005F13FF" w:rsidRPr="005F13FF">
              <w:rPr>
                <w:noProof/>
                <w:webHidden/>
                <w:sz w:val="28"/>
                <w:szCs w:val="28"/>
              </w:rPr>
              <w:fldChar w:fldCharType="begin"/>
            </w:r>
            <w:r w:rsidR="005F13FF" w:rsidRPr="005F13FF">
              <w:rPr>
                <w:noProof/>
                <w:webHidden/>
                <w:sz w:val="28"/>
                <w:szCs w:val="28"/>
              </w:rPr>
              <w:instrText xml:space="preserve"> PAGEREF _Toc433297846 \h </w:instrText>
            </w:r>
            <w:r w:rsidR="005F13FF" w:rsidRPr="005F13FF">
              <w:rPr>
                <w:noProof/>
                <w:webHidden/>
                <w:sz w:val="28"/>
                <w:szCs w:val="28"/>
              </w:rPr>
            </w:r>
            <w:r w:rsidR="005F13FF" w:rsidRPr="005F13FF">
              <w:rPr>
                <w:noProof/>
                <w:webHidden/>
                <w:sz w:val="28"/>
                <w:szCs w:val="28"/>
              </w:rPr>
              <w:fldChar w:fldCharType="separate"/>
            </w:r>
            <w:r>
              <w:rPr>
                <w:noProof/>
                <w:webHidden/>
                <w:sz w:val="28"/>
                <w:szCs w:val="28"/>
              </w:rPr>
              <w:t>23</w:t>
            </w:r>
            <w:r w:rsidR="005F13FF" w:rsidRPr="005F13FF">
              <w:rPr>
                <w:noProof/>
                <w:webHidden/>
                <w:sz w:val="28"/>
                <w:szCs w:val="28"/>
              </w:rPr>
              <w:fldChar w:fldCharType="end"/>
            </w:r>
          </w:hyperlink>
        </w:p>
        <w:p w:rsidR="005F13FF" w:rsidRPr="005F13FF" w:rsidRDefault="00D5642F">
          <w:pPr>
            <w:pStyle w:val="21"/>
            <w:tabs>
              <w:tab w:val="left" w:pos="1440"/>
              <w:tab w:val="right" w:leader="dot" w:pos="9060"/>
            </w:tabs>
            <w:rPr>
              <w:rFonts w:cstheme="minorBidi"/>
              <w:noProof/>
              <w:kern w:val="2"/>
              <w:sz w:val="28"/>
              <w:szCs w:val="28"/>
            </w:rPr>
          </w:pPr>
          <w:hyperlink w:anchor="_Toc433297847" w:history="1">
            <w:r w:rsidR="005F13FF" w:rsidRPr="005F13FF">
              <w:rPr>
                <w:rStyle w:val="a5"/>
                <w:rFonts w:eastAsia="標楷體" w:hint="eastAsia"/>
                <w:b/>
                <w:noProof/>
                <w:sz w:val="28"/>
                <w:szCs w:val="28"/>
              </w:rPr>
              <w:t>八、</w:t>
            </w:r>
            <w:r w:rsidR="005F13FF" w:rsidRPr="005F13FF">
              <w:rPr>
                <w:rFonts w:cstheme="minorBidi"/>
                <w:noProof/>
                <w:kern w:val="2"/>
                <w:sz w:val="28"/>
                <w:szCs w:val="28"/>
              </w:rPr>
              <w:tab/>
            </w:r>
            <w:r w:rsidR="005F13FF" w:rsidRPr="005F13FF">
              <w:rPr>
                <w:rStyle w:val="a5"/>
                <w:rFonts w:eastAsia="標楷體" w:hint="eastAsia"/>
                <w:b/>
                <w:noProof/>
                <w:sz w:val="28"/>
                <w:szCs w:val="28"/>
              </w:rPr>
              <w:t>申訴處理及學員權益</w:t>
            </w:r>
            <w:r w:rsidR="005F13FF" w:rsidRPr="005F13FF">
              <w:rPr>
                <w:noProof/>
                <w:webHidden/>
                <w:sz w:val="28"/>
                <w:szCs w:val="28"/>
              </w:rPr>
              <w:tab/>
            </w:r>
            <w:r w:rsidR="005F13FF" w:rsidRPr="005F13FF">
              <w:rPr>
                <w:noProof/>
                <w:webHidden/>
                <w:sz w:val="28"/>
                <w:szCs w:val="28"/>
              </w:rPr>
              <w:fldChar w:fldCharType="begin"/>
            </w:r>
            <w:r w:rsidR="005F13FF" w:rsidRPr="005F13FF">
              <w:rPr>
                <w:noProof/>
                <w:webHidden/>
                <w:sz w:val="28"/>
                <w:szCs w:val="28"/>
              </w:rPr>
              <w:instrText xml:space="preserve"> PAGEREF _Toc433297847 \h </w:instrText>
            </w:r>
            <w:r w:rsidR="005F13FF" w:rsidRPr="005F13FF">
              <w:rPr>
                <w:noProof/>
                <w:webHidden/>
                <w:sz w:val="28"/>
                <w:szCs w:val="28"/>
              </w:rPr>
            </w:r>
            <w:r w:rsidR="005F13FF" w:rsidRPr="005F13FF">
              <w:rPr>
                <w:noProof/>
                <w:webHidden/>
                <w:sz w:val="28"/>
                <w:szCs w:val="28"/>
              </w:rPr>
              <w:fldChar w:fldCharType="separate"/>
            </w:r>
            <w:r>
              <w:rPr>
                <w:noProof/>
                <w:webHidden/>
                <w:sz w:val="28"/>
                <w:szCs w:val="28"/>
              </w:rPr>
              <w:t>24</w:t>
            </w:r>
            <w:r w:rsidR="005F13FF" w:rsidRPr="005F13FF">
              <w:rPr>
                <w:noProof/>
                <w:webHidden/>
                <w:sz w:val="28"/>
                <w:szCs w:val="28"/>
              </w:rPr>
              <w:fldChar w:fldCharType="end"/>
            </w:r>
          </w:hyperlink>
        </w:p>
        <w:p w:rsidR="005F13FF" w:rsidRPr="005F13FF" w:rsidRDefault="00D5642F">
          <w:pPr>
            <w:pStyle w:val="21"/>
            <w:tabs>
              <w:tab w:val="left" w:pos="1440"/>
              <w:tab w:val="right" w:leader="dot" w:pos="9060"/>
            </w:tabs>
            <w:rPr>
              <w:rFonts w:cstheme="minorBidi"/>
              <w:noProof/>
              <w:kern w:val="2"/>
              <w:sz w:val="28"/>
              <w:szCs w:val="28"/>
            </w:rPr>
          </w:pPr>
          <w:hyperlink w:anchor="_Toc433297848" w:history="1">
            <w:r w:rsidR="005F13FF" w:rsidRPr="005F13FF">
              <w:rPr>
                <w:rStyle w:val="a5"/>
                <w:rFonts w:eastAsia="標楷體" w:hint="eastAsia"/>
                <w:b/>
                <w:noProof/>
                <w:sz w:val="28"/>
                <w:szCs w:val="28"/>
              </w:rPr>
              <w:t>九、</w:t>
            </w:r>
            <w:r w:rsidR="005F13FF" w:rsidRPr="005F13FF">
              <w:rPr>
                <w:rFonts w:cstheme="minorBidi"/>
                <w:noProof/>
                <w:kern w:val="2"/>
                <w:sz w:val="28"/>
                <w:szCs w:val="28"/>
              </w:rPr>
              <w:tab/>
            </w:r>
            <w:r w:rsidR="005F13FF" w:rsidRPr="005F13FF">
              <w:rPr>
                <w:rStyle w:val="a5"/>
                <w:rFonts w:eastAsia="標楷體" w:hint="eastAsia"/>
                <w:b/>
                <w:noProof/>
                <w:sz w:val="28"/>
                <w:szCs w:val="28"/>
              </w:rPr>
              <w:t>訓練督導處理原則</w:t>
            </w:r>
            <w:r w:rsidR="005F13FF" w:rsidRPr="005F13FF">
              <w:rPr>
                <w:noProof/>
                <w:webHidden/>
                <w:sz w:val="28"/>
                <w:szCs w:val="28"/>
              </w:rPr>
              <w:tab/>
            </w:r>
            <w:r w:rsidR="005F13FF" w:rsidRPr="005F13FF">
              <w:rPr>
                <w:noProof/>
                <w:webHidden/>
                <w:sz w:val="28"/>
                <w:szCs w:val="28"/>
              </w:rPr>
              <w:fldChar w:fldCharType="begin"/>
            </w:r>
            <w:r w:rsidR="005F13FF" w:rsidRPr="005F13FF">
              <w:rPr>
                <w:noProof/>
                <w:webHidden/>
                <w:sz w:val="28"/>
                <w:szCs w:val="28"/>
              </w:rPr>
              <w:instrText xml:space="preserve"> PAGEREF _Toc433297848 \h </w:instrText>
            </w:r>
            <w:r w:rsidR="005F13FF" w:rsidRPr="005F13FF">
              <w:rPr>
                <w:noProof/>
                <w:webHidden/>
                <w:sz w:val="28"/>
                <w:szCs w:val="28"/>
              </w:rPr>
            </w:r>
            <w:r w:rsidR="005F13FF" w:rsidRPr="005F13FF">
              <w:rPr>
                <w:noProof/>
                <w:webHidden/>
                <w:sz w:val="28"/>
                <w:szCs w:val="28"/>
              </w:rPr>
              <w:fldChar w:fldCharType="separate"/>
            </w:r>
            <w:r>
              <w:rPr>
                <w:noProof/>
                <w:webHidden/>
                <w:sz w:val="28"/>
                <w:szCs w:val="28"/>
              </w:rPr>
              <w:t>25</w:t>
            </w:r>
            <w:r w:rsidR="005F13FF" w:rsidRPr="005F13FF">
              <w:rPr>
                <w:noProof/>
                <w:webHidden/>
                <w:sz w:val="28"/>
                <w:szCs w:val="28"/>
              </w:rPr>
              <w:fldChar w:fldCharType="end"/>
            </w:r>
          </w:hyperlink>
        </w:p>
        <w:p w:rsidR="005F13FF" w:rsidRPr="005F13FF" w:rsidRDefault="00D5642F">
          <w:pPr>
            <w:pStyle w:val="21"/>
            <w:tabs>
              <w:tab w:val="left" w:pos="1440"/>
              <w:tab w:val="right" w:leader="dot" w:pos="9060"/>
            </w:tabs>
            <w:rPr>
              <w:rFonts w:cstheme="minorBidi"/>
              <w:noProof/>
              <w:kern w:val="2"/>
              <w:sz w:val="28"/>
              <w:szCs w:val="28"/>
            </w:rPr>
          </w:pPr>
          <w:hyperlink w:anchor="_Toc433297849" w:history="1">
            <w:r w:rsidR="005F13FF" w:rsidRPr="005F13FF">
              <w:rPr>
                <w:rStyle w:val="a5"/>
                <w:rFonts w:eastAsia="標楷體" w:hint="eastAsia"/>
                <w:b/>
                <w:noProof/>
                <w:sz w:val="28"/>
                <w:szCs w:val="28"/>
              </w:rPr>
              <w:t>十、</w:t>
            </w:r>
            <w:r w:rsidR="005F13FF" w:rsidRPr="005F13FF">
              <w:rPr>
                <w:rFonts w:cstheme="minorBidi"/>
                <w:noProof/>
                <w:kern w:val="2"/>
                <w:sz w:val="28"/>
                <w:szCs w:val="28"/>
              </w:rPr>
              <w:tab/>
            </w:r>
            <w:r w:rsidR="005F13FF" w:rsidRPr="005F13FF">
              <w:rPr>
                <w:rStyle w:val="a5"/>
                <w:rFonts w:eastAsia="標楷體" w:hint="eastAsia"/>
                <w:b/>
                <w:noProof/>
                <w:sz w:val="28"/>
                <w:szCs w:val="28"/>
              </w:rPr>
              <w:t>成績考核及管控</w:t>
            </w:r>
            <w:r w:rsidR="005F13FF" w:rsidRPr="005F13FF">
              <w:rPr>
                <w:noProof/>
                <w:webHidden/>
                <w:sz w:val="28"/>
                <w:szCs w:val="28"/>
              </w:rPr>
              <w:tab/>
            </w:r>
            <w:r w:rsidR="005F13FF" w:rsidRPr="005F13FF">
              <w:rPr>
                <w:noProof/>
                <w:webHidden/>
                <w:sz w:val="28"/>
                <w:szCs w:val="28"/>
              </w:rPr>
              <w:fldChar w:fldCharType="begin"/>
            </w:r>
            <w:r w:rsidR="005F13FF" w:rsidRPr="005F13FF">
              <w:rPr>
                <w:noProof/>
                <w:webHidden/>
                <w:sz w:val="28"/>
                <w:szCs w:val="28"/>
              </w:rPr>
              <w:instrText xml:space="preserve"> PAGEREF _Toc433297849 \h </w:instrText>
            </w:r>
            <w:r w:rsidR="005F13FF" w:rsidRPr="005F13FF">
              <w:rPr>
                <w:noProof/>
                <w:webHidden/>
                <w:sz w:val="28"/>
                <w:szCs w:val="28"/>
              </w:rPr>
            </w:r>
            <w:r w:rsidR="005F13FF" w:rsidRPr="005F13FF">
              <w:rPr>
                <w:noProof/>
                <w:webHidden/>
                <w:sz w:val="28"/>
                <w:szCs w:val="28"/>
              </w:rPr>
              <w:fldChar w:fldCharType="separate"/>
            </w:r>
            <w:r>
              <w:rPr>
                <w:noProof/>
                <w:webHidden/>
                <w:sz w:val="28"/>
                <w:szCs w:val="28"/>
              </w:rPr>
              <w:t>26</w:t>
            </w:r>
            <w:r w:rsidR="005F13FF" w:rsidRPr="005F13FF">
              <w:rPr>
                <w:noProof/>
                <w:webHidden/>
                <w:sz w:val="28"/>
                <w:szCs w:val="28"/>
              </w:rPr>
              <w:fldChar w:fldCharType="end"/>
            </w:r>
          </w:hyperlink>
        </w:p>
        <w:p w:rsidR="005F13FF" w:rsidRPr="005F13FF" w:rsidRDefault="00D5642F">
          <w:pPr>
            <w:pStyle w:val="21"/>
            <w:tabs>
              <w:tab w:val="left" w:pos="1440"/>
              <w:tab w:val="right" w:leader="dot" w:pos="9060"/>
            </w:tabs>
            <w:rPr>
              <w:rFonts w:cstheme="minorBidi"/>
              <w:noProof/>
              <w:kern w:val="2"/>
              <w:sz w:val="28"/>
              <w:szCs w:val="28"/>
            </w:rPr>
          </w:pPr>
          <w:hyperlink w:anchor="_Toc433297850" w:history="1">
            <w:r w:rsidR="005F13FF" w:rsidRPr="005F13FF">
              <w:rPr>
                <w:rStyle w:val="a5"/>
                <w:rFonts w:eastAsia="標楷體" w:hint="eastAsia"/>
                <w:b/>
                <w:noProof/>
                <w:sz w:val="28"/>
                <w:szCs w:val="28"/>
              </w:rPr>
              <w:t>十一、</w:t>
            </w:r>
            <w:r w:rsidR="005F13FF" w:rsidRPr="005F13FF">
              <w:rPr>
                <w:rFonts w:cstheme="minorBidi"/>
                <w:noProof/>
                <w:kern w:val="2"/>
                <w:sz w:val="28"/>
                <w:szCs w:val="28"/>
              </w:rPr>
              <w:tab/>
            </w:r>
            <w:r w:rsidR="005F13FF" w:rsidRPr="005F13FF">
              <w:rPr>
                <w:rStyle w:val="a5"/>
                <w:rFonts w:eastAsia="標楷體" w:hint="eastAsia"/>
                <w:b/>
                <w:noProof/>
                <w:sz w:val="28"/>
                <w:szCs w:val="28"/>
              </w:rPr>
              <w:t>結業證書</w:t>
            </w:r>
            <w:r w:rsidR="005F13FF" w:rsidRPr="005F13FF">
              <w:rPr>
                <w:noProof/>
                <w:webHidden/>
                <w:sz w:val="28"/>
                <w:szCs w:val="28"/>
              </w:rPr>
              <w:tab/>
            </w:r>
            <w:r w:rsidR="005F13FF" w:rsidRPr="005F13FF">
              <w:rPr>
                <w:noProof/>
                <w:webHidden/>
                <w:sz w:val="28"/>
                <w:szCs w:val="28"/>
              </w:rPr>
              <w:fldChar w:fldCharType="begin"/>
            </w:r>
            <w:r w:rsidR="005F13FF" w:rsidRPr="005F13FF">
              <w:rPr>
                <w:noProof/>
                <w:webHidden/>
                <w:sz w:val="28"/>
                <w:szCs w:val="28"/>
              </w:rPr>
              <w:instrText xml:space="preserve"> PAGEREF _Toc433297850 \h </w:instrText>
            </w:r>
            <w:r w:rsidR="005F13FF" w:rsidRPr="005F13FF">
              <w:rPr>
                <w:noProof/>
                <w:webHidden/>
                <w:sz w:val="28"/>
                <w:szCs w:val="28"/>
              </w:rPr>
            </w:r>
            <w:r w:rsidR="005F13FF" w:rsidRPr="005F13FF">
              <w:rPr>
                <w:noProof/>
                <w:webHidden/>
                <w:sz w:val="28"/>
                <w:szCs w:val="28"/>
              </w:rPr>
              <w:fldChar w:fldCharType="separate"/>
            </w:r>
            <w:r>
              <w:rPr>
                <w:noProof/>
                <w:webHidden/>
                <w:sz w:val="28"/>
                <w:szCs w:val="28"/>
              </w:rPr>
              <w:t>26</w:t>
            </w:r>
            <w:r w:rsidR="005F13FF" w:rsidRPr="005F13FF">
              <w:rPr>
                <w:noProof/>
                <w:webHidden/>
                <w:sz w:val="28"/>
                <w:szCs w:val="28"/>
              </w:rPr>
              <w:fldChar w:fldCharType="end"/>
            </w:r>
          </w:hyperlink>
        </w:p>
        <w:p w:rsidR="005F13FF" w:rsidRPr="005F13FF" w:rsidRDefault="00D5642F">
          <w:pPr>
            <w:pStyle w:val="21"/>
            <w:tabs>
              <w:tab w:val="left" w:pos="1440"/>
              <w:tab w:val="right" w:leader="dot" w:pos="9060"/>
            </w:tabs>
            <w:rPr>
              <w:rFonts w:cstheme="minorBidi"/>
              <w:noProof/>
              <w:kern w:val="2"/>
              <w:sz w:val="28"/>
              <w:szCs w:val="28"/>
            </w:rPr>
          </w:pPr>
          <w:hyperlink w:anchor="_Toc433297851" w:history="1">
            <w:r w:rsidR="005F13FF" w:rsidRPr="005F13FF">
              <w:rPr>
                <w:rStyle w:val="a5"/>
                <w:rFonts w:eastAsia="標楷體" w:hint="eastAsia"/>
                <w:b/>
                <w:noProof/>
                <w:sz w:val="28"/>
                <w:szCs w:val="28"/>
              </w:rPr>
              <w:t>十二、</w:t>
            </w:r>
            <w:r w:rsidR="005F13FF" w:rsidRPr="005F13FF">
              <w:rPr>
                <w:rFonts w:cstheme="minorBidi"/>
                <w:noProof/>
                <w:kern w:val="2"/>
                <w:sz w:val="28"/>
                <w:szCs w:val="28"/>
              </w:rPr>
              <w:tab/>
            </w:r>
            <w:r w:rsidR="005F13FF" w:rsidRPr="005F13FF">
              <w:rPr>
                <w:rStyle w:val="a5"/>
                <w:rFonts w:eastAsia="標楷體" w:hint="eastAsia"/>
                <w:b/>
                <w:noProof/>
                <w:sz w:val="28"/>
                <w:szCs w:val="28"/>
              </w:rPr>
              <w:t>經費核銷方式</w:t>
            </w:r>
            <w:r w:rsidR="005F13FF" w:rsidRPr="005F13FF">
              <w:rPr>
                <w:noProof/>
                <w:webHidden/>
                <w:sz w:val="28"/>
                <w:szCs w:val="28"/>
              </w:rPr>
              <w:tab/>
            </w:r>
            <w:r w:rsidR="005F13FF" w:rsidRPr="005F13FF">
              <w:rPr>
                <w:noProof/>
                <w:webHidden/>
                <w:sz w:val="28"/>
                <w:szCs w:val="28"/>
              </w:rPr>
              <w:fldChar w:fldCharType="begin"/>
            </w:r>
            <w:r w:rsidR="005F13FF" w:rsidRPr="005F13FF">
              <w:rPr>
                <w:noProof/>
                <w:webHidden/>
                <w:sz w:val="28"/>
                <w:szCs w:val="28"/>
              </w:rPr>
              <w:instrText xml:space="preserve"> PAGEREF _Toc433297851 \h </w:instrText>
            </w:r>
            <w:r w:rsidR="005F13FF" w:rsidRPr="005F13FF">
              <w:rPr>
                <w:noProof/>
                <w:webHidden/>
                <w:sz w:val="28"/>
                <w:szCs w:val="28"/>
              </w:rPr>
            </w:r>
            <w:r w:rsidR="005F13FF" w:rsidRPr="005F13FF">
              <w:rPr>
                <w:noProof/>
                <w:webHidden/>
                <w:sz w:val="28"/>
                <w:szCs w:val="28"/>
              </w:rPr>
              <w:fldChar w:fldCharType="separate"/>
            </w:r>
            <w:r>
              <w:rPr>
                <w:noProof/>
                <w:webHidden/>
                <w:sz w:val="28"/>
                <w:szCs w:val="28"/>
              </w:rPr>
              <w:t>27</w:t>
            </w:r>
            <w:r w:rsidR="005F13FF" w:rsidRPr="005F13FF">
              <w:rPr>
                <w:noProof/>
                <w:webHidden/>
                <w:sz w:val="28"/>
                <w:szCs w:val="28"/>
              </w:rPr>
              <w:fldChar w:fldCharType="end"/>
            </w:r>
          </w:hyperlink>
        </w:p>
        <w:p w:rsidR="005F13FF" w:rsidRPr="005F13FF" w:rsidRDefault="00D5642F">
          <w:pPr>
            <w:pStyle w:val="21"/>
            <w:tabs>
              <w:tab w:val="left" w:pos="1440"/>
              <w:tab w:val="right" w:leader="dot" w:pos="9060"/>
            </w:tabs>
            <w:rPr>
              <w:rFonts w:cstheme="minorBidi"/>
              <w:noProof/>
              <w:kern w:val="2"/>
              <w:sz w:val="28"/>
              <w:szCs w:val="28"/>
            </w:rPr>
          </w:pPr>
          <w:hyperlink w:anchor="_Toc433297852" w:history="1">
            <w:r w:rsidR="005F13FF" w:rsidRPr="005F13FF">
              <w:rPr>
                <w:rStyle w:val="a5"/>
                <w:rFonts w:eastAsia="標楷體" w:hint="eastAsia"/>
                <w:b/>
                <w:noProof/>
                <w:sz w:val="28"/>
                <w:szCs w:val="28"/>
              </w:rPr>
              <w:t>十三、</w:t>
            </w:r>
            <w:r w:rsidR="005F13FF" w:rsidRPr="005F13FF">
              <w:rPr>
                <w:rFonts w:cstheme="minorBidi"/>
                <w:noProof/>
                <w:kern w:val="2"/>
                <w:sz w:val="28"/>
                <w:szCs w:val="28"/>
              </w:rPr>
              <w:tab/>
            </w:r>
            <w:r w:rsidR="005F13FF" w:rsidRPr="005F13FF">
              <w:rPr>
                <w:rStyle w:val="a5"/>
                <w:rFonts w:eastAsia="標楷體" w:hint="eastAsia"/>
                <w:b/>
                <w:noProof/>
                <w:sz w:val="28"/>
                <w:szCs w:val="28"/>
              </w:rPr>
              <w:t>訓練計畫之輔導面</w:t>
            </w:r>
            <w:r w:rsidR="005F13FF" w:rsidRPr="005F13FF">
              <w:rPr>
                <w:noProof/>
                <w:webHidden/>
                <w:sz w:val="28"/>
                <w:szCs w:val="28"/>
              </w:rPr>
              <w:tab/>
            </w:r>
            <w:r w:rsidR="005F13FF" w:rsidRPr="005F13FF">
              <w:rPr>
                <w:noProof/>
                <w:webHidden/>
                <w:sz w:val="28"/>
                <w:szCs w:val="28"/>
              </w:rPr>
              <w:fldChar w:fldCharType="begin"/>
            </w:r>
            <w:r w:rsidR="005F13FF" w:rsidRPr="005F13FF">
              <w:rPr>
                <w:noProof/>
                <w:webHidden/>
                <w:sz w:val="28"/>
                <w:szCs w:val="28"/>
              </w:rPr>
              <w:instrText xml:space="preserve"> PAGEREF _Toc433297852 \h </w:instrText>
            </w:r>
            <w:r w:rsidR="005F13FF" w:rsidRPr="005F13FF">
              <w:rPr>
                <w:noProof/>
                <w:webHidden/>
                <w:sz w:val="28"/>
                <w:szCs w:val="28"/>
              </w:rPr>
            </w:r>
            <w:r w:rsidR="005F13FF" w:rsidRPr="005F13FF">
              <w:rPr>
                <w:noProof/>
                <w:webHidden/>
                <w:sz w:val="28"/>
                <w:szCs w:val="28"/>
              </w:rPr>
              <w:fldChar w:fldCharType="separate"/>
            </w:r>
            <w:r>
              <w:rPr>
                <w:noProof/>
                <w:webHidden/>
                <w:sz w:val="28"/>
                <w:szCs w:val="28"/>
              </w:rPr>
              <w:t>28</w:t>
            </w:r>
            <w:r w:rsidR="005F13FF" w:rsidRPr="005F13FF">
              <w:rPr>
                <w:noProof/>
                <w:webHidden/>
                <w:sz w:val="28"/>
                <w:szCs w:val="28"/>
              </w:rPr>
              <w:fldChar w:fldCharType="end"/>
            </w:r>
          </w:hyperlink>
        </w:p>
        <w:p w:rsidR="005F13FF" w:rsidRPr="005F13FF" w:rsidRDefault="00D5642F">
          <w:pPr>
            <w:pStyle w:val="21"/>
            <w:tabs>
              <w:tab w:val="left" w:pos="1440"/>
              <w:tab w:val="right" w:leader="dot" w:pos="9060"/>
            </w:tabs>
            <w:rPr>
              <w:rFonts w:cstheme="minorBidi"/>
              <w:noProof/>
              <w:kern w:val="2"/>
              <w:sz w:val="28"/>
              <w:szCs w:val="28"/>
            </w:rPr>
          </w:pPr>
          <w:hyperlink w:anchor="_Toc433297853" w:history="1">
            <w:r w:rsidR="005F13FF" w:rsidRPr="005F13FF">
              <w:rPr>
                <w:rStyle w:val="a5"/>
                <w:rFonts w:eastAsia="標楷體" w:hint="eastAsia"/>
                <w:b/>
                <w:noProof/>
                <w:sz w:val="28"/>
                <w:szCs w:val="28"/>
              </w:rPr>
              <w:t>十四、</w:t>
            </w:r>
            <w:r w:rsidR="005F13FF" w:rsidRPr="005F13FF">
              <w:rPr>
                <w:rFonts w:cstheme="minorBidi"/>
                <w:noProof/>
                <w:kern w:val="2"/>
                <w:sz w:val="28"/>
                <w:szCs w:val="28"/>
              </w:rPr>
              <w:tab/>
            </w:r>
            <w:r w:rsidR="005F13FF" w:rsidRPr="005F13FF">
              <w:rPr>
                <w:rStyle w:val="a5"/>
                <w:rFonts w:eastAsia="標楷體" w:hint="eastAsia"/>
                <w:b/>
                <w:noProof/>
                <w:sz w:val="28"/>
                <w:szCs w:val="28"/>
              </w:rPr>
              <w:t>缺失處理方式</w:t>
            </w:r>
            <w:r w:rsidR="005F13FF" w:rsidRPr="005F13FF">
              <w:rPr>
                <w:noProof/>
                <w:webHidden/>
                <w:sz w:val="28"/>
                <w:szCs w:val="28"/>
              </w:rPr>
              <w:tab/>
            </w:r>
            <w:r w:rsidR="005F13FF" w:rsidRPr="005F13FF">
              <w:rPr>
                <w:noProof/>
                <w:webHidden/>
                <w:sz w:val="28"/>
                <w:szCs w:val="28"/>
              </w:rPr>
              <w:fldChar w:fldCharType="begin"/>
            </w:r>
            <w:r w:rsidR="005F13FF" w:rsidRPr="005F13FF">
              <w:rPr>
                <w:noProof/>
                <w:webHidden/>
                <w:sz w:val="28"/>
                <w:szCs w:val="28"/>
              </w:rPr>
              <w:instrText xml:space="preserve"> PAGEREF _Toc433297853 \h </w:instrText>
            </w:r>
            <w:r w:rsidR="005F13FF" w:rsidRPr="005F13FF">
              <w:rPr>
                <w:noProof/>
                <w:webHidden/>
                <w:sz w:val="28"/>
                <w:szCs w:val="28"/>
              </w:rPr>
            </w:r>
            <w:r w:rsidR="005F13FF" w:rsidRPr="005F13FF">
              <w:rPr>
                <w:noProof/>
                <w:webHidden/>
                <w:sz w:val="28"/>
                <w:szCs w:val="28"/>
              </w:rPr>
              <w:fldChar w:fldCharType="separate"/>
            </w:r>
            <w:r>
              <w:rPr>
                <w:noProof/>
                <w:webHidden/>
                <w:sz w:val="28"/>
                <w:szCs w:val="28"/>
              </w:rPr>
              <w:t>29</w:t>
            </w:r>
            <w:r w:rsidR="005F13FF" w:rsidRPr="005F13FF">
              <w:rPr>
                <w:noProof/>
                <w:webHidden/>
                <w:sz w:val="28"/>
                <w:szCs w:val="28"/>
              </w:rPr>
              <w:fldChar w:fldCharType="end"/>
            </w:r>
          </w:hyperlink>
        </w:p>
        <w:p w:rsidR="009A1B73" w:rsidRPr="009B592A" w:rsidRDefault="00D5642F" w:rsidP="00703B41">
          <w:pPr>
            <w:pStyle w:val="21"/>
            <w:tabs>
              <w:tab w:val="left" w:pos="1440"/>
              <w:tab w:val="right" w:leader="dot" w:pos="9060"/>
            </w:tabs>
            <w:rPr>
              <w:rStyle w:val="a5"/>
              <w:noProof/>
              <w:sz w:val="28"/>
              <w:szCs w:val="28"/>
              <w:u w:val="none"/>
            </w:rPr>
          </w:pPr>
          <w:hyperlink w:anchor="_Toc433297854" w:history="1">
            <w:r w:rsidR="005F13FF" w:rsidRPr="005F13FF">
              <w:rPr>
                <w:rStyle w:val="a5"/>
                <w:rFonts w:eastAsia="標楷體" w:hint="eastAsia"/>
                <w:b/>
                <w:noProof/>
                <w:sz w:val="28"/>
                <w:szCs w:val="28"/>
              </w:rPr>
              <w:t>十五、</w:t>
            </w:r>
            <w:r w:rsidR="005F13FF" w:rsidRPr="005F13FF">
              <w:rPr>
                <w:rFonts w:cstheme="minorBidi"/>
                <w:noProof/>
                <w:kern w:val="2"/>
                <w:sz w:val="28"/>
                <w:szCs w:val="28"/>
              </w:rPr>
              <w:tab/>
            </w:r>
            <w:r w:rsidR="005F13FF" w:rsidRPr="005F13FF">
              <w:rPr>
                <w:rStyle w:val="a5"/>
                <w:rFonts w:eastAsia="標楷體" w:hint="eastAsia"/>
                <w:b/>
                <w:noProof/>
                <w:sz w:val="28"/>
                <w:szCs w:val="28"/>
              </w:rPr>
              <w:t>其他</w:t>
            </w:r>
            <w:r w:rsidR="005F13FF" w:rsidRPr="005F13FF">
              <w:rPr>
                <w:noProof/>
                <w:webHidden/>
                <w:sz w:val="28"/>
                <w:szCs w:val="28"/>
              </w:rPr>
              <w:tab/>
            </w:r>
            <w:r w:rsidR="005F13FF" w:rsidRPr="005F13FF">
              <w:rPr>
                <w:noProof/>
                <w:webHidden/>
                <w:sz w:val="28"/>
                <w:szCs w:val="28"/>
              </w:rPr>
              <w:fldChar w:fldCharType="begin"/>
            </w:r>
            <w:r w:rsidR="005F13FF" w:rsidRPr="005F13FF">
              <w:rPr>
                <w:noProof/>
                <w:webHidden/>
                <w:sz w:val="28"/>
                <w:szCs w:val="28"/>
              </w:rPr>
              <w:instrText xml:space="preserve"> PAGEREF _Toc433297854 \h </w:instrText>
            </w:r>
            <w:r w:rsidR="005F13FF" w:rsidRPr="005F13FF">
              <w:rPr>
                <w:noProof/>
                <w:webHidden/>
                <w:sz w:val="28"/>
                <w:szCs w:val="28"/>
              </w:rPr>
            </w:r>
            <w:r w:rsidR="005F13FF" w:rsidRPr="005F13FF">
              <w:rPr>
                <w:noProof/>
                <w:webHidden/>
                <w:sz w:val="28"/>
                <w:szCs w:val="28"/>
              </w:rPr>
              <w:fldChar w:fldCharType="separate"/>
            </w:r>
            <w:r>
              <w:rPr>
                <w:noProof/>
                <w:webHidden/>
                <w:sz w:val="28"/>
                <w:szCs w:val="28"/>
              </w:rPr>
              <w:t>30</w:t>
            </w:r>
            <w:r w:rsidR="005F13FF" w:rsidRPr="005F13FF">
              <w:rPr>
                <w:noProof/>
                <w:webHidden/>
                <w:sz w:val="28"/>
                <w:szCs w:val="28"/>
              </w:rPr>
              <w:fldChar w:fldCharType="end"/>
            </w:r>
          </w:hyperlink>
        </w:p>
        <w:p w:rsidR="005F13FF" w:rsidRDefault="005F13FF">
          <w:pPr>
            <w:pStyle w:val="21"/>
            <w:tabs>
              <w:tab w:val="right" w:leader="dot" w:pos="9060"/>
            </w:tabs>
            <w:rPr>
              <w:rFonts w:cstheme="minorBidi" w:hint="eastAsia"/>
              <w:noProof/>
              <w:kern w:val="2"/>
              <w:sz w:val="28"/>
              <w:szCs w:val="28"/>
            </w:rPr>
          </w:pPr>
        </w:p>
        <w:p w:rsidR="00703B41" w:rsidRPr="00703B41" w:rsidRDefault="00703B41" w:rsidP="00703B41">
          <w:pPr>
            <w:pageBreakBefore/>
          </w:pPr>
        </w:p>
        <w:p w:rsidR="005F13FF" w:rsidRPr="009A1B73" w:rsidRDefault="009A1B73" w:rsidP="009A1B73">
          <w:pPr>
            <w:pStyle w:val="11"/>
            <w:rPr>
              <w:rStyle w:val="a5"/>
              <w:color w:val="auto"/>
              <w:u w:val="none"/>
            </w:rPr>
          </w:pPr>
          <w:r w:rsidRPr="009A1B73">
            <w:rPr>
              <w:rStyle w:val="a5"/>
              <w:rFonts w:hint="eastAsia"/>
              <w:color w:val="auto"/>
              <w:u w:val="none"/>
            </w:rPr>
            <w:t>附錄</w:t>
          </w:r>
        </w:p>
        <w:p w:rsidR="005F13FF" w:rsidRPr="005F13FF" w:rsidRDefault="00D5642F">
          <w:pPr>
            <w:pStyle w:val="21"/>
            <w:tabs>
              <w:tab w:val="right" w:leader="dot" w:pos="9060"/>
            </w:tabs>
            <w:rPr>
              <w:rFonts w:cstheme="minorBidi"/>
              <w:noProof/>
              <w:kern w:val="2"/>
              <w:sz w:val="28"/>
              <w:szCs w:val="28"/>
            </w:rPr>
          </w:pPr>
          <w:hyperlink w:anchor="_Toc433297940" w:history="1">
            <w:r w:rsidR="005F13FF" w:rsidRPr="005F13FF">
              <w:rPr>
                <w:rStyle w:val="a5"/>
                <w:rFonts w:ascii="標楷體" w:eastAsia="標楷體" w:hAnsi="標楷體" w:hint="eastAsia"/>
                <w:b/>
                <w:noProof/>
                <w:sz w:val="28"/>
                <w:szCs w:val="28"/>
              </w:rPr>
              <w:t>【附錄</w:t>
            </w:r>
            <w:r w:rsidR="005F13FF" w:rsidRPr="005F13FF">
              <w:rPr>
                <w:rStyle w:val="a5"/>
                <w:rFonts w:eastAsia="標楷體"/>
                <w:b/>
                <w:noProof/>
                <w:sz w:val="28"/>
                <w:szCs w:val="28"/>
              </w:rPr>
              <w:t>1</w:t>
            </w:r>
            <w:r w:rsidR="005F13FF" w:rsidRPr="005F13FF">
              <w:rPr>
                <w:rStyle w:val="a5"/>
                <w:rFonts w:ascii="標楷體" w:eastAsia="標楷體" w:hAnsi="標楷體" w:hint="eastAsia"/>
                <w:b/>
                <w:noProof/>
                <w:sz w:val="28"/>
                <w:szCs w:val="28"/>
              </w:rPr>
              <w:t>】高雄市政府照顧服務員課程表</w:t>
            </w:r>
            <w:r w:rsidR="005F13FF" w:rsidRPr="005F13FF">
              <w:rPr>
                <w:rStyle w:val="a5"/>
                <w:rFonts w:eastAsia="標楷體"/>
                <w:b/>
                <w:noProof/>
                <w:sz w:val="28"/>
                <w:szCs w:val="28"/>
              </w:rPr>
              <w:t>125</w:t>
            </w:r>
            <w:r w:rsidR="005F13FF" w:rsidRPr="005F13FF">
              <w:rPr>
                <w:rStyle w:val="a5"/>
                <w:rFonts w:ascii="標楷體" w:eastAsia="標楷體" w:hAnsi="標楷體" w:hint="eastAsia"/>
                <w:b/>
                <w:noProof/>
                <w:sz w:val="28"/>
                <w:szCs w:val="28"/>
              </w:rPr>
              <w:t>小時</w:t>
            </w:r>
            <w:r w:rsidR="005F13FF" w:rsidRPr="005F13FF">
              <w:rPr>
                <w:noProof/>
                <w:webHidden/>
                <w:sz w:val="28"/>
                <w:szCs w:val="28"/>
              </w:rPr>
              <w:tab/>
            </w:r>
            <w:r w:rsidR="005F13FF" w:rsidRPr="005F13FF">
              <w:rPr>
                <w:noProof/>
                <w:webHidden/>
                <w:sz w:val="28"/>
                <w:szCs w:val="28"/>
              </w:rPr>
              <w:fldChar w:fldCharType="begin"/>
            </w:r>
            <w:r w:rsidR="005F13FF" w:rsidRPr="005F13FF">
              <w:rPr>
                <w:noProof/>
                <w:webHidden/>
                <w:sz w:val="28"/>
                <w:szCs w:val="28"/>
              </w:rPr>
              <w:instrText xml:space="preserve"> PAGEREF _Toc433297940 \h </w:instrText>
            </w:r>
            <w:r w:rsidR="005F13FF" w:rsidRPr="005F13FF">
              <w:rPr>
                <w:noProof/>
                <w:webHidden/>
                <w:sz w:val="28"/>
                <w:szCs w:val="28"/>
              </w:rPr>
            </w:r>
            <w:r w:rsidR="005F13FF" w:rsidRPr="005F13FF">
              <w:rPr>
                <w:noProof/>
                <w:webHidden/>
                <w:sz w:val="28"/>
                <w:szCs w:val="28"/>
              </w:rPr>
              <w:fldChar w:fldCharType="separate"/>
            </w:r>
            <w:r>
              <w:rPr>
                <w:noProof/>
                <w:webHidden/>
                <w:sz w:val="28"/>
                <w:szCs w:val="28"/>
              </w:rPr>
              <w:t>32</w:t>
            </w:r>
            <w:r w:rsidR="005F13FF" w:rsidRPr="005F13FF">
              <w:rPr>
                <w:noProof/>
                <w:webHidden/>
                <w:sz w:val="28"/>
                <w:szCs w:val="28"/>
              </w:rPr>
              <w:fldChar w:fldCharType="end"/>
            </w:r>
          </w:hyperlink>
        </w:p>
        <w:p w:rsidR="005F13FF" w:rsidRPr="005F13FF" w:rsidRDefault="00D5642F">
          <w:pPr>
            <w:pStyle w:val="21"/>
            <w:tabs>
              <w:tab w:val="right" w:leader="dot" w:pos="9060"/>
            </w:tabs>
            <w:rPr>
              <w:rFonts w:cstheme="minorBidi"/>
              <w:noProof/>
              <w:kern w:val="2"/>
              <w:sz w:val="28"/>
              <w:szCs w:val="28"/>
            </w:rPr>
          </w:pPr>
          <w:hyperlink w:anchor="_Toc433297941" w:history="1">
            <w:r w:rsidR="005F13FF" w:rsidRPr="005F13FF">
              <w:rPr>
                <w:rStyle w:val="a5"/>
                <w:rFonts w:ascii="標楷體" w:eastAsia="標楷體" w:hAnsi="標楷體" w:hint="eastAsia"/>
                <w:b/>
                <w:noProof/>
                <w:sz w:val="28"/>
                <w:szCs w:val="28"/>
              </w:rPr>
              <w:t>【附錄</w:t>
            </w:r>
            <w:r w:rsidR="005F13FF" w:rsidRPr="005F13FF">
              <w:rPr>
                <w:rStyle w:val="a5"/>
                <w:rFonts w:eastAsia="標楷體"/>
                <w:b/>
                <w:noProof/>
                <w:sz w:val="28"/>
                <w:szCs w:val="28"/>
              </w:rPr>
              <w:t>2</w:t>
            </w:r>
            <w:r w:rsidR="005F13FF" w:rsidRPr="005F13FF">
              <w:rPr>
                <w:rStyle w:val="a5"/>
                <w:rFonts w:ascii="標楷體" w:eastAsia="標楷體" w:hAnsi="標楷體" w:hint="eastAsia"/>
                <w:b/>
                <w:noProof/>
                <w:sz w:val="28"/>
                <w:szCs w:val="28"/>
              </w:rPr>
              <w:t>】屏東縣政府照顧服務員課程表</w:t>
            </w:r>
            <w:r w:rsidR="005F13FF" w:rsidRPr="005F13FF">
              <w:rPr>
                <w:rStyle w:val="a5"/>
                <w:rFonts w:eastAsia="標楷體"/>
                <w:b/>
                <w:noProof/>
                <w:sz w:val="28"/>
                <w:szCs w:val="28"/>
              </w:rPr>
              <w:t>125</w:t>
            </w:r>
            <w:r w:rsidR="005F13FF" w:rsidRPr="005F13FF">
              <w:rPr>
                <w:rStyle w:val="a5"/>
                <w:rFonts w:ascii="標楷體" w:eastAsia="標楷體" w:hAnsi="標楷體" w:hint="eastAsia"/>
                <w:b/>
                <w:noProof/>
                <w:sz w:val="28"/>
                <w:szCs w:val="28"/>
              </w:rPr>
              <w:t>小時</w:t>
            </w:r>
            <w:r w:rsidR="005F13FF" w:rsidRPr="005F13FF">
              <w:rPr>
                <w:noProof/>
                <w:webHidden/>
                <w:sz w:val="28"/>
                <w:szCs w:val="28"/>
              </w:rPr>
              <w:tab/>
            </w:r>
            <w:r w:rsidR="005F13FF" w:rsidRPr="005F13FF">
              <w:rPr>
                <w:noProof/>
                <w:webHidden/>
                <w:sz w:val="28"/>
                <w:szCs w:val="28"/>
              </w:rPr>
              <w:fldChar w:fldCharType="begin"/>
            </w:r>
            <w:r w:rsidR="005F13FF" w:rsidRPr="005F13FF">
              <w:rPr>
                <w:noProof/>
                <w:webHidden/>
                <w:sz w:val="28"/>
                <w:szCs w:val="28"/>
              </w:rPr>
              <w:instrText xml:space="preserve"> PAGEREF _Toc433297941 \h </w:instrText>
            </w:r>
            <w:r w:rsidR="005F13FF" w:rsidRPr="005F13FF">
              <w:rPr>
                <w:noProof/>
                <w:webHidden/>
                <w:sz w:val="28"/>
                <w:szCs w:val="28"/>
              </w:rPr>
            </w:r>
            <w:r w:rsidR="005F13FF" w:rsidRPr="005F13FF">
              <w:rPr>
                <w:noProof/>
                <w:webHidden/>
                <w:sz w:val="28"/>
                <w:szCs w:val="28"/>
              </w:rPr>
              <w:fldChar w:fldCharType="separate"/>
            </w:r>
            <w:r>
              <w:rPr>
                <w:noProof/>
                <w:webHidden/>
                <w:sz w:val="28"/>
                <w:szCs w:val="28"/>
              </w:rPr>
              <w:t>40</w:t>
            </w:r>
            <w:r w:rsidR="005F13FF" w:rsidRPr="005F13FF">
              <w:rPr>
                <w:noProof/>
                <w:webHidden/>
                <w:sz w:val="28"/>
                <w:szCs w:val="28"/>
              </w:rPr>
              <w:fldChar w:fldCharType="end"/>
            </w:r>
          </w:hyperlink>
        </w:p>
        <w:p w:rsidR="005F13FF" w:rsidRPr="005F13FF" w:rsidRDefault="00D5642F">
          <w:pPr>
            <w:pStyle w:val="21"/>
            <w:tabs>
              <w:tab w:val="right" w:leader="dot" w:pos="9060"/>
            </w:tabs>
            <w:rPr>
              <w:rFonts w:cstheme="minorBidi"/>
              <w:noProof/>
              <w:kern w:val="2"/>
              <w:sz w:val="28"/>
              <w:szCs w:val="28"/>
            </w:rPr>
          </w:pPr>
          <w:hyperlink w:anchor="_Toc433297942" w:history="1">
            <w:r w:rsidR="005F13FF" w:rsidRPr="005F13FF">
              <w:rPr>
                <w:rStyle w:val="a5"/>
                <w:rFonts w:ascii="標楷體" w:eastAsia="標楷體" w:hAnsi="標楷體" w:hint="eastAsia"/>
                <w:b/>
                <w:noProof/>
                <w:sz w:val="28"/>
                <w:szCs w:val="28"/>
              </w:rPr>
              <w:t>【附錄</w:t>
            </w:r>
            <w:r w:rsidR="005F13FF" w:rsidRPr="005F13FF">
              <w:rPr>
                <w:rStyle w:val="a5"/>
                <w:rFonts w:eastAsia="標楷體"/>
                <w:b/>
                <w:noProof/>
                <w:sz w:val="28"/>
                <w:szCs w:val="28"/>
              </w:rPr>
              <w:t>3</w:t>
            </w:r>
            <w:r w:rsidR="005F13FF" w:rsidRPr="005F13FF">
              <w:rPr>
                <w:rStyle w:val="a5"/>
                <w:rFonts w:ascii="標楷體" w:eastAsia="標楷體" w:hAnsi="標楷體" w:hint="eastAsia"/>
                <w:b/>
                <w:noProof/>
                <w:sz w:val="28"/>
                <w:szCs w:val="28"/>
              </w:rPr>
              <w:t>】臺東縣政府照顧服務員課程表</w:t>
            </w:r>
            <w:r w:rsidR="005F13FF" w:rsidRPr="005F13FF">
              <w:rPr>
                <w:rStyle w:val="a5"/>
                <w:rFonts w:eastAsia="標楷體"/>
                <w:b/>
                <w:noProof/>
                <w:sz w:val="28"/>
                <w:szCs w:val="28"/>
              </w:rPr>
              <w:t>136</w:t>
            </w:r>
            <w:r w:rsidR="005F13FF" w:rsidRPr="005F13FF">
              <w:rPr>
                <w:rStyle w:val="a5"/>
                <w:rFonts w:ascii="標楷體" w:eastAsia="標楷體" w:hAnsi="標楷體" w:hint="eastAsia"/>
                <w:b/>
                <w:noProof/>
                <w:sz w:val="28"/>
                <w:szCs w:val="28"/>
              </w:rPr>
              <w:t>小時</w:t>
            </w:r>
            <w:r w:rsidR="005F13FF" w:rsidRPr="005F13FF">
              <w:rPr>
                <w:noProof/>
                <w:webHidden/>
                <w:sz w:val="28"/>
                <w:szCs w:val="28"/>
              </w:rPr>
              <w:tab/>
            </w:r>
            <w:r w:rsidR="005F13FF" w:rsidRPr="005F13FF">
              <w:rPr>
                <w:noProof/>
                <w:webHidden/>
                <w:sz w:val="28"/>
                <w:szCs w:val="28"/>
              </w:rPr>
              <w:fldChar w:fldCharType="begin"/>
            </w:r>
            <w:r w:rsidR="005F13FF" w:rsidRPr="005F13FF">
              <w:rPr>
                <w:noProof/>
                <w:webHidden/>
                <w:sz w:val="28"/>
                <w:szCs w:val="28"/>
              </w:rPr>
              <w:instrText xml:space="preserve"> PAGEREF _Toc433297942 \h </w:instrText>
            </w:r>
            <w:r w:rsidR="005F13FF" w:rsidRPr="005F13FF">
              <w:rPr>
                <w:noProof/>
                <w:webHidden/>
                <w:sz w:val="28"/>
                <w:szCs w:val="28"/>
              </w:rPr>
            </w:r>
            <w:r w:rsidR="005F13FF" w:rsidRPr="005F13FF">
              <w:rPr>
                <w:noProof/>
                <w:webHidden/>
                <w:sz w:val="28"/>
                <w:szCs w:val="28"/>
              </w:rPr>
              <w:fldChar w:fldCharType="separate"/>
            </w:r>
            <w:r>
              <w:rPr>
                <w:noProof/>
                <w:webHidden/>
                <w:sz w:val="28"/>
                <w:szCs w:val="28"/>
              </w:rPr>
              <w:t>47</w:t>
            </w:r>
            <w:r w:rsidR="005F13FF" w:rsidRPr="005F13FF">
              <w:rPr>
                <w:noProof/>
                <w:webHidden/>
                <w:sz w:val="28"/>
                <w:szCs w:val="28"/>
              </w:rPr>
              <w:fldChar w:fldCharType="end"/>
            </w:r>
          </w:hyperlink>
        </w:p>
        <w:p w:rsidR="005F13FF" w:rsidRPr="005F13FF" w:rsidRDefault="00D5642F">
          <w:pPr>
            <w:pStyle w:val="21"/>
            <w:tabs>
              <w:tab w:val="right" w:leader="dot" w:pos="9060"/>
            </w:tabs>
            <w:rPr>
              <w:rFonts w:cstheme="minorBidi"/>
              <w:noProof/>
              <w:kern w:val="2"/>
              <w:sz w:val="28"/>
              <w:szCs w:val="28"/>
            </w:rPr>
          </w:pPr>
          <w:hyperlink w:anchor="_Toc433297943" w:history="1">
            <w:r w:rsidR="005F13FF" w:rsidRPr="005F13FF">
              <w:rPr>
                <w:rStyle w:val="a5"/>
                <w:rFonts w:ascii="標楷體" w:eastAsia="標楷體" w:hAnsi="標楷體" w:hint="eastAsia"/>
                <w:b/>
                <w:noProof/>
                <w:sz w:val="28"/>
                <w:szCs w:val="28"/>
              </w:rPr>
              <w:t>【附錄</w:t>
            </w:r>
            <w:r w:rsidR="005F13FF" w:rsidRPr="005F13FF">
              <w:rPr>
                <w:rStyle w:val="a5"/>
                <w:rFonts w:eastAsia="標楷體"/>
                <w:b/>
                <w:noProof/>
                <w:sz w:val="28"/>
                <w:szCs w:val="28"/>
              </w:rPr>
              <w:t>4</w:t>
            </w:r>
            <w:r w:rsidR="005F13FF" w:rsidRPr="005F13FF">
              <w:rPr>
                <w:rStyle w:val="a5"/>
                <w:rFonts w:ascii="標楷體" w:eastAsia="標楷體" w:hAnsi="標楷體" w:hint="eastAsia"/>
                <w:b/>
                <w:noProof/>
                <w:sz w:val="28"/>
                <w:szCs w:val="28"/>
              </w:rPr>
              <w:t>】澎湖縣政府照顧服務員課程表</w:t>
            </w:r>
            <w:r w:rsidR="005F13FF" w:rsidRPr="005F13FF">
              <w:rPr>
                <w:rStyle w:val="a5"/>
                <w:rFonts w:eastAsia="標楷體"/>
                <w:b/>
                <w:noProof/>
                <w:sz w:val="28"/>
                <w:szCs w:val="28"/>
              </w:rPr>
              <w:t>102</w:t>
            </w:r>
            <w:r w:rsidR="005F13FF" w:rsidRPr="005F13FF">
              <w:rPr>
                <w:rStyle w:val="a5"/>
                <w:rFonts w:ascii="標楷體" w:eastAsia="標楷體" w:hAnsi="標楷體" w:hint="eastAsia"/>
                <w:b/>
                <w:noProof/>
                <w:sz w:val="28"/>
                <w:szCs w:val="28"/>
              </w:rPr>
              <w:t>小時</w:t>
            </w:r>
            <w:r w:rsidR="005F13FF" w:rsidRPr="005F13FF">
              <w:rPr>
                <w:noProof/>
                <w:webHidden/>
                <w:sz w:val="28"/>
                <w:szCs w:val="28"/>
              </w:rPr>
              <w:tab/>
            </w:r>
            <w:r w:rsidR="005F13FF" w:rsidRPr="005F13FF">
              <w:rPr>
                <w:noProof/>
                <w:webHidden/>
                <w:sz w:val="28"/>
                <w:szCs w:val="28"/>
              </w:rPr>
              <w:fldChar w:fldCharType="begin"/>
            </w:r>
            <w:r w:rsidR="005F13FF" w:rsidRPr="005F13FF">
              <w:rPr>
                <w:noProof/>
                <w:webHidden/>
                <w:sz w:val="28"/>
                <w:szCs w:val="28"/>
              </w:rPr>
              <w:instrText xml:space="preserve"> PAGEREF _Toc433297943 \h </w:instrText>
            </w:r>
            <w:r w:rsidR="005F13FF" w:rsidRPr="005F13FF">
              <w:rPr>
                <w:noProof/>
                <w:webHidden/>
                <w:sz w:val="28"/>
                <w:szCs w:val="28"/>
              </w:rPr>
            </w:r>
            <w:r w:rsidR="005F13FF" w:rsidRPr="005F13FF">
              <w:rPr>
                <w:noProof/>
                <w:webHidden/>
                <w:sz w:val="28"/>
                <w:szCs w:val="28"/>
              </w:rPr>
              <w:fldChar w:fldCharType="separate"/>
            </w:r>
            <w:r>
              <w:rPr>
                <w:noProof/>
                <w:webHidden/>
                <w:sz w:val="28"/>
                <w:szCs w:val="28"/>
              </w:rPr>
              <w:t>55</w:t>
            </w:r>
            <w:r w:rsidR="005F13FF" w:rsidRPr="005F13FF">
              <w:rPr>
                <w:noProof/>
                <w:webHidden/>
                <w:sz w:val="28"/>
                <w:szCs w:val="28"/>
              </w:rPr>
              <w:fldChar w:fldCharType="end"/>
            </w:r>
          </w:hyperlink>
        </w:p>
        <w:p w:rsidR="009A1B73" w:rsidRPr="009B592A" w:rsidRDefault="009A1B73">
          <w:pPr>
            <w:widowControl/>
            <w:rPr>
              <w:rStyle w:val="a5"/>
              <w:rFonts w:asciiTheme="minorHAnsi" w:eastAsia="標楷體" w:hAnsiTheme="minorHAnsi"/>
              <w:b/>
              <w:noProof/>
              <w:kern w:val="0"/>
              <w:sz w:val="28"/>
              <w:szCs w:val="28"/>
              <w:u w:val="none"/>
            </w:rPr>
          </w:pPr>
          <w:r w:rsidRPr="009B592A">
            <w:rPr>
              <w:rStyle w:val="a5"/>
              <w:sz w:val="28"/>
              <w:u w:val="none"/>
            </w:rPr>
            <w:br w:type="page"/>
          </w:r>
        </w:p>
        <w:p w:rsidR="005F13FF" w:rsidRPr="009A1B73" w:rsidRDefault="009A1B73" w:rsidP="009A1B73">
          <w:pPr>
            <w:pStyle w:val="11"/>
            <w:rPr>
              <w:rStyle w:val="a5"/>
              <w:color w:val="auto"/>
              <w:u w:val="none"/>
            </w:rPr>
          </w:pPr>
          <w:r w:rsidRPr="009A1B73">
            <w:rPr>
              <w:rStyle w:val="a5"/>
              <w:rFonts w:hint="eastAsia"/>
              <w:color w:val="auto"/>
              <w:u w:val="none"/>
            </w:rPr>
            <w:lastRenderedPageBreak/>
            <w:t>相關規定</w:t>
          </w:r>
        </w:p>
        <w:p w:rsidR="005F13FF" w:rsidRPr="005F13FF" w:rsidRDefault="00D5642F">
          <w:pPr>
            <w:pStyle w:val="21"/>
            <w:tabs>
              <w:tab w:val="right" w:leader="dot" w:pos="9060"/>
            </w:tabs>
            <w:rPr>
              <w:rFonts w:cstheme="minorBidi"/>
              <w:noProof/>
              <w:kern w:val="2"/>
              <w:sz w:val="28"/>
              <w:szCs w:val="28"/>
            </w:rPr>
          </w:pPr>
          <w:hyperlink w:anchor="_Toc433297945" w:history="1">
            <w:r w:rsidR="005F13FF" w:rsidRPr="005F13FF">
              <w:rPr>
                <w:rStyle w:val="a5"/>
                <w:rFonts w:ascii="標楷體" w:eastAsia="標楷體" w:hAnsi="標楷體" w:hint="eastAsia"/>
                <w:b/>
                <w:noProof/>
                <w:sz w:val="28"/>
                <w:szCs w:val="28"/>
              </w:rPr>
              <w:t>照顧服務員訓練實施計畫</w:t>
            </w:r>
            <w:r w:rsidR="005F13FF" w:rsidRPr="005F13FF">
              <w:rPr>
                <w:noProof/>
                <w:webHidden/>
                <w:sz w:val="28"/>
                <w:szCs w:val="28"/>
              </w:rPr>
              <w:tab/>
            </w:r>
            <w:r w:rsidR="005F13FF" w:rsidRPr="005F13FF">
              <w:rPr>
                <w:noProof/>
                <w:webHidden/>
                <w:sz w:val="28"/>
                <w:szCs w:val="28"/>
              </w:rPr>
              <w:fldChar w:fldCharType="begin"/>
            </w:r>
            <w:r w:rsidR="005F13FF" w:rsidRPr="005F13FF">
              <w:rPr>
                <w:noProof/>
                <w:webHidden/>
                <w:sz w:val="28"/>
                <w:szCs w:val="28"/>
              </w:rPr>
              <w:instrText xml:space="preserve"> PAGEREF _Toc433297945 \h </w:instrText>
            </w:r>
            <w:r w:rsidR="005F13FF" w:rsidRPr="005F13FF">
              <w:rPr>
                <w:noProof/>
                <w:webHidden/>
                <w:sz w:val="28"/>
                <w:szCs w:val="28"/>
              </w:rPr>
            </w:r>
            <w:r w:rsidR="005F13FF" w:rsidRPr="005F13FF">
              <w:rPr>
                <w:noProof/>
                <w:webHidden/>
                <w:sz w:val="28"/>
                <w:szCs w:val="28"/>
              </w:rPr>
              <w:fldChar w:fldCharType="separate"/>
            </w:r>
            <w:r>
              <w:rPr>
                <w:noProof/>
                <w:webHidden/>
                <w:sz w:val="28"/>
                <w:szCs w:val="28"/>
              </w:rPr>
              <w:t>63</w:t>
            </w:r>
            <w:r w:rsidR="005F13FF" w:rsidRPr="005F13FF">
              <w:rPr>
                <w:noProof/>
                <w:webHidden/>
                <w:sz w:val="28"/>
                <w:szCs w:val="28"/>
              </w:rPr>
              <w:fldChar w:fldCharType="end"/>
            </w:r>
          </w:hyperlink>
        </w:p>
        <w:p w:rsidR="005F13FF" w:rsidRPr="005F13FF" w:rsidRDefault="00D5642F">
          <w:pPr>
            <w:pStyle w:val="21"/>
            <w:tabs>
              <w:tab w:val="right" w:leader="dot" w:pos="9060"/>
            </w:tabs>
            <w:rPr>
              <w:rFonts w:cstheme="minorBidi"/>
              <w:noProof/>
              <w:kern w:val="2"/>
              <w:sz w:val="28"/>
              <w:szCs w:val="28"/>
            </w:rPr>
          </w:pPr>
          <w:hyperlink w:anchor="_Toc433297946" w:history="1">
            <w:r w:rsidR="005F13FF" w:rsidRPr="005F13FF">
              <w:rPr>
                <w:rStyle w:val="a5"/>
                <w:rFonts w:ascii="標楷體" w:eastAsia="標楷體" w:hAnsi="標楷體" w:hint="eastAsia"/>
                <w:b/>
                <w:noProof/>
                <w:sz w:val="28"/>
                <w:szCs w:val="28"/>
              </w:rPr>
              <w:t>辦理照顧服務職類職業訓練補助要點</w:t>
            </w:r>
            <w:r w:rsidR="005F13FF" w:rsidRPr="005F13FF">
              <w:rPr>
                <w:noProof/>
                <w:webHidden/>
                <w:sz w:val="28"/>
                <w:szCs w:val="28"/>
              </w:rPr>
              <w:tab/>
            </w:r>
            <w:r w:rsidR="005F13FF" w:rsidRPr="005F13FF">
              <w:rPr>
                <w:noProof/>
                <w:webHidden/>
                <w:sz w:val="28"/>
                <w:szCs w:val="28"/>
              </w:rPr>
              <w:fldChar w:fldCharType="begin"/>
            </w:r>
            <w:r w:rsidR="005F13FF" w:rsidRPr="005F13FF">
              <w:rPr>
                <w:noProof/>
                <w:webHidden/>
                <w:sz w:val="28"/>
                <w:szCs w:val="28"/>
              </w:rPr>
              <w:instrText xml:space="preserve"> PAGEREF _Toc433297946 \h </w:instrText>
            </w:r>
            <w:r w:rsidR="005F13FF" w:rsidRPr="005F13FF">
              <w:rPr>
                <w:noProof/>
                <w:webHidden/>
                <w:sz w:val="28"/>
                <w:szCs w:val="28"/>
              </w:rPr>
            </w:r>
            <w:r w:rsidR="005F13FF" w:rsidRPr="005F13FF">
              <w:rPr>
                <w:noProof/>
                <w:webHidden/>
                <w:sz w:val="28"/>
                <w:szCs w:val="28"/>
              </w:rPr>
              <w:fldChar w:fldCharType="separate"/>
            </w:r>
            <w:r>
              <w:rPr>
                <w:noProof/>
                <w:webHidden/>
                <w:sz w:val="28"/>
                <w:szCs w:val="28"/>
              </w:rPr>
              <w:t>71</w:t>
            </w:r>
            <w:r w:rsidR="005F13FF" w:rsidRPr="005F13FF">
              <w:rPr>
                <w:noProof/>
                <w:webHidden/>
                <w:sz w:val="28"/>
                <w:szCs w:val="28"/>
              </w:rPr>
              <w:fldChar w:fldCharType="end"/>
            </w:r>
          </w:hyperlink>
        </w:p>
        <w:p w:rsidR="005F13FF" w:rsidRPr="005F13FF" w:rsidRDefault="00D5642F">
          <w:pPr>
            <w:pStyle w:val="21"/>
            <w:tabs>
              <w:tab w:val="right" w:leader="dot" w:pos="9060"/>
            </w:tabs>
            <w:rPr>
              <w:rFonts w:cstheme="minorBidi"/>
              <w:noProof/>
              <w:kern w:val="2"/>
              <w:sz w:val="28"/>
              <w:szCs w:val="28"/>
            </w:rPr>
          </w:pPr>
          <w:hyperlink w:anchor="_Toc433297947" w:history="1">
            <w:r w:rsidR="005F13FF" w:rsidRPr="005F13FF">
              <w:rPr>
                <w:rStyle w:val="a5"/>
                <w:rFonts w:ascii="標楷體" w:eastAsia="標楷體" w:hAnsi="標楷體" w:hint="eastAsia"/>
                <w:b/>
                <w:noProof/>
                <w:sz w:val="28"/>
                <w:szCs w:val="28"/>
              </w:rPr>
              <w:t>辦理照顧服務職類職業訓練班次審查及核定作業原則</w:t>
            </w:r>
            <w:r w:rsidR="005F13FF" w:rsidRPr="005F13FF">
              <w:rPr>
                <w:noProof/>
                <w:webHidden/>
                <w:sz w:val="28"/>
                <w:szCs w:val="28"/>
              </w:rPr>
              <w:tab/>
            </w:r>
            <w:r w:rsidR="005F13FF" w:rsidRPr="005F13FF">
              <w:rPr>
                <w:noProof/>
                <w:webHidden/>
                <w:sz w:val="28"/>
                <w:szCs w:val="28"/>
              </w:rPr>
              <w:fldChar w:fldCharType="begin"/>
            </w:r>
            <w:r w:rsidR="005F13FF" w:rsidRPr="005F13FF">
              <w:rPr>
                <w:noProof/>
                <w:webHidden/>
                <w:sz w:val="28"/>
                <w:szCs w:val="28"/>
              </w:rPr>
              <w:instrText xml:space="preserve"> PAGEREF _Toc433297947 \h </w:instrText>
            </w:r>
            <w:r w:rsidR="005F13FF" w:rsidRPr="005F13FF">
              <w:rPr>
                <w:noProof/>
                <w:webHidden/>
                <w:sz w:val="28"/>
                <w:szCs w:val="28"/>
              </w:rPr>
            </w:r>
            <w:r w:rsidR="005F13FF" w:rsidRPr="005F13FF">
              <w:rPr>
                <w:noProof/>
                <w:webHidden/>
                <w:sz w:val="28"/>
                <w:szCs w:val="28"/>
              </w:rPr>
              <w:fldChar w:fldCharType="separate"/>
            </w:r>
            <w:r>
              <w:rPr>
                <w:noProof/>
                <w:webHidden/>
                <w:sz w:val="28"/>
                <w:szCs w:val="28"/>
              </w:rPr>
              <w:t>85</w:t>
            </w:r>
            <w:r w:rsidR="005F13FF" w:rsidRPr="005F13FF">
              <w:rPr>
                <w:noProof/>
                <w:webHidden/>
                <w:sz w:val="28"/>
                <w:szCs w:val="28"/>
              </w:rPr>
              <w:fldChar w:fldCharType="end"/>
            </w:r>
          </w:hyperlink>
        </w:p>
        <w:p w:rsidR="00854B27" w:rsidRPr="002C390D" w:rsidRDefault="00854B27" w:rsidP="003D3EB8">
          <w:pPr>
            <w:adjustRightInd w:val="0"/>
            <w:snapToGrid w:val="0"/>
            <w:spacing w:line="360" w:lineRule="auto"/>
            <w:rPr>
              <w:sz w:val="28"/>
              <w:szCs w:val="28"/>
            </w:rPr>
          </w:pPr>
          <w:r w:rsidRPr="005F13FF">
            <w:rPr>
              <w:b/>
              <w:bCs/>
              <w:sz w:val="28"/>
              <w:szCs w:val="28"/>
              <w:lang w:val="zh-TW"/>
            </w:rPr>
            <w:fldChar w:fldCharType="end"/>
          </w:r>
        </w:p>
      </w:sdtContent>
    </w:sdt>
    <w:p w:rsidR="00F32368" w:rsidRPr="002C390D" w:rsidRDefault="00F32368"/>
    <w:p w:rsidR="00F32368" w:rsidRPr="002C390D" w:rsidRDefault="00F32368"/>
    <w:p w:rsidR="00F32368" w:rsidRPr="002C390D" w:rsidRDefault="00F32368"/>
    <w:p w:rsidR="00F32368" w:rsidRPr="002C390D" w:rsidRDefault="00F32368"/>
    <w:p w:rsidR="00F32368" w:rsidRPr="002C390D" w:rsidRDefault="00F32368"/>
    <w:p w:rsidR="00BE1BB4" w:rsidRPr="002C390D" w:rsidRDefault="00BE1BB4"/>
    <w:p w:rsidR="00BE1BB4" w:rsidRPr="002C390D" w:rsidRDefault="00BE1BB4"/>
    <w:p w:rsidR="00BE1BB4" w:rsidRPr="002C390D" w:rsidRDefault="00BE1BB4"/>
    <w:p w:rsidR="00BE1BB4" w:rsidRPr="002C390D" w:rsidRDefault="00BE1BB4"/>
    <w:p w:rsidR="00BE1BB4" w:rsidRPr="002C390D" w:rsidRDefault="00BE1BB4"/>
    <w:p w:rsidR="00BE1BB4" w:rsidRPr="002C390D" w:rsidRDefault="00BE1BB4"/>
    <w:p w:rsidR="00BE1BB4" w:rsidRPr="002C390D" w:rsidRDefault="00BE1BB4"/>
    <w:p w:rsidR="00BE1BB4" w:rsidRPr="002C390D" w:rsidRDefault="00BE1BB4"/>
    <w:p w:rsidR="006C59A1" w:rsidRPr="002C390D" w:rsidRDefault="006C59A1"/>
    <w:p w:rsidR="00BE1BB4" w:rsidRPr="002C390D" w:rsidRDefault="00BE1BB4"/>
    <w:p w:rsidR="00BE1BB4" w:rsidRPr="002C390D" w:rsidRDefault="00BE1BB4"/>
    <w:p w:rsidR="00BE1BB4" w:rsidRPr="002C390D" w:rsidRDefault="00BE1BB4"/>
    <w:p w:rsidR="00BE1BB4" w:rsidRPr="002C390D" w:rsidRDefault="00BE1BB4"/>
    <w:p w:rsidR="00F32368" w:rsidRPr="002C390D" w:rsidRDefault="00F32368"/>
    <w:p w:rsidR="00F32368" w:rsidRPr="002C390D" w:rsidRDefault="00F32368"/>
    <w:p w:rsidR="00E8713C" w:rsidRPr="002C390D" w:rsidRDefault="00E8713C">
      <w:pPr>
        <w:sectPr w:rsidR="00E8713C" w:rsidRPr="002C390D" w:rsidSect="00703B41">
          <w:pgSz w:w="11906" w:h="16838" w:code="9"/>
          <w:pgMar w:top="1134" w:right="1418" w:bottom="1418" w:left="1418" w:header="851" w:footer="992" w:gutter="0"/>
          <w:pgNumType w:fmt="upperRoman" w:start="1"/>
          <w:cols w:space="425"/>
          <w:docGrid w:type="lines" w:linePitch="360"/>
        </w:sectPr>
      </w:pPr>
    </w:p>
    <w:p w:rsidR="00DD3145" w:rsidRPr="006C608F" w:rsidRDefault="00F32368" w:rsidP="00E8713C">
      <w:pPr>
        <w:jc w:val="center"/>
        <w:rPr>
          <w:rFonts w:ascii="標楷體" w:eastAsia="標楷體" w:hAnsi="標楷體"/>
          <w:b/>
          <w:sz w:val="36"/>
        </w:rPr>
      </w:pPr>
      <w:r w:rsidRPr="006C608F">
        <w:rPr>
          <w:rFonts w:ascii="標楷體" w:eastAsia="標楷體" w:hAnsi="標楷體" w:hint="eastAsia"/>
          <w:b/>
          <w:sz w:val="36"/>
        </w:rPr>
        <w:lastRenderedPageBreak/>
        <w:t>補助辦理照顧服務員職業訓練作業流程圖</w:t>
      </w:r>
    </w:p>
    <w:p w:rsidR="00F32368" w:rsidRPr="006C608F" w:rsidRDefault="00F32368" w:rsidP="00B54ADD">
      <w:pPr>
        <w:jc w:val="center"/>
        <w:rPr>
          <w:rFonts w:ascii="標楷體" w:eastAsia="標楷體" w:hAnsi="標楷體"/>
          <w:b/>
        </w:rPr>
      </w:pPr>
      <w:r w:rsidRPr="006C608F">
        <w:rPr>
          <w:rFonts w:ascii="標楷體" w:eastAsia="標楷體" w:hAnsi="標楷體"/>
          <w:noProof/>
          <w:sz w:val="32"/>
          <w:szCs w:val="32"/>
        </w:rPr>
        <mc:AlternateContent>
          <mc:Choice Requires="wps">
            <w:drawing>
              <wp:anchor distT="0" distB="0" distL="114300" distR="114300" simplePos="0" relativeHeight="251662336" behindDoc="0" locked="0" layoutInCell="1" allowOverlap="1" wp14:anchorId="2A8A1009" wp14:editId="0D95E1D8">
                <wp:simplePos x="0" y="0"/>
                <wp:positionH relativeFrom="column">
                  <wp:posOffset>114300</wp:posOffset>
                </wp:positionH>
                <wp:positionV relativeFrom="paragraph">
                  <wp:posOffset>302260</wp:posOffset>
                </wp:positionV>
                <wp:extent cx="3162300" cy="817880"/>
                <wp:effectExtent l="9525" t="6985" r="9525" b="13335"/>
                <wp:wrapNone/>
                <wp:docPr id="31" name="文字方塊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817880"/>
                        </a:xfrm>
                        <a:prstGeom prst="rect">
                          <a:avLst/>
                        </a:prstGeom>
                        <a:solidFill>
                          <a:srgbClr val="FFFFFF"/>
                        </a:solidFill>
                        <a:ln w="9525">
                          <a:solidFill>
                            <a:srgbClr val="000000"/>
                          </a:solidFill>
                          <a:miter lim="800000"/>
                          <a:headEnd/>
                          <a:tailEnd/>
                        </a:ln>
                      </wps:spPr>
                      <wps:txbx>
                        <w:txbxContent>
                          <w:p w:rsidR="00D5642F" w:rsidRPr="006C608F" w:rsidRDefault="00D5642F" w:rsidP="00F32368">
                            <w:pPr>
                              <w:rPr>
                                <w:rFonts w:ascii="標楷體" w:eastAsia="標楷體" w:hAnsi="標楷體"/>
                              </w:rPr>
                            </w:pPr>
                            <w:r w:rsidRPr="006C608F">
                              <w:rPr>
                                <w:rFonts w:ascii="標楷體" w:eastAsia="標楷體" w:hAnsi="標楷體" w:hint="eastAsia"/>
                                <w:b/>
                              </w:rPr>
                              <w:t>本分署</w:t>
                            </w:r>
                            <w:r w:rsidRPr="006C608F">
                              <w:rPr>
                                <w:rFonts w:ascii="標楷體" w:eastAsia="標楷體" w:hAnsi="標楷體" w:hint="eastAsia"/>
                              </w:rPr>
                              <w:t>：公開徵求轄區具訓練單位資格之民間單位提送照顧服務員職業訓練計畫。(相關資格請見本作業手冊第</w:t>
                            </w:r>
                            <w:r w:rsidRPr="006C608F">
                              <w:rPr>
                                <w:rFonts w:ascii="標楷體" w:eastAsia="標楷體" w:hAnsi="標楷體"/>
                              </w:rPr>
                              <w:t>2</w:t>
                            </w:r>
                            <w:r w:rsidRPr="006C608F">
                              <w:rPr>
                                <w:rFonts w:ascii="標楷體" w:eastAsia="標楷體" w:hAnsi="標楷體" w:hint="eastAsia"/>
                              </w:rPr>
                              <w:t>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1" o:spid="_x0000_s1026" type="#_x0000_t202" style="position:absolute;left:0;text-align:left;margin-left:9pt;margin-top:23.8pt;width:249pt;height:6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">
                <v:textbox>
                  <w:txbxContent>
                    <w:p w:rsidR="00D5642F" w:rsidRPr="006C608F" w:rsidRDefault="00D5642F" w:rsidP="00F32368">
                      <w:pPr>
                        <w:rPr>
                          <w:rFonts w:ascii="標楷體" w:eastAsia="標楷體" w:hAnsi="標楷體"/>
                        </w:rPr>
                      </w:pPr>
                      <w:r w:rsidRPr="006C608F">
                        <w:rPr>
                          <w:rFonts w:ascii="標楷體" w:eastAsia="標楷體" w:hAnsi="標楷體" w:hint="eastAsia"/>
                          <w:b/>
                        </w:rPr>
                        <w:t>本分署</w:t>
                      </w:r>
                      <w:r w:rsidRPr="006C608F">
                        <w:rPr>
                          <w:rFonts w:ascii="標楷體" w:eastAsia="標楷體" w:hAnsi="標楷體" w:hint="eastAsia"/>
                        </w:rPr>
                        <w:t>：公開徵求轄區具訓練單位資格之民間單位提送照顧服務員職業訓練計畫。(相關資格請見本作業手冊第</w:t>
                      </w:r>
                      <w:r w:rsidRPr="006C608F">
                        <w:rPr>
                          <w:rFonts w:ascii="標楷體" w:eastAsia="標楷體" w:hAnsi="標楷體"/>
                        </w:rPr>
                        <w:t>2</w:t>
                      </w:r>
                      <w:r w:rsidRPr="006C608F">
                        <w:rPr>
                          <w:rFonts w:ascii="標楷體" w:eastAsia="標楷體" w:hAnsi="標楷體" w:hint="eastAsia"/>
                        </w:rPr>
                        <w:t>頁)</w:t>
                      </w:r>
                    </w:p>
                  </w:txbxContent>
                </v:textbox>
              </v:shape>
            </w:pict>
          </mc:Fallback>
        </mc:AlternateContent>
      </w:r>
    </w:p>
    <w:p w:rsidR="00D71AFF" w:rsidRPr="002C390D" w:rsidRDefault="006C608F" w:rsidP="00DD3145">
      <w:pPr>
        <w:rPr>
          <w:rFonts w:ascii="標楷體" w:eastAsia="標楷體" w:hAnsi="標楷體"/>
          <w:sz w:val="32"/>
          <w:szCs w:val="32"/>
        </w:rPr>
      </w:pPr>
      <w:r w:rsidRPr="006C608F">
        <w:rPr>
          <w:rFonts w:ascii="標楷體" w:eastAsia="標楷體" w:hAnsi="標楷體"/>
          <w:noProof/>
          <w:sz w:val="32"/>
          <w:szCs w:val="32"/>
        </w:rPr>
        <mc:AlternateContent>
          <mc:Choice Requires="wps">
            <w:drawing>
              <wp:anchor distT="0" distB="0" distL="114300" distR="114300" simplePos="0" relativeHeight="251661312" behindDoc="0" locked="0" layoutInCell="1" allowOverlap="1" wp14:anchorId="1F5A2189" wp14:editId="5FC55AB6">
                <wp:simplePos x="0" y="0"/>
                <wp:positionH relativeFrom="column">
                  <wp:posOffset>3769541</wp:posOffset>
                </wp:positionH>
                <wp:positionV relativeFrom="paragraph">
                  <wp:posOffset>1816281</wp:posOffset>
                </wp:positionV>
                <wp:extent cx="1714500" cy="566058"/>
                <wp:effectExtent l="0" t="0" r="19050" b="24765"/>
                <wp:wrapNone/>
                <wp:docPr id="27" name="文字方塊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66058"/>
                        </a:xfrm>
                        <a:prstGeom prst="rect">
                          <a:avLst/>
                        </a:prstGeom>
                        <a:solidFill>
                          <a:srgbClr val="FFFFFF"/>
                        </a:solidFill>
                        <a:ln w="9525">
                          <a:solidFill>
                            <a:srgbClr val="000000"/>
                          </a:solidFill>
                          <a:miter lim="800000"/>
                          <a:headEnd/>
                          <a:tailEnd/>
                        </a:ln>
                      </wps:spPr>
                      <wps:txbx>
                        <w:txbxContent>
                          <w:p w:rsidR="00D5642F" w:rsidRPr="006C608F" w:rsidRDefault="00D5642F" w:rsidP="006C608F">
                            <w:pPr>
                              <w:jc w:val="center"/>
                              <w:rPr>
                                <w:rFonts w:ascii="標楷體" w:eastAsia="標楷體" w:hAnsi="標楷體"/>
                                <w:b/>
                                <w:bCs/>
                              </w:rPr>
                            </w:pPr>
                            <w:r w:rsidRPr="006C608F">
                              <w:rPr>
                                <w:rFonts w:ascii="標楷體" w:eastAsia="標楷體" w:hAnsi="標楷體" w:hint="eastAsia"/>
                                <w:b/>
                                <w:bCs/>
                              </w:rPr>
                              <w:t>轄區直轄市、各縣（市）政府主管機關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7" o:spid="_x0000_s1027" type="#_x0000_t202" style="position:absolute;margin-left:296.8pt;margin-top:143pt;width:135pt;height:4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">
                <v:textbox>
                  <w:txbxContent>
                    <w:p w:rsidR="00D5642F" w:rsidRPr="006C608F" w:rsidRDefault="00D5642F" w:rsidP="006C608F">
                      <w:pPr>
                        <w:jc w:val="center"/>
                        <w:rPr>
                          <w:rFonts w:ascii="標楷體" w:eastAsia="標楷體" w:hAnsi="標楷體"/>
                          <w:b/>
                          <w:bCs/>
                        </w:rPr>
                      </w:pPr>
                      <w:r w:rsidRPr="006C608F">
                        <w:rPr>
                          <w:rFonts w:ascii="標楷體" w:eastAsia="標楷體" w:hAnsi="標楷體" w:hint="eastAsia"/>
                          <w:b/>
                          <w:bCs/>
                        </w:rPr>
                        <w:t>轄區直轄市、各縣（市）政府主管機關</w:t>
                      </w:r>
                    </w:p>
                  </w:txbxContent>
                </v:textbox>
              </v:shape>
            </w:pict>
          </mc:Fallback>
        </mc:AlternateContent>
      </w:r>
      <w:r w:rsidR="00B54ADD" w:rsidRPr="006C608F">
        <w:rPr>
          <w:rFonts w:ascii="標楷體" w:eastAsia="標楷體" w:hAnsi="標楷體"/>
          <w:noProof/>
          <w:sz w:val="32"/>
          <w:szCs w:val="32"/>
        </w:rPr>
        <mc:AlternateContent>
          <mc:Choice Requires="wps">
            <w:drawing>
              <wp:anchor distT="0" distB="0" distL="114300" distR="114300" simplePos="0" relativeHeight="251665408" behindDoc="0" locked="0" layoutInCell="1" allowOverlap="1" wp14:anchorId="4BD0B3E7" wp14:editId="209295B0">
                <wp:simplePos x="0" y="0"/>
                <wp:positionH relativeFrom="margin">
                  <wp:posOffset>142875</wp:posOffset>
                </wp:positionH>
                <wp:positionV relativeFrom="paragraph">
                  <wp:posOffset>7823835</wp:posOffset>
                </wp:positionV>
                <wp:extent cx="3085465" cy="342900"/>
                <wp:effectExtent l="0" t="0" r="19685" b="19050"/>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465" cy="342900"/>
                        </a:xfrm>
                        <a:prstGeom prst="rect">
                          <a:avLst/>
                        </a:prstGeom>
                        <a:solidFill>
                          <a:srgbClr val="FFFFFF"/>
                        </a:solidFill>
                        <a:ln w="9525">
                          <a:solidFill>
                            <a:srgbClr val="000000"/>
                          </a:solidFill>
                          <a:miter lim="800000"/>
                          <a:headEnd/>
                          <a:tailEnd/>
                        </a:ln>
                      </wps:spPr>
                      <wps:txbx>
                        <w:txbxContent>
                          <w:p w:rsidR="00D5642F" w:rsidRPr="006C608F" w:rsidRDefault="00D5642F" w:rsidP="00F32368">
                            <w:pPr>
                              <w:rPr>
                                <w:rFonts w:ascii="標楷體" w:eastAsia="標楷體" w:hAnsi="標楷體"/>
                              </w:rPr>
                            </w:pPr>
                            <w:r w:rsidRPr="006C608F">
                              <w:rPr>
                                <w:rFonts w:ascii="標楷體" w:eastAsia="標楷體" w:hAnsi="標楷體" w:hint="eastAsia"/>
                                <w:b/>
                                <w:bCs/>
                              </w:rPr>
                              <w:t>訓練單位</w:t>
                            </w:r>
                            <w:r w:rsidRPr="006C608F">
                              <w:rPr>
                                <w:rFonts w:ascii="標楷體" w:eastAsia="標楷體" w:hAnsi="標楷體" w:hint="eastAsia"/>
                              </w:rPr>
                              <w:t>：將補助費用轉發學員。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0" o:spid="_x0000_s1028" type="#_x0000_t202" style="position:absolute;margin-left:11.25pt;margin-top:616.05pt;width:242.95pt;height:2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">
                <v:textbox>
                  <w:txbxContent>
                    <w:p w:rsidR="00D5642F" w:rsidRPr="006C608F" w:rsidRDefault="00D5642F" w:rsidP="00F32368">
                      <w:pPr>
                        <w:rPr>
                          <w:rFonts w:ascii="標楷體" w:eastAsia="標楷體" w:hAnsi="標楷體"/>
                        </w:rPr>
                      </w:pPr>
                      <w:r w:rsidRPr="006C608F">
                        <w:rPr>
                          <w:rFonts w:ascii="標楷體" w:eastAsia="標楷體" w:hAnsi="標楷體" w:hint="eastAsia"/>
                          <w:b/>
                          <w:bCs/>
                        </w:rPr>
                        <w:t>訓練單位</w:t>
                      </w:r>
                      <w:r w:rsidRPr="006C608F">
                        <w:rPr>
                          <w:rFonts w:ascii="標楷體" w:eastAsia="標楷體" w:hAnsi="標楷體" w:hint="eastAsia"/>
                        </w:rPr>
                        <w:t>：將補助費用轉發學員。</w:t>
                      </w:r>
                    </w:p>
                  </w:txbxContent>
                </v:textbox>
                <w10:wrap anchorx="margin"/>
              </v:shape>
            </w:pict>
          </mc:Fallback>
        </mc:AlternateContent>
      </w:r>
      <w:r w:rsidR="00F32368" w:rsidRPr="006C608F">
        <w:rPr>
          <w:rFonts w:ascii="標楷體" w:eastAsia="標楷體" w:hAnsi="標楷體"/>
          <w:noProof/>
          <w:sz w:val="32"/>
          <w:szCs w:val="32"/>
        </w:rPr>
        <mc:AlternateContent>
          <mc:Choice Requires="wps">
            <w:drawing>
              <wp:anchor distT="0" distB="0" distL="114300" distR="114300" simplePos="0" relativeHeight="251664384" behindDoc="0" locked="0" layoutInCell="1" allowOverlap="1" wp14:anchorId="32854293" wp14:editId="3D57DFBD">
                <wp:simplePos x="0" y="0"/>
                <wp:positionH relativeFrom="column">
                  <wp:posOffset>118744</wp:posOffset>
                </wp:positionH>
                <wp:positionV relativeFrom="paragraph">
                  <wp:posOffset>5480685</wp:posOffset>
                </wp:positionV>
                <wp:extent cx="3400425" cy="571500"/>
                <wp:effectExtent l="0" t="0" r="28575" b="19050"/>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571500"/>
                        </a:xfrm>
                        <a:prstGeom prst="rect">
                          <a:avLst/>
                        </a:prstGeom>
                        <a:solidFill>
                          <a:srgbClr val="FFFFFF"/>
                        </a:solidFill>
                        <a:ln w="9525">
                          <a:solidFill>
                            <a:srgbClr val="000000"/>
                          </a:solidFill>
                          <a:miter lim="800000"/>
                          <a:headEnd/>
                          <a:tailEnd/>
                        </a:ln>
                      </wps:spPr>
                      <wps:txbx>
                        <w:txbxContent>
                          <w:p w:rsidR="00D5642F" w:rsidRPr="006C608F" w:rsidRDefault="00D5642F" w:rsidP="00F32368">
                            <w:pPr>
                              <w:rPr>
                                <w:rFonts w:ascii="標楷體" w:eastAsia="標楷體" w:hAnsi="標楷體"/>
                              </w:rPr>
                            </w:pPr>
                            <w:r w:rsidRPr="006C608F">
                              <w:rPr>
                                <w:rFonts w:ascii="標楷體" w:eastAsia="標楷體" w:hAnsi="標楷體" w:hint="eastAsia"/>
                                <w:b/>
                                <w:bCs/>
                              </w:rPr>
                              <w:t>直轄市、各縣（市）政府主管機關</w:t>
                            </w:r>
                            <w:r w:rsidRPr="006C608F">
                              <w:rPr>
                                <w:rFonts w:ascii="標楷體" w:eastAsia="標楷體" w:hAnsi="標楷體" w:hint="eastAsia"/>
                              </w:rPr>
                              <w:t>：核備結訓學員名冊及結業證書用印，副知本分署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9" o:spid="_x0000_s1029" type="#_x0000_t202" style="position:absolute;margin-left:9.35pt;margin-top:431.55pt;width:267.7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">
                <v:textbox>
                  <w:txbxContent>
                    <w:p w:rsidR="00D5642F" w:rsidRPr="006C608F" w:rsidRDefault="00D5642F" w:rsidP="00F32368">
                      <w:pPr>
                        <w:rPr>
                          <w:rFonts w:ascii="標楷體" w:eastAsia="標楷體" w:hAnsi="標楷體"/>
                        </w:rPr>
                      </w:pPr>
                      <w:r w:rsidRPr="006C608F">
                        <w:rPr>
                          <w:rFonts w:ascii="標楷體" w:eastAsia="標楷體" w:hAnsi="標楷體" w:hint="eastAsia"/>
                          <w:b/>
                          <w:bCs/>
                        </w:rPr>
                        <w:t>直轄市、各縣（市）政府主管機關</w:t>
                      </w:r>
                      <w:r w:rsidRPr="006C608F">
                        <w:rPr>
                          <w:rFonts w:ascii="標楷體" w:eastAsia="標楷體" w:hAnsi="標楷體" w:hint="eastAsia"/>
                        </w:rPr>
                        <w:t>：核備結訓學員名冊及結業證書用印，副知本分署</w:t>
                      </w:r>
                    </w:p>
                  </w:txbxContent>
                </v:textbox>
              </v:shape>
            </w:pict>
          </mc:Fallback>
        </mc:AlternateContent>
      </w:r>
      <w:r w:rsidR="00F32368" w:rsidRPr="006C608F">
        <w:rPr>
          <w:rFonts w:ascii="標楷體" w:eastAsia="標楷體" w:hAnsi="標楷體"/>
          <w:noProof/>
          <w:sz w:val="32"/>
          <w:szCs w:val="32"/>
        </w:rPr>
        <mc:AlternateContent>
          <mc:Choice Requires="wps">
            <w:drawing>
              <wp:anchor distT="0" distB="0" distL="114300" distR="114300" simplePos="0" relativeHeight="251663360" behindDoc="0" locked="0" layoutInCell="1" allowOverlap="1" wp14:anchorId="6F2F236F" wp14:editId="7E6F47FD">
                <wp:simplePos x="0" y="0"/>
                <wp:positionH relativeFrom="column">
                  <wp:posOffset>114300</wp:posOffset>
                </wp:positionH>
                <wp:positionV relativeFrom="paragraph">
                  <wp:posOffset>1701800</wp:posOffset>
                </wp:positionV>
                <wp:extent cx="3009900" cy="1028700"/>
                <wp:effectExtent l="9525" t="6350" r="9525" b="12700"/>
                <wp:wrapNone/>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028700"/>
                        </a:xfrm>
                        <a:prstGeom prst="rect">
                          <a:avLst/>
                        </a:prstGeom>
                        <a:solidFill>
                          <a:srgbClr val="FFFFFF"/>
                        </a:solidFill>
                        <a:ln w="9525">
                          <a:solidFill>
                            <a:srgbClr val="000000"/>
                          </a:solidFill>
                          <a:miter lim="800000"/>
                          <a:headEnd/>
                          <a:tailEnd/>
                        </a:ln>
                      </wps:spPr>
                      <wps:txbx>
                        <w:txbxContent>
                          <w:p w:rsidR="00D5642F" w:rsidRPr="006C608F" w:rsidRDefault="00D5642F" w:rsidP="00F32368">
                            <w:pPr>
                              <w:rPr>
                                <w:rFonts w:ascii="標楷體" w:eastAsia="標楷體" w:hAnsi="標楷體"/>
                              </w:rPr>
                            </w:pPr>
                            <w:r w:rsidRPr="006C608F">
                              <w:rPr>
                                <w:rFonts w:ascii="標楷體" w:eastAsia="標楷體" w:hAnsi="標楷體" w:hint="eastAsia"/>
                                <w:b/>
                              </w:rPr>
                              <w:t>本分署</w:t>
                            </w:r>
                            <w:r w:rsidRPr="006C608F">
                              <w:rPr>
                                <w:rFonts w:ascii="標楷體" w:eastAsia="標楷體" w:hAnsi="標楷體" w:hint="eastAsia"/>
                              </w:rPr>
                              <w:t>：邀請轄區地方政府主管機關、專家學者組成審查小組。將審查通過名單及訓練計畫函送各縣（市）政府主管機關，並副知申請單位。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8" o:spid="_x0000_s1030" type="#_x0000_t202" style="position:absolute;margin-left:9pt;margin-top:134pt;width:237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">
                <v:textbox>
                  <w:txbxContent>
                    <w:p w:rsidR="00D5642F" w:rsidRPr="006C608F" w:rsidRDefault="00D5642F" w:rsidP="00F32368">
                      <w:pPr>
                        <w:rPr>
                          <w:rFonts w:ascii="標楷體" w:eastAsia="標楷體" w:hAnsi="標楷體"/>
                        </w:rPr>
                      </w:pPr>
                      <w:r w:rsidRPr="006C608F">
                        <w:rPr>
                          <w:rFonts w:ascii="標楷體" w:eastAsia="標楷體" w:hAnsi="標楷體" w:hint="eastAsia"/>
                          <w:b/>
                        </w:rPr>
                        <w:t>本分署</w:t>
                      </w:r>
                      <w:r w:rsidRPr="006C608F">
                        <w:rPr>
                          <w:rFonts w:ascii="標楷體" w:eastAsia="標楷體" w:hAnsi="標楷體" w:hint="eastAsia"/>
                        </w:rPr>
                        <w:t>：邀請轄區地方政府主管機關、專家學者組成審查小組。將審查通過名單及訓練計畫函送各縣（市）政府主管機關，並副知申請單位。</w:t>
                      </w:r>
                    </w:p>
                  </w:txbxContent>
                </v:textbox>
              </v:shape>
            </w:pict>
          </mc:Fallback>
        </mc:AlternateContent>
      </w:r>
      <w:r w:rsidR="00F32368" w:rsidRPr="006C608F">
        <w:rPr>
          <w:rFonts w:ascii="標楷體" w:eastAsia="標楷體" w:hAnsi="標楷體"/>
          <w:noProof/>
          <w:sz w:val="32"/>
          <w:szCs w:val="32"/>
        </w:rPr>
        <mc:AlternateContent>
          <mc:Choice Requires="wpc">
            <w:drawing>
              <wp:inline distT="0" distB="0" distL="0" distR="0" wp14:anchorId="580B8BE0" wp14:editId="4E020137">
                <wp:extent cx="3657600" cy="1600200"/>
                <wp:effectExtent l="0" t="0" r="0" b="19050"/>
                <wp:docPr id="26" name="畫布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 name="Line 5"/>
                        <wps:cNvCnPr>
                          <a:cxnSpLocks noChangeShapeType="1"/>
                        </wps:cNvCnPr>
                        <wps:spPr bwMode="auto">
                          <a:xfrm>
                            <a:off x="1485672" y="571500"/>
                            <a:ext cx="73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6"/>
                        <wps:cNvSpPr txBox="1">
                          <a:spLocks noChangeArrowheads="1"/>
                        </wps:cNvSpPr>
                        <wps:spPr bwMode="auto">
                          <a:xfrm>
                            <a:off x="114619" y="914400"/>
                            <a:ext cx="3161889" cy="342900"/>
                          </a:xfrm>
                          <a:prstGeom prst="rect">
                            <a:avLst/>
                          </a:prstGeom>
                          <a:solidFill>
                            <a:srgbClr val="FFFFFF"/>
                          </a:solidFill>
                          <a:ln w="9525">
                            <a:solidFill>
                              <a:srgbClr val="000000"/>
                            </a:solidFill>
                            <a:miter lim="800000"/>
                            <a:headEnd/>
                            <a:tailEnd/>
                          </a:ln>
                        </wps:spPr>
                        <wps:txbx>
                          <w:txbxContent>
                            <w:p w:rsidR="00D5642F" w:rsidRPr="006C608F" w:rsidRDefault="00D5642F" w:rsidP="00F32368">
                              <w:pPr>
                                <w:rPr>
                                  <w:rFonts w:ascii="標楷體" w:eastAsia="標楷體" w:hAnsi="標楷體"/>
                                </w:rPr>
                              </w:pPr>
                              <w:r w:rsidRPr="006C608F">
                                <w:rPr>
                                  <w:rFonts w:ascii="標楷體" w:eastAsia="標楷體" w:hAnsi="標楷體" w:hint="eastAsia"/>
                                  <w:b/>
                                  <w:bCs/>
                                </w:rPr>
                                <w:t>申請單位</w:t>
                              </w:r>
                              <w:r w:rsidRPr="006C608F">
                                <w:rPr>
                                  <w:rFonts w:ascii="標楷體" w:eastAsia="標楷體" w:hAnsi="標楷體" w:hint="eastAsia"/>
                                </w:rPr>
                                <w:t>：提送照顧服務員職業訓練計畫。</w:t>
                              </w:r>
                            </w:p>
                          </w:txbxContent>
                        </wps:txbx>
                        <wps:bodyPr rot="0" vert="horz" wrap="square" lIns="91440" tIns="45720" rIns="91440" bIns="45720" anchor="t" anchorCtr="0" upright="1">
                          <a:noAutofit/>
                        </wps:bodyPr>
                      </wps:wsp>
                      <wps:wsp>
                        <wps:cNvPr id="25" name="Line 7"/>
                        <wps:cNvCnPr>
                          <a:cxnSpLocks noChangeShapeType="1"/>
                        </wps:cNvCnPr>
                        <wps:spPr bwMode="auto">
                          <a:xfrm>
                            <a:off x="1485672" y="1257300"/>
                            <a:ext cx="73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畫布 26" o:spid="_x0000_s1031" editas="canvas" style="width:4in;height:126pt;mso-position-horizontal-relative:char;mso-position-vertical-relative:line" coordsize="36576,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6576;height:16002;visibility:visible;mso-wrap-style:square">
                  <v:fill o:detectmouseclick="t"/>
                  <v:path o:connecttype="none"/>
                </v:shape>
                <v:line id="Line 5" o:spid="_x0000_s1033" style="position:absolute;visibility:visible;mso-wrap-style:square" from="14856,5715" to="1486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6" o:spid="_x0000_s1034" type="#_x0000_t202" style="position:absolute;left:1146;top:9144;width:3161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D5642F" w:rsidRPr="006C608F" w:rsidRDefault="00D5642F" w:rsidP="00F32368">
                        <w:pPr>
                          <w:rPr>
                            <w:rFonts w:ascii="標楷體" w:eastAsia="標楷體" w:hAnsi="標楷體"/>
                          </w:rPr>
                        </w:pPr>
                        <w:r w:rsidRPr="006C608F">
                          <w:rPr>
                            <w:rFonts w:ascii="標楷體" w:eastAsia="標楷體" w:hAnsi="標楷體" w:hint="eastAsia"/>
                            <w:b/>
                            <w:bCs/>
                          </w:rPr>
                          <w:t>申請單位</w:t>
                        </w:r>
                        <w:r w:rsidRPr="006C608F">
                          <w:rPr>
                            <w:rFonts w:ascii="標楷體" w:eastAsia="標楷體" w:hAnsi="標楷體" w:hint="eastAsia"/>
                          </w:rPr>
                          <w:t>：提送照顧服務員職業訓練計畫。</w:t>
                        </w:r>
                      </w:p>
                    </w:txbxContent>
                  </v:textbox>
                </v:shape>
                <v:line id="Line 7" o:spid="_x0000_s1035" style="position:absolute;visibility:visible;mso-wrap-style:square" from="14856,12573" to="1486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w10:anchorlock/>
              </v:group>
            </w:pict>
          </mc:Fallback>
        </mc:AlternateContent>
      </w:r>
      <w:r w:rsidR="00F32368" w:rsidRPr="006C608F">
        <w:rPr>
          <w:rFonts w:ascii="標楷體" w:eastAsia="標楷體" w:hAnsi="標楷體"/>
          <w:noProof/>
          <w:sz w:val="32"/>
          <w:szCs w:val="32"/>
        </w:rPr>
        <mc:AlternateContent>
          <mc:Choice Requires="wpc">
            <w:drawing>
              <wp:inline distT="0" distB="0" distL="0" distR="0" wp14:anchorId="3DF589F3" wp14:editId="0FBA097F">
                <wp:extent cx="5715000" cy="3657600"/>
                <wp:effectExtent l="0" t="0" r="0" b="0"/>
                <wp:docPr id="22" name="畫布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Line 20"/>
                        <wps:cNvCnPr>
                          <a:cxnSpLocks noChangeShapeType="1"/>
                        </wps:cNvCnPr>
                        <wps:spPr bwMode="auto">
                          <a:xfrm>
                            <a:off x="2971800" y="228600"/>
                            <a:ext cx="800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21"/>
                        <wps:cNvCnPr>
                          <a:cxnSpLocks noChangeShapeType="1"/>
                        </wps:cNvCnPr>
                        <wps:spPr bwMode="auto">
                          <a:xfrm>
                            <a:off x="1485900" y="9144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22"/>
                        <wps:cNvSpPr txBox="1">
                          <a:spLocks noChangeArrowheads="1"/>
                        </wps:cNvSpPr>
                        <wps:spPr bwMode="auto">
                          <a:xfrm>
                            <a:off x="114300" y="1143000"/>
                            <a:ext cx="3009900" cy="685800"/>
                          </a:xfrm>
                          <a:prstGeom prst="rect">
                            <a:avLst/>
                          </a:prstGeom>
                          <a:solidFill>
                            <a:srgbClr val="FFFFFF"/>
                          </a:solidFill>
                          <a:ln w="9525">
                            <a:solidFill>
                              <a:srgbClr val="000000"/>
                            </a:solidFill>
                            <a:miter lim="800000"/>
                            <a:headEnd/>
                            <a:tailEnd/>
                          </a:ln>
                        </wps:spPr>
                        <wps:txbx>
                          <w:txbxContent>
                            <w:p w:rsidR="00D5642F" w:rsidRPr="006C608F" w:rsidRDefault="00D5642F" w:rsidP="00F32368">
                              <w:pPr>
                                <w:rPr>
                                  <w:rFonts w:ascii="標楷體" w:eastAsia="標楷體" w:hAnsi="標楷體"/>
                                </w:rPr>
                              </w:pPr>
                              <w:r w:rsidRPr="006C608F">
                                <w:rPr>
                                  <w:rFonts w:ascii="標楷體" w:eastAsia="標楷體" w:hAnsi="標楷體" w:hint="eastAsia"/>
                                  <w:b/>
                                  <w:bCs/>
                                </w:rPr>
                                <w:t>直轄市、各縣（市）政府主管機關</w:t>
                              </w:r>
                              <w:r w:rsidRPr="006C608F">
                                <w:rPr>
                                  <w:rFonts w:ascii="標楷體" w:eastAsia="標楷體" w:hAnsi="標楷體" w:hint="eastAsia"/>
                                </w:rPr>
                                <w:t>：發函核定訓練計畫，副知本分署。</w:t>
                              </w:r>
                            </w:p>
                          </w:txbxContent>
                        </wps:txbx>
                        <wps:bodyPr rot="0" vert="horz" wrap="square" lIns="91440" tIns="45720" rIns="91440" bIns="45720" anchor="t" anchorCtr="0" upright="1">
                          <a:noAutofit/>
                        </wps:bodyPr>
                      </wps:wsp>
                      <wps:wsp>
                        <wps:cNvPr id="14" name="Text Box 23"/>
                        <wps:cNvSpPr txBox="1">
                          <a:spLocks noChangeArrowheads="1"/>
                        </wps:cNvSpPr>
                        <wps:spPr bwMode="auto">
                          <a:xfrm>
                            <a:off x="114300" y="2171700"/>
                            <a:ext cx="5372100" cy="342900"/>
                          </a:xfrm>
                          <a:prstGeom prst="rect">
                            <a:avLst/>
                          </a:prstGeom>
                          <a:solidFill>
                            <a:srgbClr val="FFFFFF"/>
                          </a:solidFill>
                          <a:ln w="9525">
                            <a:solidFill>
                              <a:srgbClr val="000000"/>
                            </a:solidFill>
                            <a:miter lim="800000"/>
                            <a:headEnd/>
                            <a:tailEnd/>
                          </a:ln>
                        </wps:spPr>
                        <wps:txbx>
                          <w:txbxContent>
                            <w:p w:rsidR="00D5642F" w:rsidRPr="006C608F" w:rsidRDefault="00D5642F" w:rsidP="00F32368">
                              <w:pPr>
                                <w:rPr>
                                  <w:rFonts w:ascii="標楷體" w:eastAsia="標楷體" w:hAnsi="標楷體"/>
                                </w:rPr>
                              </w:pPr>
                              <w:r w:rsidRPr="006C608F">
                                <w:rPr>
                                  <w:rFonts w:ascii="標楷體" w:eastAsia="標楷體" w:hAnsi="標楷體" w:hint="eastAsia"/>
                                  <w:b/>
                                  <w:bCs/>
                                </w:rPr>
                                <w:t>訓練單位</w:t>
                              </w:r>
                              <w:r w:rsidRPr="006C608F">
                                <w:rPr>
                                  <w:rFonts w:ascii="標楷體" w:eastAsia="標楷體" w:hAnsi="標楷體" w:hint="eastAsia"/>
                                </w:rPr>
                                <w:t>：執行計畫。</w:t>
                              </w:r>
                            </w:p>
                            <w:p w:rsidR="00D5642F" w:rsidRPr="006C608F" w:rsidRDefault="00D5642F" w:rsidP="00F32368">
                              <w:pPr>
                                <w:rPr>
                                  <w:rFonts w:ascii="標楷體" w:eastAsia="標楷體" w:hAnsi="標楷體"/>
                                </w:rPr>
                              </w:pPr>
                            </w:p>
                          </w:txbxContent>
                        </wps:txbx>
                        <wps:bodyPr rot="0" vert="horz" wrap="square" lIns="91440" tIns="45720" rIns="91440" bIns="45720" anchor="t" anchorCtr="0" upright="1">
                          <a:noAutofit/>
                        </wps:bodyPr>
                      </wps:wsp>
                      <wps:wsp>
                        <wps:cNvPr id="15" name="Text Box 24"/>
                        <wps:cNvSpPr txBox="1">
                          <a:spLocks noChangeArrowheads="1"/>
                        </wps:cNvSpPr>
                        <wps:spPr bwMode="auto">
                          <a:xfrm>
                            <a:off x="3771900" y="1143000"/>
                            <a:ext cx="1714500" cy="685800"/>
                          </a:xfrm>
                          <a:prstGeom prst="rect">
                            <a:avLst/>
                          </a:prstGeom>
                          <a:solidFill>
                            <a:srgbClr val="FFFFFF"/>
                          </a:solidFill>
                          <a:ln w="9525">
                            <a:solidFill>
                              <a:srgbClr val="000000"/>
                            </a:solidFill>
                            <a:miter lim="800000"/>
                            <a:headEnd/>
                            <a:tailEnd/>
                          </a:ln>
                        </wps:spPr>
                        <wps:txbx>
                          <w:txbxContent>
                            <w:p w:rsidR="00D5642F" w:rsidRPr="006C608F" w:rsidRDefault="00D5642F" w:rsidP="00F32368">
                              <w:pPr>
                                <w:rPr>
                                  <w:rFonts w:ascii="標楷體" w:eastAsia="標楷體" w:hAnsi="標楷體"/>
                                </w:rPr>
                              </w:pPr>
                              <w:r w:rsidRPr="006C608F">
                                <w:rPr>
                                  <w:rFonts w:ascii="標楷體" w:eastAsia="標楷體" w:hAnsi="標楷體" w:hint="eastAsia"/>
                                  <w:b/>
                                </w:rPr>
                                <w:t>本分署</w:t>
                              </w:r>
                              <w:r w:rsidRPr="006C608F">
                                <w:rPr>
                                  <w:rFonts w:ascii="標楷體" w:eastAsia="標楷體" w:hAnsi="標楷體" w:hint="eastAsia"/>
                                </w:rPr>
                                <w:t>：訪查訓練單位辦理情形。</w:t>
                              </w:r>
                            </w:p>
                          </w:txbxContent>
                        </wps:txbx>
                        <wps:bodyPr rot="0" vert="horz" wrap="square" lIns="91440" tIns="45720" rIns="91440" bIns="45720" anchor="t" anchorCtr="0" upright="1">
                          <a:noAutofit/>
                        </wps:bodyPr>
                      </wps:wsp>
                      <wps:wsp>
                        <wps:cNvPr id="16" name="Line 25"/>
                        <wps:cNvCnPr>
                          <a:cxnSpLocks noChangeShapeType="1"/>
                        </wps:cNvCnPr>
                        <wps:spPr bwMode="auto">
                          <a:xfrm>
                            <a:off x="3124200" y="1485900"/>
                            <a:ext cx="647700" cy="635"/>
                          </a:xfrm>
                          <a:prstGeom prst="line">
                            <a:avLst/>
                          </a:prstGeom>
                          <a:noFill/>
                          <a:ln w="12700">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17" name="Text Box 26"/>
                        <wps:cNvSpPr txBox="1">
                          <a:spLocks noChangeArrowheads="1"/>
                        </wps:cNvSpPr>
                        <wps:spPr bwMode="auto">
                          <a:xfrm>
                            <a:off x="114300" y="2857500"/>
                            <a:ext cx="5372100" cy="571500"/>
                          </a:xfrm>
                          <a:prstGeom prst="rect">
                            <a:avLst/>
                          </a:prstGeom>
                          <a:solidFill>
                            <a:srgbClr val="FFFFFF"/>
                          </a:solidFill>
                          <a:ln w="9525">
                            <a:solidFill>
                              <a:srgbClr val="000000"/>
                            </a:solidFill>
                            <a:miter lim="800000"/>
                            <a:headEnd/>
                            <a:tailEnd/>
                          </a:ln>
                        </wps:spPr>
                        <wps:txbx>
                          <w:txbxContent>
                            <w:p w:rsidR="00D5642F" w:rsidRPr="006C608F" w:rsidRDefault="00D5642F" w:rsidP="00F32368">
                              <w:pPr>
                                <w:rPr>
                                  <w:rFonts w:ascii="標楷體" w:eastAsia="標楷體" w:hAnsi="標楷體"/>
                                </w:rPr>
                              </w:pPr>
                              <w:r w:rsidRPr="006C608F">
                                <w:rPr>
                                  <w:rFonts w:ascii="標楷體" w:eastAsia="標楷體" w:hAnsi="標楷體" w:hint="eastAsia"/>
                                  <w:b/>
                                  <w:bCs/>
                                </w:rPr>
                                <w:t>訓練單位</w:t>
                              </w:r>
                              <w:r w:rsidRPr="006C608F">
                                <w:rPr>
                                  <w:rFonts w:ascii="標楷體" w:eastAsia="標楷體" w:hAnsi="標楷體" w:hint="eastAsia"/>
                                </w:rPr>
                                <w:t>：結訓後，檢送結訓學員結業證書等相關資料函送地方政府主管機關核備用印。</w:t>
                              </w:r>
                            </w:p>
                            <w:p w:rsidR="00D5642F" w:rsidRPr="006C608F" w:rsidRDefault="00D5642F" w:rsidP="00F32368">
                              <w:pPr>
                                <w:rPr>
                                  <w:rFonts w:ascii="標楷體" w:eastAsia="標楷體" w:hAnsi="標楷體"/>
                                </w:rPr>
                              </w:pPr>
                            </w:p>
                          </w:txbxContent>
                        </wps:txbx>
                        <wps:bodyPr rot="0" vert="horz" wrap="square" lIns="91440" tIns="45720" rIns="91440" bIns="45720" anchor="t" anchorCtr="0" upright="1">
                          <a:noAutofit/>
                        </wps:bodyPr>
                      </wps:wsp>
                      <wps:wsp>
                        <wps:cNvPr id="18" name="Line 27"/>
                        <wps:cNvCnPr>
                          <a:cxnSpLocks noChangeShapeType="1"/>
                        </wps:cNvCnPr>
                        <wps:spPr bwMode="auto">
                          <a:xfrm>
                            <a:off x="1485900" y="2514600"/>
                            <a:ext cx="190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8"/>
                        <wps:cNvCnPr>
                          <a:cxnSpLocks noChangeShapeType="1"/>
                        </wps:cNvCnPr>
                        <wps:spPr bwMode="auto">
                          <a:xfrm>
                            <a:off x="1485900" y="1828800"/>
                            <a:ext cx="190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9"/>
                        <wps:cNvCnPr>
                          <a:cxnSpLocks noChangeShapeType="1"/>
                        </wps:cNvCnPr>
                        <wps:spPr bwMode="auto">
                          <a:xfrm>
                            <a:off x="4646295" y="1828800"/>
                            <a:ext cx="190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30"/>
                        <wps:cNvCnPr>
                          <a:cxnSpLocks noChangeShapeType="1"/>
                        </wps:cNvCnPr>
                        <wps:spPr bwMode="auto">
                          <a:xfrm>
                            <a:off x="1497965" y="340106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畫布 22" o:spid="_x0000_s1036" editas="canvas" style="width:450pt;height:4in;mso-position-horizontal-relative:char;mso-position-vertical-relative:line" coordsize="57150,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">
                <v:shape id="_x0000_s1037" type="#_x0000_t75" style="position:absolute;width:57150;height:36576;visibility:visible;mso-wrap-style:square">
                  <v:fill o:detectmouseclick="t"/>
                  <v:path o:connecttype="none"/>
                </v:shape>
                <v:line id="Line 20" o:spid="_x0000_s1038" style="position:absolute;visibility:visible;mso-wrap-style:square" from="29718,2286" to="37719,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21" o:spid="_x0000_s1039" style="position:absolute;visibility:visible;mso-wrap-style:square" from="14859,9144" to="1486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shape id="Text Box 22" o:spid="_x0000_s1040" type="#_x0000_t202" style="position:absolute;left:1143;top:11430;width:30099;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D5642F" w:rsidRPr="006C608F" w:rsidRDefault="00D5642F" w:rsidP="00F32368">
                        <w:pPr>
                          <w:rPr>
                            <w:rFonts w:ascii="標楷體" w:eastAsia="標楷體" w:hAnsi="標楷體"/>
                          </w:rPr>
                        </w:pPr>
                        <w:r w:rsidRPr="006C608F">
                          <w:rPr>
                            <w:rFonts w:ascii="標楷體" w:eastAsia="標楷體" w:hAnsi="標楷體" w:hint="eastAsia"/>
                            <w:b/>
                            <w:bCs/>
                          </w:rPr>
                          <w:t>直轄市、各縣（市）政府主管機關</w:t>
                        </w:r>
                        <w:r w:rsidRPr="006C608F">
                          <w:rPr>
                            <w:rFonts w:ascii="標楷體" w:eastAsia="標楷體" w:hAnsi="標楷體" w:hint="eastAsia"/>
                          </w:rPr>
                          <w:t>：發函核定訓練計畫，副知本分署。</w:t>
                        </w:r>
                      </w:p>
                    </w:txbxContent>
                  </v:textbox>
                </v:shape>
                <v:shape id="Text Box 23" o:spid="_x0000_s1041" type="#_x0000_t202" style="position:absolute;left:1143;top:21717;width:5372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D5642F" w:rsidRPr="006C608F" w:rsidRDefault="00D5642F" w:rsidP="00F32368">
                        <w:pPr>
                          <w:rPr>
                            <w:rFonts w:ascii="標楷體" w:eastAsia="標楷體" w:hAnsi="標楷體"/>
                          </w:rPr>
                        </w:pPr>
                        <w:r w:rsidRPr="006C608F">
                          <w:rPr>
                            <w:rFonts w:ascii="標楷體" w:eastAsia="標楷體" w:hAnsi="標楷體" w:hint="eastAsia"/>
                            <w:b/>
                            <w:bCs/>
                          </w:rPr>
                          <w:t>訓練單位</w:t>
                        </w:r>
                        <w:r w:rsidRPr="006C608F">
                          <w:rPr>
                            <w:rFonts w:ascii="標楷體" w:eastAsia="標楷體" w:hAnsi="標楷體" w:hint="eastAsia"/>
                          </w:rPr>
                          <w:t>：執行計畫。</w:t>
                        </w:r>
                      </w:p>
                      <w:p w:rsidR="00D5642F" w:rsidRPr="006C608F" w:rsidRDefault="00D5642F" w:rsidP="00F32368">
                        <w:pPr>
                          <w:rPr>
                            <w:rFonts w:ascii="標楷體" w:eastAsia="標楷體" w:hAnsi="標楷體"/>
                          </w:rPr>
                        </w:pPr>
                      </w:p>
                    </w:txbxContent>
                  </v:textbox>
                </v:shape>
                <v:shape id="Text Box 24" o:spid="_x0000_s1042" type="#_x0000_t202" style="position:absolute;left:37719;top:11430;width:17145;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D5642F" w:rsidRPr="006C608F" w:rsidRDefault="00D5642F" w:rsidP="00F32368">
                        <w:pPr>
                          <w:rPr>
                            <w:rFonts w:ascii="標楷體" w:eastAsia="標楷體" w:hAnsi="標楷體"/>
                          </w:rPr>
                        </w:pPr>
                        <w:r w:rsidRPr="006C608F">
                          <w:rPr>
                            <w:rFonts w:ascii="標楷體" w:eastAsia="標楷體" w:hAnsi="標楷體" w:hint="eastAsia"/>
                            <w:b/>
                          </w:rPr>
                          <w:t>本分署</w:t>
                        </w:r>
                        <w:r w:rsidRPr="006C608F">
                          <w:rPr>
                            <w:rFonts w:ascii="標楷體" w:eastAsia="標楷體" w:hAnsi="標楷體" w:hint="eastAsia"/>
                          </w:rPr>
                          <w:t>：訪查訓練單位辦理情形。</w:t>
                        </w:r>
                      </w:p>
                    </w:txbxContent>
                  </v:textbox>
                </v:shape>
                <v:line id="Line 25" o:spid="_x0000_s1043" style="position:absolute;visibility:visible;mso-wrap-style:square" from="31242,14859" to="37719,14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kEQ78AAADbAAAADwAAAGRycy9kb3ducmV2LnhtbERPTYvCMBC9C/6HMAveNFWkSte0LILi&#10;SVwVz0MzmxabSWli7f77jSDsbR7vczbFYBvRU+drxwrmswQEcel0zUbB9bKbrkH4gKyxcUwKfslD&#10;kY9HG8y0e/I39edgRAxhn6GCKoQ2k9KXFVn0M9cSR+7HdRZDhJ2RusNnDLeNXCRJKi3WHBsqbGlb&#10;UXk/P6yCk099eXfHlZlfVrdh2e8bQ3ulJh/D1yeIQEP4F7/dBx3np/D6JR4g8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lkEQ78AAADbAAAADwAAAAAAAAAAAAAAAACh&#10;AgAAZHJzL2Rvd25yZXYueG1sUEsFBgAAAAAEAAQA+QAAAI0DAAAAAA==&#10;" strokeweight="1pt">
                  <v:stroke dashstyle="dashDot" endarrow="block"/>
                </v:line>
                <v:shape id="Text Box 26" o:spid="_x0000_s1044" type="#_x0000_t202" style="position:absolute;left:1143;top:28575;width:5372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D5642F" w:rsidRPr="006C608F" w:rsidRDefault="00D5642F" w:rsidP="00F32368">
                        <w:pPr>
                          <w:rPr>
                            <w:rFonts w:ascii="標楷體" w:eastAsia="標楷體" w:hAnsi="標楷體"/>
                          </w:rPr>
                        </w:pPr>
                        <w:r w:rsidRPr="006C608F">
                          <w:rPr>
                            <w:rFonts w:ascii="標楷體" w:eastAsia="標楷體" w:hAnsi="標楷體" w:hint="eastAsia"/>
                            <w:b/>
                            <w:bCs/>
                          </w:rPr>
                          <w:t>訓練單位</w:t>
                        </w:r>
                        <w:r w:rsidRPr="006C608F">
                          <w:rPr>
                            <w:rFonts w:ascii="標楷體" w:eastAsia="標楷體" w:hAnsi="標楷體" w:hint="eastAsia"/>
                          </w:rPr>
                          <w:t>：結訓後，檢送結訓學員結業證書等相關資料函送地方政府主管機關核備用印。</w:t>
                        </w:r>
                      </w:p>
                      <w:p w:rsidR="00D5642F" w:rsidRPr="006C608F" w:rsidRDefault="00D5642F" w:rsidP="00F32368">
                        <w:pPr>
                          <w:rPr>
                            <w:rFonts w:ascii="標楷體" w:eastAsia="標楷體" w:hAnsi="標楷體"/>
                          </w:rPr>
                        </w:pPr>
                      </w:p>
                    </w:txbxContent>
                  </v:textbox>
                </v:shape>
                <v:line id="Line 27" o:spid="_x0000_s1045" style="position:absolute;visibility:visible;mso-wrap-style:square" from="14859,25146" to="14878,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8" o:spid="_x0000_s1046" style="position:absolute;visibility:visible;mso-wrap-style:square" from="14859,18288" to="14878,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9" o:spid="_x0000_s1047" style="position:absolute;visibility:visible;mso-wrap-style:square" from="46462,18288" to="46482,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30" o:spid="_x0000_s1048" style="position:absolute;visibility:visible;mso-wrap-style:square" from="14979,34010" to="14986,36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w10:anchorlock/>
              </v:group>
            </w:pict>
          </mc:Fallback>
        </mc:AlternateContent>
      </w:r>
      <w:r w:rsidR="00F32368" w:rsidRPr="006C608F">
        <w:rPr>
          <w:rFonts w:ascii="標楷體" w:eastAsia="標楷體" w:hAnsi="標楷體"/>
          <w:noProof/>
          <w:sz w:val="32"/>
          <w:szCs w:val="32"/>
        </w:rPr>
        <mc:AlternateContent>
          <mc:Choice Requires="wpc">
            <w:drawing>
              <wp:inline distT="0" distB="0" distL="0" distR="0" wp14:anchorId="6F0AF4EC" wp14:editId="1262ECE3">
                <wp:extent cx="5829300" cy="2705100"/>
                <wp:effectExtent l="0" t="0" r="0" b="0"/>
                <wp:docPr id="10" name="畫布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10"/>
                        <wps:cNvSpPr txBox="1">
                          <a:spLocks noChangeArrowheads="1"/>
                        </wps:cNvSpPr>
                        <wps:spPr bwMode="auto">
                          <a:xfrm>
                            <a:off x="114935" y="685800"/>
                            <a:ext cx="3418840" cy="800100"/>
                          </a:xfrm>
                          <a:prstGeom prst="rect">
                            <a:avLst/>
                          </a:prstGeom>
                          <a:solidFill>
                            <a:srgbClr val="FFFFFF"/>
                          </a:solidFill>
                          <a:ln w="9525">
                            <a:solidFill>
                              <a:srgbClr val="000000"/>
                            </a:solidFill>
                            <a:miter lim="800000"/>
                            <a:headEnd/>
                            <a:tailEnd/>
                          </a:ln>
                        </wps:spPr>
                        <wps:txbx>
                          <w:txbxContent>
                            <w:p w:rsidR="00D5642F" w:rsidRPr="006C608F" w:rsidRDefault="00D5642F" w:rsidP="00F32368">
                              <w:pPr>
                                <w:rPr>
                                  <w:rFonts w:ascii="標楷體" w:eastAsia="標楷體" w:hAnsi="標楷體"/>
                                </w:rPr>
                              </w:pPr>
                              <w:r w:rsidRPr="006C608F">
                                <w:rPr>
                                  <w:rFonts w:ascii="標楷體" w:eastAsia="標楷體" w:hAnsi="標楷體" w:hint="eastAsia"/>
                                  <w:b/>
                                  <w:bCs/>
                                </w:rPr>
                                <w:t>訓練單位</w:t>
                              </w:r>
                              <w:r w:rsidRPr="006C608F">
                                <w:rPr>
                                  <w:rFonts w:ascii="標楷體" w:eastAsia="標楷體" w:hAnsi="標楷體" w:hint="eastAsia"/>
                                </w:rPr>
                                <w:t>：一、.核發結業證書。二、檢具核銷文件，函送本分署核撥結訓學員訓練費用補助。</w:t>
                              </w:r>
                            </w:p>
                          </w:txbxContent>
                        </wps:txbx>
                        <wps:bodyPr rot="0" vert="horz" wrap="square" lIns="91440" tIns="45720" rIns="91440" bIns="45720" anchor="t" anchorCtr="0" upright="1">
                          <a:noAutofit/>
                        </wps:bodyPr>
                      </wps:wsp>
                      <wps:wsp>
                        <wps:cNvPr id="3" name="Line 11"/>
                        <wps:cNvCnPr>
                          <a:cxnSpLocks noChangeShapeType="1"/>
                        </wps:cNvCnPr>
                        <wps:spPr bwMode="auto">
                          <a:xfrm>
                            <a:off x="1511300" y="14859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12"/>
                        <wps:cNvCnPr>
                          <a:cxnSpLocks noChangeShapeType="1"/>
                        </wps:cNvCnPr>
                        <wps:spPr bwMode="auto">
                          <a:xfrm>
                            <a:off x="1511300" y="4572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13"/>
                        <wps:cNvSpPr txBox="1">
                          <a:spLocks noChangeArrowheads="1"/>
                        </wps:cNvSpPr>
                        <wps:spPr bwMode="auto">
                          <a:xfrm>
                            <a:off x="114935" y="1695450"/>
                            <a:ext cx="3085465" cy="342900"/>
                          </a:xfrm>
                          <a:prstGeom prst="rect">
                            <a:avLst/>
                          </a:prstGeom>
                          <a:solidFill>
                            <a:srgbClr val="FFFFFF"/>
                          </a:solidFill>
                          <a:ln w="9525">
                            <a:solidFill>
                              <a:srgbClr val="000000"/>
                            </a:solidFill>
                            <a:miter lim="800000"/>
                            <a:headEnd/>
                            <a:tailEnd/>
                          </a:ln>
                        </wps:spPr>
                        <wps:txbx>
                          <w:txbxContent>
                            <w:p w:rsidR="00D5642F" w:rsidRPr="006C608F" w:rsidRDefault="00D5642F" w:rsidP="00F32368">
                              <w:pPr>
                                <w:rPr>
                                  <w:rFonts w:ascii="標楷體" w:eastAsia="標楷體" w:hAnsi="標楷體"/>
                                </w:rPr>
                              </w:pPr>
                              <w:r w:rsidRPr="006C608F">
                                <w:rPr>
                                  <w:rFonts w:ascii="標楷體" w:eastAsia="標楷體" w:hAnsi="標楷體" w:hint="eastAsia"/>
                                  <w:b/>
                                </w:rPr>
                                <w:t>本分署</w:t>
                              </w:r>
                              <w:r w:rsidRPr="006C608F">
                                <w:rPr>
                                  <w:rFonts w:ascii="標楷體" w:eastAsia="標楷體" w:hAnsi="標楷體" w:hint="eastAsia"/>
                                </w:rPr>
                                <w:t>：撥款至訓練單位。</w:t>
                              </w:r>
                            </w:p>
                          </w:txbxContent>
                        </wps:txbx>
                        <wps:bodyPr rot="0" vert="horz" wrap="square" lIns="91440" tIns="45720" rIns="91440" bIns="45720" anchor="t" anchorCtr="0" upright="1">
                          <a:noAutofit/>
                        </wps:bodyPr>
                      </wps:wsp>
                      <wps:wsp>
                        <wps:cNvPr id="6" name="Line 14"/>
                        <wps:cNvCnPr>
                          <a:cxnSpLocks noChangeShapeType="1"/>
                        </wps:cNvCnPr>
                        <wps:spPr bwMode="auto">
                          <a:xfrm>
                            <a:off x="1511300" y="20574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15"/>
                        <wps:cNvCnPr>
                          <a:cxnSpLocks noChangeShapeType="1"/>
                        </wps:cNvCnPr>
                        <wps:spPr bwMode="auto">
                          <a:xfrm flipH="1">
                            <a:off x="3200400" y="1879600"/>
                            <a:ext cx="1143000" cy="635"/>
                          </a:xfrm>
                          <a:prstGeom prst="line">
                            <a:avLst/>
                          </a:prstGeom>
                          <a:noFill/>
                          <a:ln w="12700">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8" name="Line 16"/>
                        <wps:cNvCnPr>
                          <a:cxnSpLocks noChangeShapeType="1"/>
                        </wps:cNvCnPr>
                        <wps:spPr bwMode="auto">
                          <a:xfrm>
                            <a:off x="4343400" y="114300"/>
                            <a:ext cx="635" cy="1828800"/>
                          </a:xfrm>
                          <a:prstGeom prst="line">
                            <a:avLst/>
                          </a:prstGeom>
                          <a:noFill/>
                          <a:ln w="12700">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9" name="Line 17"/>
                        <wps:cNvCnPr>
                          <a:cxnSpLocks noChangeShapeType="1"/>
                        </wps:cNvCnPr>
                        <wps:spPr bwMode="auto">
                          <a:xfrm>
                            <a:off x="2971800" y="114300"/>
                            <a:ext cx="1371600" cy="635"/>
                          </a:xfrm>
                          <a:prstGeom prst="line">
                            <a:avLst/>
                          </a:prstGeom>
                          <a:noFill/>
                          <a:ln w="12700">
                            <a:solidFill>
                              <a:srgbClr val="000000"/>
                            </a:solidFill>
                            <a:prstDash val="dash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畫布 10" o:spid="_x0000_s1049" editas="canvas" style="width:459pt;height:213pt;mso-position-horizontal-relative:char;mso-position-vertical-relative:line" coordsize="58293,27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">
                <v:shape id="_x0000_s1050" type="#_x0000_t75" style="position:absolute;width:58293;height:27051;visibility:visible;mso-wrap-style:square">
                  <v:fill o:detectmouseclick="t"/>
                  <v:path o:connecttype="none"/>
                </v:shape>
                <v:shape id="Text Box 10" o:spid="_x0000_s1051" type="#_x0000_t202" style="position:absolute;left:1149;top:6858;width:34188;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D5642F" w:rsidRPr="006C608F" w:rsidRDefault="00D5642F" w:rsidP="00F32368">
                        <w:pPr>
                          <w:rPr>
                            <w:rFonts w:ascii="標楷體" w:eastAsia="標楷體" w:hAnsi="標楷體"/>
                          </w:rPr>
                        </w:pPr>
                        <w:r w:rsidRPr="006C608F">
                          <w:rPr>
                            <w:rFonts w:ascii="標楷體" w:eastAsia="標楷體" w:hAnsi="標楷體" w:hint="eastAsia"/>
                            <w:b/>
                            <w:bCs/>
                          </w:rPr>
                          <w:t>訓練單位</w:t>
                        </w:r>
                        <w:r w:rsidRPr="006C608F">
                          <w:rPr>
                            <w:rFonts w:ascii="標楷體" w:eastAsia="標楷體" w:hAnsi="標楷體" w:hint="eastAsia"/>
                          </w:rPr>
                          <w:t>：一、.核發結業證書。二、檢具核銷文件，函送本分署核撥結訓學員訓練費用補助。</w:t>
                        </w:r>
                      </w:p>
                    </w:txbxContent>
                  </v:textbox>
                </v:shape>
                <v:line id="Line 11" o:spid="_x0000_s1052" style="position:absolute;visibility:visible;mso-wrap-style:square" from="15113,14859" to="15119,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12" o:spid="_x0000_s1053" style="position:absolute;visibility:visible;mso-wrap-style:square" from="15113,4572" to="15119,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shape id="Text Box 13" o:spid="_x0000_s1054" type="#_x0000_t202" style="position:absolute;left:1149;top:16954;width:3085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D5642F" w:rsidRPr="006C608F" w:rsidRDefault="00D5642F" w:rsidP="00F32368">
                        <w:pPr>
                          <w:rPr>
                            <w:rFonts w:ascii="標楷體" w:eastAsia="標楷體" w:hAnsi="標楷體"/>
                          </w:rPr>
                        </w:pPr>
                        <w:r w:rsidRPr="006C608F">
                          <w:rPr>
                            <w:rFonts w:ascii="標楷體" w:eastAsia="標楷體" w:hAnsi="標楷體" w:hint="eastAsia"/>
                            <w:b/>
                          </w:rPr>
                          <w:t>本分署</w:t>
                        </w:r>
                        <w:r w:rsidRPr="006C608F">
                          <w:rPr>
                            <w:rFonts w:ascii="標楷體" w:eastAsia="標楷體" w:hAnsi="標楷體" w:hint="eastAsia"/>
                          </w:rPr>
                          <w:t>：撥款至訓練單位。</w:t>
                        </w:r>
                      </w:p>
                    </w:txbxContent>
                  </v:textbox>
                </v:shape>
                <v:line id="Line 14" o:spid="_x0000_s1055" style="position:absolute;visibility:visible;mso-wrap-style:square" from="15113,20574" to="15119,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15" o:spid="_x0000_s1056" style="position:absolute;flip:x;visibility:visible;mso-wrap-style:square" from="32004,18796" to="43434,18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pVy8QAAADaAAAADwAAAGRycy9kb3ducmV2LnhtbESPQWvCQBSE74L/YXlCL0U35mAkuooI&#10;hUKLUFsQb4/sMxvMvo3ZrYn+erdQ8DjMzDfMct3bWlyp9ZVjBdNJAoK4cLriUsHP99t4DsIHZI21&#10;Y1JwIw/r1XCwxFy7jr/oug+liBD2OSowITS5lL4wZNFPXEMcvZNrLYYo21LqFrsIt7VMk2QmLVYc&#10;Fww2tDVUnPe/VsHBnPpdJj/r+2W6O76mXZbO6UOpl1G/WYAI1Idn+L/9rhVk8Hcl3gC5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SlXLxAAAANoAAAAPAAAAAAAAAAAA&#10;AAAAAKECAABkcnMvZG93bnJldi54bWxQSwUGAAAAAAQABAD5AAAAkgMAAAAA&#10;" strokeweight="1pt">
                  <v:stroke dashstyle="dashDot" endarrow="block"/>
                </v:line>
                <v:line id="Line 16" o:spid="_x0000_s1057" style="position:absolute;visibility:visible;mso-wrap-style:square" from="43434,1143" to="4344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fIdsMAAADaAAAADwAAAGRycy9kb3ducmV2LnhtbERPW2vCMBR+H/gfwhH2IjPdkOGqsYgg&#10;ThkrXsZ8PDTHtrQ5KUnU7t8vD4M9fnz3edabVtzI+dqygudxAoK4sLrmUsHpuH6agvABWWNrmRT8&#10;kIdsMXiYY6rtnfd0O4RSxBD2KSqoQuhSKX1RkUE/th1x5C7WGQwRulJqh/cYblr5kiSv0mDNsaHC&#10;jlYVFc3hahSsXP4x2nzn6/No17x9TeQm336yUo/DfjkDEagP/+I/97tWELfGK/EG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nyHbDAAAA2gAAAA8AAAAAAAAAAAAA&#10;AAAAoQIAAGRycy9kb3ducmV2LnhtbFBLBQYAAAAABAAEAPkAAACRAwAAAAA=&#10;" strokeweight="1pt">
                  <v:stroke dashstyle="dashDot"/>
                </v:line>
                <v:line id="Line 17" o:spid="_x0000_s1058" style="position:absolute;visibility:visible;mso-wrap-style:square" from="29718,1143" to="43434,1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tt7cUAAADaAAAADwAAAGRycy9kb3ducmV2LnhtbESP3WoCMRSE7wu+QzhCb0SzLaXoapQi&#10;iG0pLv6hl4fNcXdxc7IkqW7f3ggFL4eZ+YaZzFpTiws5X1lW8DJIQBDnVldcKNhtF/0hCB+QNdaW&#10;ScEfeZhNO08TTLW98poum1CICGGfooIyhCaV0uclGfQD2xBH72SdwRClK6R2eI1wU8vXJHmXBiuO&#10;CyU2NC8pP29+jYK5y356y0O2OPa+z6P9m1xmXytW6rnbfoxBBGrDI/zf/tQKRnC/Em+An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2tt7cUAAADaAAAADwAAAAAAAAAA&#10;AAAAAAChAgAAZHJzL2Rvd25yZXYueG1sUEsFBgAAAAAEAAQA+QAAAJMDAAAAAA==&#10;" strokeweight="1pt">
                  <v:stroke dashstyle="dashDot"/>
                </v:line>
                <w10:anchorlock/>
              </v:group>
            </w:pict>
          </mc:Fallback>
        </mc:AlternateContent>
      </w:r>
    </w:p>
    <w:p w:rsidR="00BD676B" w:rsidRPr="002C390D" w:rsidRDefault="00BD676B" w:rsidP="00BD676B">
      <w:pPr>
        <w:spacing w:line="0" w:lineRule="atLeast"/>
        <w:jc w:val="center"/>
        <w:rPr>
          <w:rFonts w:eastAsia="標楷體"/>
          <w:b/>
          <w:sz w:val="32"/>
          <w:szCs w:val="32"/>
        </w:rPr>
      </w:pPr>
      <w:r w:rsidRPr="002C390D">
        <w:rPr>
          <w:rFonts w:ascii="標楷體" w:eastAsia="標楷體" w:hAnsi="標楷體" w:cs="新細明體" w:hint="eastAsia"/>
          <w:b/>
          <w:kern w:val="0"/>
          <w:sz w:val="28"/>
          <w:szCs w:val="28"/>
        </w:rPr>
        <w:lastRenderedPageBreak/>
        <w:t>勞動部勞動力發展署高屏澎東分署</w:t>
      </w:r>
      <w:r w:rsidRPr="002C390D">
        <w:rPr>
          <w:rFonts w:ascii="標楷體" w:eastAsia="標楷體" w:hAnsi="標楷體" w:cs="新細明體" w:hint="eastAsia"/>
          <w:b/>
          <w:kern w:val="0"/>
          <w:sz w:val="28"/>
          <w:szCs w:val="28"/>
        </w:rPr>
        <w:br/>
        <w:t>「</w:t>
      </w:r>
      <w:proofErr w:type="gramStart"/>
      <w:r w:rsidR="00501B82">
        <w:rPr>
          <w:rFonts w:eastAsia="標楷體"/>
          <w:b/>
          <w:kern w:val="0"/>
          <w:sz w:val="28"/>
          <w:szCs w:val="28"/>
        </w:rPr>
        <w:t>105</w:t>
      </w:r>
      <w:proofErr w:type="gramEnd"/>
      <w:r w:rsidR="00501B82">
        <w:rPr>
          <w:rFonts w:eastAsia="標楷體"/>
          <w:b/>
          <w:kern w:val="0"/>
          <w:sz w:val="28"/>
          <w:szCs w:val="28"/>
        </w:rPr>
        <w:t>年度補助辦理照顧服務員職業訓練</w:t>
      </w:r>
      <w:r w:rsidRPr="002C390D">
        <w:rPr>
          <w:rFonts w:ascii="標楷體" w:eastAsia="標楷體" w:hAnsi="標楷體" w:cs="新細明體" w:hint="eastAsia"/>
          <w:b/>
          <w:kern w:val="0"/>
          <w:sz w:val="28"/>
          <w:szCs w:val="28"/>
        </w:rPr>
        <w:t>」</w:t>
      </w:r>
      <w:r w:rsidRPr="002C390D">
        <w:rPr>
          <w:rFonts w:ascii="標楷體" w:eastAsia="標楷體" w:hAnsi="標楷體" w:cs="新細明體" w:hint="eastAsia"/>
          <w:b/>
          <w:kern w:val="0"/>
          <w:sz w:val="28"/>
          <w:szCs w:val="28"/>
        </w:rPr>
        <w:br/>
        <w:t>行政作業期程</w:t>
      </w:r>
    </w:p>
    <w:p w:rsidR="00BD676B" w:rsidRPr="002C390D" w:rsidRDefault="00BD676B" w:rsidP="00BD676B">
      <w:pPr>
        <w:jc w:val="right"/>
        <w:rPr>
          <w:rFonts w:eastAsia="標楷體"/>
          <w:b/>
          <w:sz w:val="32"/>
          <w:szCs w:val="32"/>
        </w:rPr>
      </w:pPr>
      <w:r w:rsidRPr="002C390D">
        <w:rPr>
          <w:rFonts w:eastAsia="標楷體"/>
          <w:b/>
          <w:kern w:val="0"/>
          <w:sz w:val="16"/>
          <w:szCs w:val="16"/>
        </w:rPr>
        <w:t>10</w:t>
      </w:r>
      <w:r w:rsidR="00095472">
        <w:rPr>
          <w:rFonts w:eastAsia="標楷體" w:hint="eastAsia"/>
          <w:b/>
          <w:kern w:val="0"/>
          <w:sz w:val="16"/>
          <w:szCs w:val="16"/>
        </w:rPr>
        <w:t>4.10.20</w:t>
      </w:r>
    </w:p>
    <w:tbl>
      <w:tblPr>
        <w:tblW w:w="10368" w:type="dxa"/>
        <w:jc w:val="center"/>
        <w:tblCellMar>
          <w:left w:w="28" w:type="dxa"/>
          <w:right w:w="28" w:type="dxa"/>
        </w:tblCellMar>
        <w:tblLook w:val="0000" w:firstRow="0" w:lastRow="0" w:firstColumn="0" w:lastColumn="0" w:noHBand="0" w:noVBand="0"/>
      </w:tblPr>
      <w:tblGrid>
        <w:gridCol w:w="704"/>
        <w:gridCol w:w="2096"/>
        <w:gridCol w:w="1760"/>
        <w:gridCol w:w="2240"/>
        <w:gridCol w:w="3568"/>
      </w:tblGrid>
      <w:tr w:rsidR="00BD676B" w:rsidRPr="002C390D" w:rsidTr="00BD676B">
        <w:trPr>
          <w:trHeight w:val="690"/>
          <w:jc w:val="center"/>
        </w:trPr>
        <w:tc>
          <w:tcPr>
            <w:tcW w:w="704"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D676B" w:rsidRPr="002C390D" w:rsidRDefault="00BD676B" w:rsidP="00BC05EC">
            <w:pPr>
              <w:widowControl/>
              <w:jc w:val="center"/>
              <w:rPr>
                <w:rFonts w:ascii="標楷體" w:eastAsia="標楷體" w:hAnsi="標楷體" w:cs="新細明體"/>
                <w:b/>
                <w:bCs/>
                <w:kern w:val="0"/>
                <w:szCs w:val="24"/>
              </w:rPr>
            </w:pPr>
            <w:r w:rsidRPr="002C390D">
              <w:rPr>
                <w:rFonts w:ascii="標楷體" w:eastAsia="標楷體" w:hAnsi="標楷體" w:cs="新細明體" w:hint="eastAsia"/>
                <w:b/>
                <w:bCs/>
                <w:kern w:val="0"/>
                <w:szCs w:val="24"/>
              </w:rPr>
              <w:t>階段</w:t>
            </w:r>
          </w:p>
        </w:tc>
        <w:tc>
          <w:tcPr>
            <w:tcW w:w="2096" w:type="dxa"/>
            <w:tcBorders>
              <w:top w:val="single" w:sz="4" w:space="0" w:color="auto"/>
              <w:left w:val="nil"/>
              <w:bottom w:val="single" w:sz="4" w:space="0" w:color="auto"/>
              <w:right w:val="single" w:sz="4" w:space="0" w:color="auto"/>
            </w:tcBorders>
            <w:shd w:val="clear" w:color="auto" w:fill="C0C0C0"/>
            <w:vAlign w:val="center"/>
          </w:tcPr>
          <w:p w:rsidR="00BD676B" w:rsidRPr="002C390D" w:rsidRDefault="00BD676B" w:rsidP="00BC05EC">
            <w:pPr>
              <w:widowControl/>
              <w:jc w:val="center"/>
              <w:rPr>
                <w:rFonts w:ascii="標楷體" w:eastAsia="標楷體" w:hAnsi="標楷體" w:cs="新細明體"/>
                <w:b/>
                <w:bCs/>
                <w:kern w:val="0"/>
                <w:sz w:val="28"/>
                <w:szCs w:val="28"/>
              </w:rPr>
            </w:pPr>
            <w:r w:rsidRPr="002C390D">
              <w:rPr>
                <w:rFonts w:ascii="標楷體" w:eastAsia="標楷體" w:hAnsi="標楷體" w:cs="新細明體" w:hint="eastAsia"/>
                <w:b/>
                <w:bCs/>
                <w:kern w:val="0"/>
                <w:sz w:val="28"/>
                <w:szCs w:val="28"/>
              </w:rPr>
              <w:t>作業內容</w:t>
            </w:r>
          </w:p>
        </w:tc>
        <w:tc>
          <w:tcPr>
            <w:tcW w:w="1760" w:type="dxa"/>
            <w:tcBorders>
              <w:top w:val="single" w:sz="4" w:space="0" w:color="auto"/>
              <w:left w:val="nil"/>
              <w:bottom w:val="single" w:sz="4" w:space="0" w:color="auto"/>
              <w:right w:val="single" w:sz="4" w:space="0" w:color="auto"/>
            </w:tcBorders>
            <w:shd w:val="clear" w:color="auto" w:fill="C0C0C0"/>
            <w:vAlign w:val="center"/>
          </w:tcPr>
          <w:p w:rsidR="00BD676B" w:rsidRPr="002C390D" w:rsidRDefault="00BD676B" w:rsidP="00BC05EC">
            <w:pPr>
              <w:widowControl/>
              <w:jc w:val="center"/>
              <w:rPr>
                <w:rFonts w:ascii="標楷體" w:eastAsia="標楷體" w:hAnsi="標楷體" w:cs="新細明體"/>
                <w:b/>
                <w:bCs/>
                <w:kern w:val="0"/>
                <w:sz w:val="28"/>
                <w:szCs w:val="28"/>
              </w:rPr>
            </w:pPr>
            <w:r w:rsidRPr="002C390D">
              <w:rPr>
                <w:rFonts w:ascii="標楷體" w:eastAsia="標楷體" w:hAnsi="標楷體" w:cs="新細明體" w:hint="eastAsia"/>
                <w:b/>
                <w:bCs/>
                <w:kern w:val="0"/>
                <w:sz w:val="28"/>
                <w:szCs w:val="28"/>
              </w:rPr>
              <w:t>期限</w:t>
            </w:r>
          </w:p>
        </w:tc>
        <w:tc>
          <w:tcPr>
            <w:tcW w:w="2240" w:type="dxa"/>
            <w:tcBorders>
              <w:top w:val="single" w:sz="4" w:space="0" w:color="auto"/>
              <w:left w:val="nil"/>
              <w:bottom w:val="single" w:sz="4" w:space="0" w:color="auto"/>
              <w:right w:val="single" w:sz="4" w:space="0" w:color="auto"/>
            </w:tcBorders>
            <w:shd w:val="clear" w:color="auto" w:fill="C0C0C0"/>
            <w:vAlign w:val="center"/>
          </w:tcPr>
          <w:p w:rsidR="00BD676B" w:rsidRPr="002C390D" w:rsidRDefault="00BD676B" w:rsidP="00BC05EC">
            <w:pPr>
              <w:widowControl/>
              <w:jc w:val="center"/>
              <w:rPr>
                <w:rFonts w:ascii="標楷體" w:eastAsia="標楷體" w:hAnsi="標楷體" w:cs="新細明體"/>
                <w:b/>
                <w:bCs/>
                <w:kern w:val="0"/>
                <w:sz w:val="28"/>
                <w:szCs w:val="28"/>
              </w:rPr>
            </w:pPr>
            <w:r w:rsidRPr="002C390D">
              <w:rPr>
                <w:rFonts w:ascii="標楷體" w:eastAsia="標楷體" w:hAnsi="標楷體" w:cs="新細明體" w:hint="eastAsia"/>
                <w:b/>
                <w:bCs/>
                <w:kern w:val="0"/>
                <w:sz w:val="28"/>
                <w:szCs w:val="28"/>
              </w:rPr>
              <w:t>送件方式</w:t>
            </w:r>
          </w:p>
        </w:tc>
        <w:tc>
          <w:tcPr>
            <w:tcW w:w="3568" w:type="dxa"/>
            <w:tcBorders>
              <w:top w:val="single" w:sz="4" w:space="0" w:color="auto"/>
              <w:left w:val="nil"/>
              <w:bottom w:val="single" w:sz="4" w:space="0" w:color="auto"/>
              <w:right w:val="single" w:sz="4" w:space="0" w:color="auto"/>
            </w:tcBorders>
            <w:shd w:val="clear" w:color="auto" w:fill="C0C0C0"/>
            <w:vAlign w:val="center"/>
          </w:tcPr>
          <w:p w:rsidR="00BD676B" w:rsidRPr="002C390D" w:rsidRDefault="00BD676B" w:rsidP="00BC05EC">
            <w:pPr>
              <w:widowControl/>
              <w:jc w:val="center"/>
              <w:rPr>
                <w:rFonts w:ascii="標楷體" w:eastAsia="標楷體" w:hAnsi="標楷體" w:cs="新細明體"/>
                <w:b/>
                <w:bCs/>
                <w:kern w:val="0"/>
                <w:sz w:val="28"/>
                <w:szCs w:val="28"/>
              </w:rPr>
            </w:pPr>
            <w:r w:rsidRPr="002C390D">
              <w:rPr>
                <w:rFonts w:ascii="標楷體" w:eastAsia="標楷體" w:hAnsi="標楷體" w:cs="新細明體" w:hint="eastAsia"/>
                <w:b/>
                <w:bCs/>
                <w:kern w:val="0"/>
                <w:sz w:val="28"/>
                <w:szCs w:val="28"/>
              </w:rPr>
              <w:t>應備文件</w:t>
            </w:r>
          </w:p>
        </w:tc>
      </w:tr>
      <w:tr w:rsidR="00BD676B" w:rsidRPr="002C390D" w:rsidTr="00BD676B">
        <w:trPr>
          <w:trHeight w:val="702"/>
          <w:jc w:val="center"/>
        </w:trPr>
        <w:tc>
          <w:tcPr>
            <w:tcW w:w="704"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tcPr>
          <w:p w:rsidR="00BD676B" w:rsidRPr="002C390D" w:rsidRDefault="00BD676B" w:rsidP="00BC05EC">
            <w:pPr>
              <w:widowControl/>
              <w:jc w:val="center"/>
              <w:rPr>
                <w:rFonts w:ascii="標楷體" w:eastAsia="標楷體" w:hAnsi="標楷體" w:cs="新細明體"/>
                <w:b/>
                <w:bCs/>
                <w:kern w:val="0"/>
                <w:szCs w:val="24"/>
              </w:rPr>
            </w:pPr>
            <w:proofErr w:type="gramStart"/>
            <w:r w:rsidRPr="002C390D">
              <w:rPr>
                <w:rFonts w:ascii="標楷體" w:eastAsia="標楷體" w:hAnsi="標楷體" w:cs="新細明體" w:hint="eastAsia"/>
                <w:b/>
                <w:bCs/>
                <w:kern w:val="0"/>
                <w:szCs w:val="24"/>
              </w:rPr>
              <w:t>開訓前</w:t>
            </w:r>
            <w:proofErr w:type="gramEnd"/>
          </w:p>
        </w:tc>
        <w:tc>
          <w:tcPr>
            <w:tcW w:w="2096" w:type="dxa"/>
            <w:tcBorders>
              <w:top w:val="nil"/>
              <w:left w:val="nil"/>
              <w:bottom w:val="single" w:sz="4" w:space="0" w:color="auto"/>
              <w:right w:val="single" w:sz="4" w:space="0" w:color="auto"/>
            </w:tcBorders>
            <w:shd w:val="clear" w:color="auto" w:fill="FFFFFF"/>
            <w:vAlign w:val="center"/>
          </w:tcPr>
          <w:p w:rsidR="00BD676B" w:rsidRPr="002C390D" w:rsidRDefault="00BD676B" w:rsidP="00BC05EC">
            <w:pPr>
              <w:widowControl/>
              <w:rPr>
                <w:rFonts w:eastAsia="標楷體"/>
                <w:kern w:val="0"/>
                <w:szCs w:val="24"/>
              </w:rPr>
            </w:pPr>
            <w:r w:rsidRPr="002C390D">
              <w:rPr>
                <w:rFonts w:eastAsia="標楷體"/>
                <w:kern w:val="0"/>
                <w:szCs w:val="24"/>
              </w:rPr>
              <w:t>申請</w:t>
            </w:r>
            <w:r w:rsidRPr="002C390D">
              <w:rPr>
                <w:rFonts w:eastAsia="標楷體"/>
                <w:kern w:val="0"/>
                <w:szCs w:val="24"/>
              </w:rPr>
              <w:t>TIMS</w:t>
            </w:r>
            <w:r w:rsidRPr="002C390D">
              <w:rPr>
                <w:rFonts w:eastAsia="標楷體"/>
                <w:kern w:val="0"/>
                <w:szCs w:val="24"/>
              </w:rPr>
              <w:t>權限</w:t>
            </w:r>
          </w:p>
        </w:tc>
        <w:tc>
          <w:tcPr>
            <w:tcW w:w="1760" w:type="dxa"/>
            <w:tcBorders>
              <w:top w:val="nil"/>
              <w:left w:val="nil"/>
              <w:bottom w:val="single" w:sz="4" w:space="0" w:color="auto"/>
              <w:right w:val="single" w:sz="4" w:space="0" w:color="auto"/>
            </w:tcBorders>
            <w:shd w:val="clear" w:color="auto" w:fill="FFFFFF"/>
            <w:vAlign w:val="center"/>
          </w:tcPr>
          <w:p w:rsidR="00BD676B" w:rsidRPr="002C390D" w:rsidRDefault="00BD676B" w:rsidP="00BC05EC">
            <w:pPr>
              <w:widowControl/>
              <w:rPr>
                <w:rFonts w:eastAsia="標楷體"/>
                <w:kern w:val="0"/>
                <w:szCs w:val="24"/>
              </w:rPr>
            </w:pPr>
            <w:r w:rsidRPr="002C390D">
              <w:rPr>
                <w:rFonts w:eastAsia="標楷體"/>
                <w:kern w:val="0"/>
                <w:szCs w:val="24"/>
              </w:rPr>
              <w:t>核定後</w:t>
            </w:r>
            <w:r w:rsidRPr="002C390D">
              <w:rPr>
                <w:rFonts w:eastAsia="標楷體"/>
                <w:kern w:val="0"/>
                <w:szCs w:val="24"/>
              </w:rPr>
              <w:t>3</w:t>
            </w:r>
            <w:r w:rsidRPr="002C390D">
              <w:rPr>
                <w:rFonts w:eastAsia="標楷體"/>
                <w:kern w:val="0"/>
                <w:szCs w:val="24"/>
              </w:rPr>
              <w:t>日內</w:t>
            </w:r>
          </w:p>
        </w:tc>
        <w:tc>
          <w:tcPr>
            <w:tcW w:w="2240" w:type="dxa"/>
            <w:tcBorders>
              <w:top w:val="nil"/>
              <w:left w:val="nil"/>
              <w:bottom w:val="single" w:sz="4" w:space="0" w:color="auto"/>
              <w:right w:val="single" w:sz="4" w:space="0" w:color="auto"/>
            </w:tcBorders>
            <w:shd w:val="clear" w:color="auto" w:fill="FFFFFF"/>
            <w:vAlign w:val="center"/>
          </w:tcPr>
          <w:p w:rsidR="00BD676B" w:rsidRPr="002C390D" w:rsidRDefault="00BD676B" w:rsidP="00BC05EC">
            <w:pPr>
              <w:widowControl/>
              <w:rPr>
                <w:rFonts w:eastAsia="標楷體"/>
                <w:kern w:val="0"/>
                <w:szCs w:val="24"/>
              </w:rPr>
            </w:pPr>
            <w:r w:rsidRPr="002C390D">
              <w:rPr>
                <w:rFonts w:eastAsia="標楷體"/>
                <w:kern w:val="0"/>
                <w:szCs w:val="24"/>
              </w:rPr>
              <w:t>E-MAIL</w:t>
            </w:r>
          </w:p>
        </w:tc>
        <w:tc>
          <w:tcPr>
            <w:tcW w:w="3568" w:type="dxa"/>
            <w:tcBorders>
              <w:top w:val="nil"/>
              <w:left w:val="nil"/>
              <w:bottom w:val="single" w:sz="4" w:space="0" w:color="auto"/>
              <w:right w:val="single" w:sz="4" w:space="0" w:color="auto"/>
            </w:tcBorders>
            <w:shd w:val="clear" w:color="auto" w:fill="auto"/>
            <w:vAlign w:val="center"/>
          </w:tcPr>
          <w:p w:rsidR="00BD676B" w:rsidRPr="002C390D" w:rsidRDefault="00BD676B" w:rsidP="00BC05EC">
            <w:pPr>
              <w:widowControl/>
              <w:rPr>
                <w:rFonts w:eastAsia="標楷體"/>
                <w:kern w:val="0"/>
                <w:szCs w:val="24"/>
              </w:rPr>
            </w:pPr>
            <w:r w:rsidRPr="002C390D">
              <w:rPr>
                <w:rFonts w:eastAsia="標楷體"/>
                <w:kern w:val="0"/>
                <w:szCs w:val="24"/>
              </w:rPr>
              <w:t>申請書</w:t>
            </w:r>
          </w:p>
        </w:tc>
      </w:tr>
      <w:tr w:rsidR="00BD676B" w:rsidRPr="002C390D" w:rsidTr="00BD676B">
        <w:trPr>
          <w:trHeight w:val="702"/>
          <w:jc w:val="center"/>
        </w:trPr>
        <w:tc>
          <w:tcPr>
            <w:tcW w:w="704" w:type="dxa"/>
            <w:vMerge/>
            <w:tcBorders>
              <w:top w:val="nil"/>
              <w:left w:val="single" w:sz="4" w:space="0" w:color="auto"/>
              <w:bottom w:val="single" w:sz="4" w:space="0" w:color="000000"/>
              <w:right w:val="single" w:sz="4" w:space="0" w:color="auto"/>
            </w:tcBorders>
            <w:vAlign w:val="center"/>
          </w:tcPr>
          <w:p w:rsidR="00BD676B" w:rsidRPr="002C390D" w:rsidRDefault="00BD676B" w:rsidP="00BC05EC">
            <w:pPr>
              <w:widowControl/>
              <w:rPr>
                <w:rFonts w:ascii="標楷體" w:eastAsia="標楷體" w:hAnsi="標楷體" w:cs="新細明體"/>
                <w:b/>
                <w:bCs/>
                <w:kern w:val="0"/>
                <w:szCs w:val="24"/>
              </w:rPr>
            </w:pPr>
          </w:p>
        </w:tc>
        <w:tc>
          <w:tcPr>
            <w:tcW w:w="2096" w:type="dxa"/>
            <w:tcBorders>
              <w:top w:val="nil"/>
              <w:left w:val="nil"/>
              <w:bottom w:val="single" w:sz="4" w:space="0" w:color="auto"/>
              <w:right w:val="single" w:sz="4" w:space="0" w:color="auto"/>
            </w:tcBorders>
            <w:shd w:val="clear" w:color="auto" w:fill="FFFFFF"/>
            <w:vAlign w:val="center"/>
          </w:tcPr>
          <w:p w:rsidR="00BD676B" w:rsidRPr="002C390D" w:rsidRDefault="00BD676B" w:rsidP="00BC05EC">
            <w:pPr>
              <w:widowControl/>
              <w:rPr>
                <w:rFonts w:eastAsia="標楷體"/>
                <w:kern w:val="0"/>
                <w:szCs w:val="24"/>
              </w:rPr>
            </w:pPr>
            <w:r w:rsidRPr="002C390D">
              <w:rPr>
                <w:rFonts w:eastAsia="標楷體"/>
                <w:kern w:val="0"/>
                <w:szCs w:val="24"/>
              </w:rPr>
              <w:t>登錄訓練計畫</w:t>
            </w:r>
          </w:p>
        </w:tc>
        <w:tc>
          <w:tcPr>
            <w:tcW w:w="1760" w:type="dxa"/>
            <w:tcBorders>
              <w:top w:val="nil"/>
              <w:left w:val="nil"/>
              <w:bottom w:val="single" w:sz="4" w:space="0" w:color="auto"/>
              <w:right w:val="single" w:sz="4" w:space="0" w:color="auto"/>
            </w:tcBorders>
            <w:shd w:val="clear" w:color="auto" w:fill="FFFFFF"/>
            <w:vAlign w:val="center"/>
          </w:tcPr>
          <w:p w:rsidR="00BD676B" w:rsidRPr="002C390D" w:rsidRDefault="00BD676B" w:rsidP="00BC05EC">
            <w:pPr>
              <w:widowControl/>
              <w:rPr>
                <w:rFonts w:eastAsia="標楷體"/>
                <w:kern w:val="0"/>
                <w:szCs w:val="24"/>
              </w:rPr>
            </w:pPr>
            <w:r w:rsidRPr="002C390D">
              <w:rPr>
                <w:rFonts w:eastAsia="標楷體"/>
                <w:kern w:val="0"/>
                <w:szCs w:val="24"/>
              </w:rPr>
              <w:t>核定後</w:t>
            </w:r>
            <w:r w:rsidRPr="002C390D">
              <w:rPr>
                <w:rFonts w:eastAsia="標楷體"/>
                <w:kern w:val="0"/>
                <w:szCs w:val="24"/>
              </w:rPr>
              <w:t>3</w:t>
            </w:r>
            <w:r w:rsidRPr="002C390D">
              <w:rPr>
                <w:rFonts w:eastAsia="標楷體"/>
                <w:kern w:val="0"/>
                <w:szCs w:val="24"/>
              </w:rPr>
              <w:t>日內</w:t>
            </w:r>
          </w:p>
        </w:tc>
        <w:tc>
          <w:tcPr>
            <w:tcW w:w="2240" w:type="dxa"/>
            <w:tcBorders>
              <w:top w:val="nil"/>
              <w:left w:val="nil"/>
              <w:bottom w:val="single" w:sz="4" w:space="0" w:color="auto"/>
              <w:right w:val="single" w:sz="4" w:space="0" w:color="auto"/>
            </w:tcBorders>
            <w:shd w:val="clear" w:color="auto" w:fill="FFFFFF"/>
            <w:vAlign w:val="center"/>
          </w:tcPr>
          <w:p w:rsidR="00BD676B" w:rsidRPr="002C390D" w:rsidRDefault="00BD676B" w:rsidP="00BC05EC">
            <w:pPr>
              <w:widowControl/>
              <w:rPr>
                <w:rFonts w:eastAsia="標楷體"/>
                <w:kern w:val="0"/>
                <w:szCs w:val="24"/>
              </w:rPr>
            </w:pPr>
            <w:r w:rsidRPr="002C390D">
              <w:rPr>
                <w:rFonts w:eastAsia="標楷體"/>
                <w:kern w:val="0"/>
                <w:szCs w:val="24"/>
              </w:rPr>
              <w:t>E-MAIL</w:t>
            </w:r>
          </w:p>
        </w:tc>
        <w:tc>
          <w:tcPr>
            <w:tcW w:w="3568" w:type="dxa"/>
            <w:tcBorders>
              <w:top w:val="nil"/>
              <w:left w:val="nil"/>
              <w:bottom w:val="single" w:sz="4" w:space="0" w:color="auto"/>
              <w:right w:val="single" w:sz="4" w:space="0" w:color="auto"/>
            </w:tcBorders>
            <w:shd w:val="clear" w:color="auto" w:fill="auto"/>
            <w:vAlign w:val="center"/>
          </w:tcPr>
          <w:p w:rsidR="00BD676B" w:rsidRPr="002C390D" w:rsidRDefault="00BD676B" w:rsidP="00BC05EC">
            <w:pPr>
              <w:widowControl/>
              <w:rPr>
                <w:rFonts w:eastAsia="標楷體"/>
                <w:kern w:val="0"/>
                <w:szCs w:val="24"/>
              </w:rPr>
            </w:pPr>
            <w:r w:rsidRPr="002C390D">
              <w:rPr>
                <w:rFonts w:eastAsia="標楷體"/>
                <w:kern w:val="0"/>
                <w:szCs w:val="24"/>
              </w:rPr>
              <w:t>無</w:t>
            </w:r>
            <w:r w:rsidRPr="002C390D">
              <w:rPr>
                <w:rFonts w:eastAsia="標楷體"/>
                <w:kern w:val="0"/>
                <w:szCs w:val="24"/>
              </w:rPr>
              <w:t>(</w:t>
            </w:r>
            <w:r w:rsidRPr="002C390D">
              <w:rPr>
                <w:rFonts w:eastAsia="標楷體"/>
                <w:kern w:val="0"/>
                <w:szCs w:val="24"/>
              </w:rPr>
              <w:t>須登錄至</w:t>
            </w:r>
            <w:r w:rsidRPr="002C390D">
              <w:rPr>
                <w:rFonts w:eastAsia="標楷體"/>
                <w:kern w:val="0"/>
                <w:szCs w:val="24"/>
              </w:rPr>
              <w:t>TIMS</w:t>
            </w:r>
            <w:r w:rsidRPr="002C390D">
              <w:rPr>
                <w:rFonts w:eastAsia="標楷體"/>
                <w:kern w:val="0"/>
                <w:szCs w:val="24"/>
              </w:rPr>
              <w:t>系統</w:t>
            </w:r>
            <w:r w:rsidRPr="002C390D">
              <w:rPr>
                <w:rFonts w:eastAsia="標楷體"/>
                <w:kern w:val="0"/>
                <w:szCs w:val="24"/>
              </w:rPr>
              <w:t>-</w:t>
            </w:r>
            <w:r w:rsidRPr="002C390D">
              <w:rPr>
                <w:rFonts w:eastAsia="標楷體"/>
                <w:kern w:val="0"/>
                <w:szCs w:val="24"/>
              </w:rPr>
              <w:t>班級申請及開班資料轉入</w:t>
            </w:r>
            <w:r w:rsidRPr="002C390D">
              <w:rPr>
                <w:rFonts w:eastAsia="標楷體"/>
                <w:kern w:val="0"/>
                <w:szCs w:val="24"/>
              </w:rPr>
              <w:t>)</w:t>
            </w:r>
          </w:p>
        </w:tc>
      </w:tr>
      <w:tr w:rsidR="00BD676B" w:rsidRPr="002C390D" w:rsidTr="00BD676B">
        <w:trPr>
          <w:trHeight w:val="702"/>
          <w:jc w:val="center"/>
        </w:trPr>
        <w:tc>
          <w:tcPr>
            <w:tcW w:w="704" w:type="dxa"/>
            <w:vMerge/>
            <w:tcBorders>
              <w:top w:val="nil"/>
              <w:left w:val="single" w:sz="4" w:space="0" w:color="auto"/>
              <w:bottom w:val="single" w:sz="4" w:space="0" w:color="000000"/>
              <w:right w:val="single" w:sz="4" w:space="0" w:color="auto"/>
            </w:tcBorders>
            <w:vAlign w:val="center"/>
          </w:tcPr>
          <w:p w:rsidR="00BD676B" w:rsidRPr="002C390D" w:rsidRDefault="00BD676B" w:rsidP="00BC05EC">
            <w:pPr>
              <w:widowControl/>
              <w:rPr>
                <w:rFonts w:ascii="標楷體" w:eastAsia="標楷體" w:hAnsi="標楷體" w:cs="新細明體"/>
                <w:b/>
                <w:bCs/>
                <w:kern w:val="0"/>
                <w:szCs w:val="24"/>
              </w:rPr>
            </w:pPr>
          </w:p>
        </w:tc>
        <w:tc>
          <w:tcPr>
            <w:tcW w:w="2096" w:type="dxa"/>
            <w:tcBorders>
              <w:top w:val="nil"/>
              <w:left w:val="nil"/>
              <w:bottom w:val="single" w:sz="4" w:space="0" w:color="auto"/>
              <w:right w:val="single" w:sz="4" w:space="0" w:color="auto"/>
            </w:tcBorders>
            <w:shd w:val="clear" w:color="auto" w:fill="FFFFFF"/>
            <w:vAlign w:val="center"/>
          </w:tcPr>
          <w:p w:rsidR="00BD676B" w:rsidRPr="002C390D" w:rsidRDefault="00BD676B" w:rsidP="00BC05EC">
            <w:pPr>
              <w:widowControl/>
              <w:rPr>
                <w:rFonts w:eastAsia="標楷體"/>
                <w:kern w:val="0"/>
                <w:szCs w:val="24"/>
              </w:rPr>
            </w:pPr>
            <w:r w:rsidRPr="002C390D">
              <w:rPr>
                <w:rFonts w:eastAsia="標楷體"/>
                <w:kern w:val="0"/>
                <w:szCs w:val="24"/>
              </w:rPr>
              <w:t>簡章試題送審</w:t>
            </w:r>
          </w:p>
        </w:tc>
        <w:tc>
          <w:tcPr>
            <w:tcW w:w="1760" w:type="dxa"/>
            <w:tcBorders>
              <w:top w:val="nil"/>
              <w:left w:val="nil"/>
              <w:bottom w:val="single" w:sz="4" w:space="0" w:color="auto"/>
              <w:right w:val="single" w:sz="4" w:space="0" w:color="auto"/>
            </w:tcBorders>
            <w:shd w:val="clear" w:color="auto" w:fill="FFFFFF"/>
            <w:vAlign w:val="center"/>
          </w:tcPr>
          <w:p w:rsidR="00BD676B" w:rsidRPr="002C390D" w:rsidRDefault="00223346" w:rsidP="00BC05EC">
            <w:pPr>
              <w:widowControl/>
              <w:rPr>
                <w:rFonts w:eastAsia="標楷體"/>
                <w:kern w:val="0"/>
                <w:szCs w:val="24"/>
              </w:rPr>
            </w:pPr>
            <w:r w:rsidRPr="00223346">
              <w:rPr>
                <w:rFonts w:eastAsia="標楷體"/>
                <w:color w:val="FF0000"/>
                <w:kern w:val="0"/>
                <w:szCs w:val="24"/>
              </w:rPr>
              <w:t>核定後</w:t>
            </w:r>
            <w:r w:rsidRPr="00223346">
              <w:rPr>
                <w:rFonts w:eastAsia="標楷體"/>
                <w:color w:val="FF0000"/>
                <w:kern w:val="0"/>
                <w:szCs w:val="24"/>
              </w:rPr>
              <w:t>3</w:t>
            </w:r>
            <w:r w:rsidRPr="00223346">
              <w:rPr>
                <w:rFonts w:eastAsia="標楷體"/>
                <w:color w:val="FF0000"/>
                <w:kern w:val="0"/>
                <w:szCs w:val="24"/>
              </w:rPr>
              <w:t>日內</w:t>
            </w:r>
          </w:p>
        </w:tc>
        <w:tc>
          <w:tcPr>
            <w:tcW w:w="2240" w:type="dxa"/>
            <w:tcBorders>
              <w:top w:val="nil"/>
              <w:left w:val="nil"/>
              <w:bottom w:val="single" w:sz="4" w:space="0" w:color="auto"/>
              <w:right w:val="single" w:sz="4" w:space="0" w:color="auto"/>
            </w:tcBorders>
            <w:shd w:val="clear" w:color="auto" w:fill="FFFFFF"/>
            <w:vAlign w:val="center"/>
          </w:tcPr>
          <w:p w:rsidR="00BD676B" w:rsidRPr="002C390D" w:rsidRDefault="00BD676B" w:rsidP="00BC05EC">
            <w:pPr>
              <w:widowControl/>
              <w:rPr>
                <w:rFonts w:eastAsia="標楷體"/>
                <w:kern w:val="0"/>
                <w:szCs w:val="24"/>
              </w:rPr>
            </w:pPr>
            <w:r w:rsidRPr="002C390D">
              <w:rPr>
                <w:rFonts w:eastAsia="標楷體"/>
                <w:kern w:val="0"/>
                <w:szCs w:val="24"/>
              </w:rPr>
              <w:t>函送本分署備查，並副知地方政府</w:t>
            </w:r>
          </w:p>
        </w:tc>
        <w:tc>
          <w:tcPr>
            <w:tcW w:w="3568" w:type="dxa"/>
            <w:tcBorders>
              <w:top w:val="nil"/>
              <w:left w:val="nil"/>
              <w:bottom w:val="single" w:sz="4" w:space="0" w:color="auto"/>
              <w:right w:val="single" w:sz="4" w:space="0" w:color="auto"/>
            </w:tcBorders>
            <w:shd w:val="clear" w:color="auto" w:fill="auto"/>
            <w:vAlign w:val="center"/>
          </w:tcPr>
          <w:p w:rsidR="00BD676B" w:rsidRPr="002C390D" w:rsidRDefault="00BD676B" w:rsidP="00BC05EC">
            <w:pPr>
              <w:widowControl/>
              <w:rPr>
                <w:rFonts w:eastAsia="標楷體"/>
                <w:kern w:val="0"/>
                <w:szCs w:val="24"/>
              </w:rPr>
            </w:pPr>
            <w:r w:rsidRPr="002C390D">
              <w:rPr>
                <w:rFonts w:eastAsia="標楷體"/>
                <w:kern w:val="0"/>
                <w:szCs w:val="24"/>
              </w:rPr>
              <w:t>公文、簡章、試題</w:t>
            </w:r>
            <w:r w:rsidR="00095472" w:rsidRPr="00095472">
              <w:rPr>
                <w:rFonts w:eastAsia="標楷體" w:hint="eastAsia"/>
                <w:color w:val="FF0000"/>
                <w:kern w:val="0"/>
                <w:szCs w:val="24"/>
              </w:rPr>
              <w:t>(</w:t>
            </w:r>
            <w:r w:rsidR="00095472" w:rsidRPr="00095472">
              <w:rPr>
                <w:rFonts w:eastAsia="標楷體" w:hint="eastAsia"/>
                <w:color w:val="FF0000"/>
                <w:kern w:val="0"/>
                <w:szCs w:val="24"/>
              </w:rPr>
              <w:t>含答案</w:t>
            </w:r>
            <w:r w:rsidR="00095472" w:rsidRPr="00095472">
              <w:rPr>
                <w:rFonts w:eastAsia="標楷體" w:hint="eastAsia"/>
                <w:color w:val="FF0000"/>
                <w:kern w:val="0"/>
                <w:szCs w:val="24"/>
              </w:rPr>
              <w:t>)</w:t>
            </w:r>
          </w:p>
        </w:tc>
      </w:tr>
      <w:tr w:rsidR="00BD676B" w:rsidRPr="002C390D" w:rsidTr="00BD676B">
        <w:trPr>
          <w:trHeight w:val="702"/>
          <w:jc w:val="center"/>
        </w:trPr>
        <w:tc>
          <w:tcPr>
            <w:tcW w:w="704" w:type="dxa"/>
            <w:vMerge/>
            <w:tcBorders>
              <w:top w:val="nil"/>
              <w:left w:val="single" w:sz="4" w:space="0" w:color="auto"/>
              <w:bottom w:val="single" w:sz="4" w:space="0" w:color="000000"/>
              <w:right w:val="single" w:sz="4" w:space="0" w:color="auto"/>
            </w:tcBorders>
            <w:vAlign w:val="center"/>
          </w:tcPr>
          <w:p w:rsidR="00BD676B" w:rsidRPr="002C390D" w:rsidRDefault="00BD676B" w:rsidP="00BC05EC">
            <w:pPr>
              <w:widowControl/>
              <w:rPr>
                <w:rFonts w:ascii="標楷體" w:eastAsia="標楷體" w:hAnsi="標楷體" w:cs="新細明體"/>
                <w:b/>
                <w:bCs/>
                <w:kern w:val="0"/>
                <w:szCs w:val="24"/>
              </w:rPr>
            </w:pPr>
          </w:p>
        </w:tc>
        <w:tc>
          <w:tcPr>
            <w:tcW w:w="2096" w:type="dxa"/>
            <w:tcBorders>
              <w:top w:val="nil"/>
              <w:left w:val="nil"/>
              <w:bottom w:val="single" w:sz="4" w:space="0" w:color="auto"/>
              <w:right w:val="single" w:sz="4" w:space="0" w:color="auto"/>
            </w:tcBorders>
            <w:shd w:val="clear" w:color="auto" w:fill="FFFFFF"/>
            <w:vAlign w:val="center"/>
          </w:tcPr>
          <w:p w:rsidR="00BD676B" w:rsidRPr="002C390D" w:rsidRDefault="00BD676B" w:rsidP="00BC05EC">
            <w:pPr>
              <w:widowControl/>
              <w:rPr>
                <w:rFonts w:eastAsia="標楷體"/>
                <w:kern w:val="0"/>
                <w:szCs w:val="24"/>
              </w:rPr>
            </w:pPr>
            <w:r w:rsidRPr="002C390D">
              <w:rPr>
                <w:rFonts w:eastAsia="標楷體"/>
                <w:kern w:val="0"/>
                <w:szCs w:val="24"/>
              </w:rPr>
              <w:t>登錄課程表</w:t>
            </w:r>
          </w:p>
        </w:tc>
        <w:tc>
          <w:tcPr>
            <w:tcW w:w="1760" w:type="dxa"/>
            <w:tcBorders>
              <w:top w:val="nil"/>
              <w:left w:val="nil"/>
              <w:bottom w:val="single" w:sz="4" w:space="0" w:color="auto"/>
              <w:right w:val="single" w:sz="4" w:space="0" w:color="auto"/>
            </w:tcBorders>
            <w:shd w:val="clear" w:color="auto" w:fill="FFFFFF"/>
            <w:vAlign w:val="center"/>
          </w:tcPr>
          <w:p w:rsidR="00BD676B" w:rsidRPr="002C390D" w:rsidRDefault="00095472" w:rsidP="00BC05EC">
            <w:pPr>
              <w:widowControl/>
              <w:rPr>
                <w:rFonts w:eastAsia="標楷體"/>
                <w:kern w:val="0"/>
                <w:szCs w:val="24"/>
              </w:rPr>
            </w:pPr>
            <w:r w:rsidRPr="00095472">
              <w:rPr>
                <w:rFonts w:eastAsia="標楷體" w:hint="eastAsia"/>
                <w:color w:val="FF0000"/>
                <w:kern w:val="0"/>
                <w:szCs w:val="24"/>
              </w:rPr>
              <w:t>核定後</w:t>
            </w:r>
            <w:r w:rsidRPr="00095472">
              <w:rPr>
                <w:rFonts w:eastAsia="標楷體" w:hint="eastAsia"/>
                <w:color w:val="FF0000"/>
                <w:kern w:val="0"/>
                <w:szCs w:val="24"/>
              </w:rPr>
              <w:t>2</w:t>
            </w:r>
            <w:proofErr w:type="gramStart"/>
            <w:r w:rsidR="00BD676B" w:rsidRPr="00095472">
              <w:rPr>
                <w:rFonts w:eastAsia="標楷體"/>
                <w:color w:val="FF0000"/>
                <w:kern w:val="0"/>
                <w:szCs w:val="24"/>
              </w:rPr>
              <w:t>週</w:t>
            </w:r>
            <w:proofErr w:type="gramEnd"/>
            <w:r w:rsidR="00BD676B" w:rsidRPr="00095472">
              <w:rPr>
                <w:rFonts w:eastAsia="標楷體"/>
                <w:color w:val="FF0000"/>
                <w:kern w:val="0"/>
                <w:szCs w:val="24"/>
              </w:rPr>
              <w:t>內</w:t>
            </w:r>
          </w:p>
        </w:tc>
        <w:tc>
          <w:tcPr>
            <w:tcW w:w="2240" w:type="dxa"/>
            <w:tcBorders>
              <w:top w:val="nil"/>
              <w:left w:val="nil"/>
              <w:bottom w:val="single" w:sz="4" w:space="0" w:color="auto"/>
              <w:right w:val="single" w:sz="4" w:space="0" w:color="auto"/>
            </w:tcBorders>
            <w:shd w:val="clear" w:color="auto" w:fill="FFFFFF"/>
            <w:vAlign w:val="center"/>
          </w:tcPr>
          <w:p w:rsidR="00BD676B" w:rsidRPr="002C390D" w:rsidRDefault="00BD676B" w:rsidP="00BC05EC">
            <w:pPr>
              <w:widowControl/>
              <w:rPr>
                <w:rFonts w:eastAsia="標楷體"/>
                <w:kern w:val="0"/>
                <w:szCs w:val="24"/>
              </w:rPr>
            </w:pPr>
            <w:r w:rsidRPr="002C390D">
              <w:rPr>
                <w:rFonts w:eastAsia="標楷體"/>
                <w:kern w:val="0"/>
                <w:szCs w:val="24"/>
              </w:rPr>
              <w:t>E-MAIL</w:t>
            </w:r>
          </w:p>
        </w:tc>
        <w:tc>
          <w:tcPr>
            <w:tcW w:w="3568" w:type="dxa"/>
            <w:tcBorders>
              <w:top w:val="nil"/>
              <w:left w:val="nil"/>
              <w:bottom w:val="single" w:sz="4" w:space="0" w:color="auto"/>
              <w:right w:val="single" w:sz="4" w:space="0" w:color="auto"/>
            </w:tcBorders>
            <w:shd w:val="clear" w:color="auto" w:fill="auto"/>
            <w:vAlign w:val="center"/>
          </w:tcPr>
          <w:p w:rsidR="00BD676B" w:rsidRPr="002C390D" w:rsidRDefault="00BD676B" w:rsidP="00BC05EC">
            <w:pPr>
              <w:widowControl/>
              <w:rPr>
                <w:rFonts w:eastAsia="標楷體"/>
                <w:kern w:val="0"/>
                <w:szCs w:val="24"/>
              </w:rPr>
            </w:pPr>
            <w:r w:rsidRPr="002C390D">
              <w:rPr>
                <w:rFonts w:eastAsia="標楷體"/>
                <w:kern w:val="0"/>
                <w:szCs w:val="24"/>
              </w:rPr>
              <w:t>無</w:t>
            </w:r>
            <w:r w:rsidRPr="002C390D">
              <w:rPr>
                <w:rFonts w:eastAsia="標楷體"/>
                <w:kern w:val="0"/>
                <w:szCs w:val="24"/>
              </w:rPr>
              <w:t>(</w:t>
            </w:r>
            <w:r w:rsidRPr="002C390D">
              <w:rPr>
                <w:rFonts w:eastAsia="標楷體"/>
                <w:kern w:val="0"/>
                <w:szCs w:val="24"/>
              </w:rPr>
              <w:t>須登錄至</w:t>
            </w:r>
            <w:r w:rsidRPr="002C390D">
              <w:rPr>
                <w:rFonts w:eastAsia="標楷體"/>
                <w:kern w:val="0"/>
                <w:szCs w:val="24"/>
              </w:rPr>
              <w:t>TIMS</w:t>
            </w:r>
            <w:r w:rsidRPr="002C390D">
              <w:rPr>
                <w:rFonts w:eastAsia="標楷體"/>
                <w:kern w:val="0"/>
                <w:szCs w:val="24"/>
              </w:rPr>
              <w:t>系統</w:t>
            </w:r>
            <w:r w:rsidRPr="002C390D">
              <w:rPr>
                <w:rFonts w:eastAsia="標楷體"/>
                <w:kern w:val="0"/>
                <w:szCs w:val="24"/>
              </w:rPr>
              <w:t>-</w:t>
            </w:r>
            <w:r w:rsidRPr="002C390D">
              <w:rPr>
                <w:rFonts w:eastAsia="標楷體"/>
                <w:kern w:val="0"/>
                <w:szCs w:val="24"/>
              </w:rPr>
              <w:t>課程設定、師資設定、排課作業</w:t>
            </w:r>
            <w:r w:rsidRPr="002C390D">
              <w:rPr>
                <w:rFonts w:eastAsia="標楷體"/>
                <w:kern w:val="0"/>
                <w:szCs w:val="24"/>
              </w:rPr>
              <w:t>)</w:t>
            </w:r>
          </w:p>
        </w:tc>
      </w:tr>
      <w:tr w:rsidR="00BD676B" w:rsidRPr="002C390D" w:rsidTr="00BD676B">
        <w:trPr>
          <w:trHeight w:val="702"/>
          <w:jc w:val="center"/>
        </w:trPr>
        <w:tc>
          <w:tcPr>
            <w:tcW w:w="704" w:type="dxa"/>
            <w:vMerge/>
            <w:tcBorders>
              <w:top w:val="nil"/>
              <w:left w:val="single" w:sz="4" w:space="0" w:color="auto"/>
              <w:bottom w:val="single" w:sz="4" w:space="0" w:color="000000"/>
              <w:right w:val="single" w:sz="4" w:space="0" w:color="auto"/>
            </w:tcBorders>
            <w:vAlign w:val="center"/>
          </w:tcPr>
          <w:p w:rsidR="00BD676B" w:rsidRPr="002C390D" w:rsidRDefault="00BD676B" w:rsidP="00BC05EC">
            <w:pPr>
              <w:widowControl/>
              <w:rPr>
                <w:rFonts w:ascii="標楷體" w:eastAsia="標楷體" w:hAnsi="標楷體" w:cs="新細明體"/>
                <w:b/>
                <w:bCs/>
                <w:kern w:val="0"/>
                <w:szCs w:val="24"/>
              </w:rPr>
            </w:pPr>
          </w:p>
        </w:tc>
        <w:tc>
          <w:tcPr>
            <w:tcW w:w="2096" w:type="dxa"/>
            <w:tcBorders>
              <w:top w:val="nil"/>
              <w:left w:val="nil"/>
              <w:bottom w:val="single" w:sz="4" w:space="0" w:color="auto"/>
              <w:right w:val="single" w:sz="4" w:space="0" w:color="auto"/>
            </w:tcBorders>
            <w:shd w:val="clear" w:color="auto" w:fill="FFFFFF"/>
            <w:vAlign w:val="center"/>
          </w:tcPr>
          <w:p w:rsidR="00BD676B" w:rsidRPr="002C390D" w:rsidRDefault="00BD676B" w:rsidP="00BC05EC">
            <w:pPr>
              <w:widowControl/>
              <w:rPr>
                <w:rFonts w:eastAsia="標楷體"/>
                <w:kern w:val="0"/>
                <w:szCs w:val="24"/>
              </w:rPr>
            </w:pPr>
            <w:r w:rsidRPr="006E14E9">
              <w:rPr>
                <w:rFonts w:eastAsia="標楷體"/>
                <w:color w:val="FF0000"/>
                <w:kern w:val="0"/>
                <w:szCs w:val="24"/>
              </w:rPr>
              <w:t>登錄招生</w:t>
            </w:r>
            <w:r w:rsidR="006E14E9" w:rsidRPr="006E14E9">
              <w:rPr>
                <w:rFonts w:eastAsia="標楷體" w:hint="eastAsia"/>
                <w:color w:val="FF0000"/>
                <w:kern w:val="0"/>
                <w:szCs w:val="24"/>
              </w:rPr>
              <w:t>/</w:t>
            </w:r>
            <w:r w:rsidR="006E14E9" w:rsidRPr="006E14E9">
              <w:rPr>
                <w:rFonts w:eastAsia="標楷體"/>
                <w:color w:val="FF0000"/>
                <w:kern w:val="0"/>
                <w:szCs w:val="24"/>
              </w:rPr>
              <w:t>甄試</w:t>
            </w:r>
            <w:r w:rsidR="006E14E9" w:rsidRPr="006E14E9">
              <w:rPr>
                <w:rFonts w:eastAsia="標楷體" w:hint="eastAsia"/>
                <w:color w:val="FF0000"/>
                <w:kern w:val="0"/>
                <w:szCs w:val="24"/>
              </w:rPr>
              <w:t>成績</w:t>
            </w:r>
            <w:r w:rsidRPr="006E14E9">
              <w:rPr>
                <w:rFonts w:eastAsia="標楷體"/>
                <w:color w:val="FF0000"/>
                <w:kern w:val="0"/>
                <w:szCs w:val="24"/>
              </w:rPr>
              <w:t>作業</w:t>
            </w:r>
          </w:p>
        </w:tc>
        <w:tc>
          <w:tcPr>
            <w:tcW w:w="1760" w:type="dxa"/>
            <w:tcBorders>
              <w:top w:val="nil"/>
              <w:left w:val="nil"/>
              <w:bottom w:val="single" w:sz="4" w:space="0" w:color="auto"/>
              <w:right w:val="single" w:sz="4" w:space="0" w:color="auto"/>
            </w:tcBorders>
            <w:shd w:val="clear" w:color="auto" w:fill="FFFFFF"/>
            <w:vAlign w:val="center"/>
          </w:tcPr>
          <w:p w:rsidR="00BD676B" w:rsidRPr="002C390D" w:rsidRDefault="00BD676B" w:rsidP="00BC05EC">
            <w:pPr>
              <w:widowControl/>
              <w:rPr>
                <w:rFonts w:eastAsia="標楷體"/>
                <w:kern w:val="0"/>
                <w:szCs w:val="24"/>
              </w:rPr>
            </w:pPr>
            <w:r w:rsidRPr="002C390D">
              <w:rPr>
                <w:rFonts w:eastAsia="標楷體"/>
                <w:kern w:val="0"/>
                <w:szCs w:val="24"/>
              </w:rPr>
              <w:t>開訓前</w:t>
            </w:r>
            <w:r w:rsidRPr="002C390D">
              <w:rPr>
                <w:rFonts w:eastAsia="標楷體"/>
                <w:kern w:val="0"/>
                <w:szCs w:val="24"/>
              </w:rPr>
              <w:t>3</w:t>
            </w:r>
            <w:r w:rsidRPr="002C390D">
              <w:rPr>
                <w:rFonts w:eastAsia="標楷體"/>
                <w:kern w:val="0"/>
                <w:szCs w:val="24"/>
              </w:rPr>
              <w:t>日內</w:t>
            </w:r>
          </w:p>
        </w:tc>
        <w:tc>
          <w:tcPr>
            <w:tcW w:w="2240" w:type="dxa"/>
            <w:tcBorders>
              <w:top w:val="nil"/>
              <w:left w:val="nil"/>
              <w:bottom w:val="single" w:sz="4" w:space="0" w:color="auto"/>
              <w:right w:val="single" w:sz="4" w:space="0" w:color="auto"/>
            </w:tcBorders>
            <w:shd w:val="clear" w:color="auto" w:fill="FFFFFF"/>
            <w:vAlign w:val="center"/>
          </w:tcPr>
          <w:p w:rsidR="00BD676B" w:rsidRPr="002C390D" w:rsidRDefault="00BD676B" w:rsidP="00BC05EC">
            <w:pPr>
              <w:widowControl/>
              <w:rPr>
                <w:rFonts w:eastAsia="標楷體"/>
                <w:kern w:val="0"/>
                <w:szCs w:val="24"/>
              </w:rPr>
            </w:pPr>
            <w:r w:rsidRPr="002C390D">
              <w:rPr>
                <w:rFonts w:eastAsia="標楷體"/>
                <w:kern w:val="0"/>
                <w:szCs w:val="24"/>
              </w:rPr>
              <w:t>E-MAIL</w:t>
            </w:r>
          </w:p>
        </w:tc>
        <w:tc>
          <w:tcPr>
            <w:tcW w:w="3568" w:type="dxa"/>
            <w:tcBorders>
              <w:top w:val="nil"/>
              <w:left w:val="nil"/>
              <w:bottom w:val="single" w:sz="4" w:space="0" w:color="auto"/>
              <w:right w:val="single" w:sz="4" w:space="0" w:color="auto"/>
            </w:tcBorders>
            <w:shd w:val="clear" w:color="auto" w:fill="auto"/>
            <w:vAlign w:val="center"/>
          </w:tcPr>
          <w:p w:rsidR="00BD676B" w:rsidRPr="002C390D" w:rsidRDefault="00BD676B" w:rsidP="00BC05EC">
            <w:pPr>
              <w:widowControl/>
              <w:rPr>
                <w:rFonts w:eastAsia="標楷體"/>
                <w:kern w:val="0"/>
                <w:szCs w:val="24"/>
              </w:rPr>
            </w:pPr>
            <w:r w:rsidRPr="002C390D">
              <w:rPr>
                <w:rFonts w:eastAsia="標楷體"/>
                <w:kern w:val="0"/>
                <w:szCs w:val="24"/>
              </w:rPr>
              <w:t>無</w:t>
            </w:r>
            <w:r w:rsidRPr="002C390D">
              <w:rPr>
                <w:rFonts w:eastAsia="標楷體"/>
                <w:kern w:val="0"/>
                <w:szCs w:val="24"/>
              </w:rPr>
              <w:t>(</w:t>
            </w:r>
            <w:r w:rsidRPr="002C390D">
              <w:rPr>
                <w:rFonts w:eastAsia="標楷體"/>
                <w:kern w:val="0"/>
                <w:szCs w:val="24"/>
              </w:rPr>
              <w:t>須登錄至</w:t>
            </w:r>
            <w:r w:rsidRPr="002C390D">
              <w:rPr>
                <w:rFonts w:eastAsia="標楷體"/>
                <w:kern w:val="0"/>
                <w:szCs w:val="24"/>
              </w:rPr>
              <w:t>TIMS</w:t>
            </w:r>
            <w:r w:rsidRPr="002C390D">
              <w:rPr>
                <w:rFonts w:eastAsia="標楷體"/>
                <w:kern w:val="0"/>
                <w:szCs w:val="24"/>
              </w:rPr>
              <w:t>系統</w:t>
            </w:r>
            <w:r w:rsidRPr="002C390D">
              <w:rPr>
                <w:rFonts w:eastAsia="標楷體"/>
                <w:kern w:val="0"/>
                <w:szCs w:val="24"/>
              </w:rPr>
              <w:t>-</w:t>
            </w:r>
            <w:r w:rsidRPr="002C390D">
              <w:rPr>
                <w:rFonts w:eastAsia="標楷體"/>
                <w:kern w:val="0"/>
                <w:szCs w:val="24"/>
              </w:rPr>
              <w:t>報名資料、甄試成績、甄試結果試算、錄取作業、</w:t>
            </w:r>
            <w:proofErr w:type="gramStart"/>
            <w:r w:rsidRPr="002C390D">
              <w:rPr>
                <w:rFonts w:eastAsia="標楷體"/>
                <w:kern w:val="0"/>
                <w:szCs w:val="24"/>
              </w:rPr>
              <w:t>報到參訓</w:t>
            </w:r>
            <w:proofErr w:type="gramEnd"/>
            <w:r w:rsidRPr="002C390D">
              <w:rPr>
                <w:rFonts w:eastAsia="標楷體"/>
                <w:kern w:val="0"/>
                <w:szCs w:val="24"/>
              </w:rPr>
              <w:t>)</w:t>
            </w:r>
          </w:p>
        </w:tc>
      </w:tr>
      <w:tr w:rsidR="00BD676B" w:rsidRPr="002C390D" w:rsidTr="00BD676B">
        <w:trPr>
          <w:trHeight w:val="702"/>
          <w:jc w:val="center"/>
        </w:trPr>
        <w:tc>
          <w:tcPr>
            <w:tcW w:w="704"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tcPr>
          <w:p w:rsidR="00BD676B" w:rsidRPr="002C390D" w:rsidRDefault="00BD676B" w:rsidP="00BC05EC">
            <w:pPr>
              <w:widowControl/>
              <w:jc w:val="center"/>
              <w:rPr>
                <w:rFonts w:ascii="標楷體" w:eastAsia="標楷體" w:hAnsi="標楷體" w:cs="新細明體"/>
                <w:b/>
                <w:bCs/>
                <w:kern w:val="0"/>
                <w:szCs w:val="24"/>
              </w:rPr>
            </w:pPr>
            <w:r w:rsidRPr="002C390D">
              <w:rPr>
                <w:rFonts w:ascii="標楷體" w:eastAsia="標楷體" w:hAnsi="標楷體" w:cs="新細明體" w:hint="eastAsia"/>
                <w:b/>
                <w:bCs/>
                <w:kern w:val="0"/>
                <w:szCs w:val="24"/>
              </w:rPr>
              <w:t>訓練期間</w:t>
            </w:r>
          </w:p>
        </w:tc>
        <w:tc>
          <w:tcPr>
            <w:tcW w:w="2096" w:type="dxa"/>
            <w:tcBorders>
              <w:top w:val="nil"/>
              <w:left w:val="nil"/>
              <w:bottom w:val="single" w:sz="4" w:space="0" w:color="auto"/>
              <w:right w:val="single" w:sz="4" w:space="0" w:color="auto"/>
            </w:tcBorders>
            <w:shd w:val="clear" w:color="auto" w:fill="FFFFFF"/>
            <w:vAlign w:val="center"/>
          </w:tcPr>
          <w:p w:rsidR="00BD676B" w:rsidRPr="002C390D" w:rsidRDefault="00BD676B" w:rsidP="00BC05EC">
            <w:pPr>
              <w:widowControl/>
              <w:rPr>
                <w:rFonts w:eastAsia="標楷體"/>
                <w:kern w:val="0"/>
                <w:szCs w:val="24"/>
              </w:rPr>
            </w:pPr>
            <w:r w:rsidRPr="002C390D">
              <w:rPr>
                <w:rFonts w:eastAsia="標楷體"/>
                <w:kern w:val="0"/>
                <w:szCs w:val="24"/>
              </w:rPr>
              <w:t>申請計畫變更</w:t>
            </w:r>
          </w:p>
        </w:tc>
        <w:tc>
          <w:tcPr>
            <w:tcW w:w="1760" w:type="dxa"/>
            <w:tcBorders>
              <w:top w:val="nil"/>
              <w:left w:val="nil"/>
              <w:bottom w:val="single" w:sz="4" w:space="0" w:color="auto"/>
              <w:right w:val="single" w:sz="4" w:space="0" w:color="auto"/>
            </w:tcBorders>
            <w:shd w:val="clear" w:color="auto" w:fill="FFFFFF"/>
            <w:vAlign w:val="center"/>
          </w:tcPr>
          <w:p w:rsidR="00BD676B" w:rsidRPr="002C390D" w:rsidRDefault="00BD676B" w:rsidP="00BC05EC">
            <w:pPr>
              <w:widowControl/>
              <w:rPr>
                <w:rFonts w:eastAsia="標楷體"/>
                <w:kern w:val="0"/>
                <w:szCs w:val="24"/>
              </w:rPr>
            </w:pPr>
            <w:r w:rsidRPr="002C390D">
              <w:rPr>
                <w:rFonts w:eastAsia="標楷體"/>
                <w:kern w:val="0"/>
                <w:szCs w:val="24"/>
              </w:rPr>
              <w:t>變更</w:t>
            </w:r>
            <w:r w:rsidRPr="002C390D">
              <w:rPr>
                <w:rFonts w:eastAsia="標楷體"/>
                <w:kern w:val="0"/>
                <w:szCs w:val="24"/>
              </w:rPr>
              <w:t>7</w:t>
            </w:r>
            <w:r w:rsidRPr="002C390D">
              <w:rPr>
                <w:rFonts w:eastAsia="標楷體"/>
                <w:kern w:val="0"/>
                <w:szCs w:val="24"/>
              </w:rPr>
              <w:t>日前</w:t>
            </w:r>
          </w:p>
        </w:tc>
        <w:tc>
          <w:tcPr>
            <w:tcW w:w="2240" w:type="dxa"/>
            <w:tcBorders>
              <w:top w:val="nil"/>
              <w:left w:val="nil"/>
              <w:bottom w:val="single" w:sz="4" w:space="0" w:color="auto"/>
              <w:right w:val="single" w:sz="4" w:space="0" w:color="auto"/>
            </w:tcBorders>
            <w:shd w:val="clear" w:color="auto" w:fill="FFFFFF"/>
            <w:vAlign w:val="center"/>
          </w:tcPr>
          <w:p w:rsidR="00BD676B" w:rsidRPr="002C390D" w:rsidRDefault="00BD676B" w:rsidP="00BC05EC">
            <w:pPr>
              <w:widowControl/>
              <w:rPr>
                <w:rFonts w:eastAsia="標楷體"/>
                <w:kern w:val="0"/>
                <w:szCs w:val="24"/>
              </w:rPr>
            </w:pPr>
            <w:r w:rsidRPr="002C390D">
              <w:rPr>
                <w:rFonts w:eastAsia="標楷體"/>
                <w:kern w:val="0"/>
                <w:szCs w:val="24"/>
              </w:rPr>
              <w:t>函送地方政府備查，並副知本分署</w:t>
            </w:r>
          </w:p>
        </w:tc>
        <w:tc>
          <w:tcPr>
            <w:tcW w:w="3568" w:type="dxa"/>
            <w:tcBorders>
              <w:top w:val="nil"/>
              <w:left w:val="nil"/>
              <w:bottom w:val="single" w:sz="4" w:space="0" w:color="auto"/>
              <w:right w:val="single" w:sz="4" w:space="0" w:color="auto"/>
            </w:tcBorders>
            <w:shd w:val="clear" w:color="auto" w:fill="auto"/>
            <w:vAlign w:val="center"/>
          </w:tcPr>
          <w:p w:rsidR="00BD676B" w:rsidRPr="002C390D" w:rsidRDefault="00BD676B" w:rsidP="00BC05EC">
            <w:pPr>
              <w:widowControl/>
              <w:rPr>
                <w:rFonts w:eastAsia="標楷體"/>
                <w:kern w:val="0"/>
                <w:szCs w:val="24"/>
              </w:rPr>
            </w:pPr>
            <w:r w:rsidRPr="002C390D">
              <w:rPr>
                <w:rFonts w:eastAsia="標楷體"/>
                <w:kern w:val="0"/>
                <w:szCs w:val="24"/>
              </w:rPr>
              <w:t>公文、申請書、相關附件</w:t>
            </w:r>
          </w:p>
        </w:tc>
      </w:tr>
      <w:tr w:rsidR="00BD676B" w:rsidRPr="002C390D" w:rsidTr="00BD676B">
        <w:trPr>
          <w:trHeight w:val="702"/>
          <w:jc w:val="center"/>
        </w:trPr>
        <w:tc>
          <w:tcPr>
            <w:tcW w:w="704" w:type="dxa"/>
            <w:vMerge/>
            <w:tcBorders>
              <w:top w:val="nil"/>
              <w:left w:val="single" w:sz="4" w:space="0" w:color="auto"/>
              <w:bottom w:val="single" w:sz="4" w:space="0" w:color="000000"/>
              <w:right w:val="single" w:sz="4" w:space="0" w:color="auto"/>
            </w:tcBorders>
            <w:vAlign w:val="center"/>
          </w:tcPr>
          <w:p w:rsidR="00BD676B" w:rsidRPr="002C390D" w:rsidRDefault="00BD676B" w:rsidP="00BC05EC">
            <w:pPr>
              <w:widowControl/>
              <w:rPr>
                <w:rFonts w:ascii="標楷體" w:eastAsia="標楷體" w:hAnsi="標楷體" w:cs="新細明體"/>
                <w:b/>
                <w:bCs/>
                <w:kern w:val="0"/>
                <w:szCs w:val="24"/>
              </w:rPr>
            </w:pPr>
          </w:p>
        </w:tc>
        <w:tc>
          <w:tcPr>
            <w:tcW w:w="2096" w:type="dxa"/>
            <w:tcBorders>
              <w:top w:val="nil"/>
              <w:left w:val="nil"/>
              <w:bottom w:val="single" w:sz="4" w:space="0" w:color="auto"/>
              <w:right w:val="single" w:sz="4" w:space="0" w:color="auto"/>
            </w:tcBorders>
            <w:shd w:val="clear" w:color="auto" w:fill="FFFFFF"/>
            <w:vAlign w:val="center"/>
          </w:tcPr>
          <w:p w:rsidR="00BD676B" w:rsidRPr="002C390D" w:rsidRDefault="00BD676B" w:rsidP="00BC05EC">
            <w:pPr>
              <w:widowControl/>
              <w:rPr>
                <w:rFonts w:eastAsia="標楷體"/>
                <w:kern w:val="0"/>
                <w:szCs w:val="24"/>
              </w:rPr>
            </w:pPr>
            <w:r w:rsidRPr="002C390D">
              <w:rPr>
                <w:rFonts w:eastAsia="標楷體"/>
                <w:kern w:val="0"/>
                <w:szCs w:val="24"/>
              </w:rPr>
              <w:t>學員離退訓</w:t>
            </w:r>
          </w:p>
        </w:tc>
        <w:tc>
          <w:tcPr>
            <w:tcW w:w="1760" w:type="dxa"/>
            <w:tcBorders>
              <w:top w:val="nil"/>
              <w:left w:val="nil"/>
              <w:bottom w:val="single" w:sz="4" w:space="0" w:color="auto"/>
              <w:right w:val="single" w:sz="4" w:space="0" w:color="auto"/>
            </w:tcBorders>
            <w:shd w:val="clear" w:color="auto" w:fill="FFFFFF"/>
            <w:vAlign w:val="center"/>
          </w:tcPr>
          <w:p w:rsidR="00BD676B" w:rsidRPr="002C390D" w:rsidRDefault="00BD676B" w:rsidP="00BC05EC">
            <w:pPr>
              <w:widowControl/>
              <w:rPr>
                <w:rFonts w:eastAsia="標楷體"/>
                <w:kern w:val="0"/>
                <w:szCs w:val="24"/>
              </w:rPr>
            </w:pPr>
            <w:r w:rsidRPr="002C390D">
              <w:rPr>
                <w:rFonts w:eastAsia="標楷體"/>
                <w:kern w:val="0"/>
                <w:szCs w:val="24"/>
              </w:rPr>
              <w:t>離退訓</w:t>
            </w:r>
            <w:r w:rsidRPr="002C390D">
              <w:rPr>
                <w:rFonts w:eastAsia="標楷體"/>
                <w:kern w:val="0"/>
                <w:szCs w:val="24"/>
              </w:rPr>
              <w:t>3</w:t>
            </w:r>
            <w:r w:rsidRPr="002C390D">
              <w:rPr>
                <w:rFonts w:eastAsia="標楷體"/>
                <w:kern w:val="0"/>
                <w:szCs w:val="24"/>
              </w:rPr>
              <w:t>日內</w:t>
            </w:r>
          </w:p>
        </w:tc>
        <w:tc>
          <w:tcPr>
            <w:tcW w:w="2240" w:type="dxa"/>
            <w:tcBorders>
              <w:top w:val="nil"/>
              <w:left w:val="nil"/>
              <w:bottom w:val="single" w:sz="4" w:space="0" w:color="auto"/>
              <w:right w:val="single" w:sz="4" w:space="0" w:color="auto"/>
            </w:tcBorders>
            <w:shd w:val="clear" w:color="auto" w:fill="FFFFFF"/>
            <w:vAlign w:val="center"/>
          </w:tcPr>
          <w:p w:rsidR="00BD676B" w:rsidRPr="002C390D" w:rsidRDefault="00BD676B" w:rsidP="00BC05EC">
            <w:pPr>
              <w:widowControl/>
              <w:rPr>
                <w:rFonts w:eastAsia="標楷體"/>
                <w:kern w:val="0"/>
                <w:szCs w:val="24"/>
              </w:rPr>
            </w:pPr>
            <w:r w:rsidRPr="002C390D">
              <w:rPr>
                <w:rFonts w:eastAsia="標楷體"/>
                <w:kern w:val="0"/>
                <w:szCs w:val="24"/>
              </w:rPr>
              <w:t>函送本分署備查，並副知地方政府</w:t>
            </w:r>
          </w:p>
        </w:tc>
        <w:tc>
          <w:tcPr>
            <w:tcW w:w="3568" w:type="dxa"/>
            <w:tcBorders>
              <w:top w:val="nil"/>
              <w:left w:val="nil"/>
              <w:bottom w:val="single" w:sz="4" w:space="0" w:color="auto"/>
              <w:right w:val="single" w:sz="4" w:space="0" w:color="auto"/>
            </w:tcBorders>
            <w:shd w:val="clear" w:color="auto" w:fill="auto"/>
            <w:vAlign w:val="center"/>
          </w:tcPr>
          <w:p w:rsidR="00BD676B" w:rsidRPr="002C390D" w:rsidRDefault="00BD676B" w:rsidP="00BC05EC">
            <w:pPr>
              <w:widowControl/>
              <w:rPr>
                <w:rFonts w:eastAsia="標楷體"/>
                <w:kern w:val="0"/>
                <w:szCs w:val="24"/>
              </w:rPr>
            </w:pPr>
            <w:r w:rsidRPr="002C390D">
              <w:rPr>
                <w:rFonts w:eastAsia="標楷體"/>
                <w:kern w:val="0"/>
                <w:szCs w:val="24"/>
              </w:rPr>
              <w:t>公文、退訓申請書正本、學員簽到</w:t>
            </w:r>
            <w:proofErr w:type="gramStart"/>
            <w:r w:rsidRPr="002C390D">
              <w:rPr>
                <w:rFonts w:eastAsia="標楷體"/>
                <w:kern w:val="0"/>
                <w:szCs w:val="24"/>
              </w:rPr>
              <w:t>退表影</w:t>
            </w:r>
            <w:proofErr w:type="gramEnd"/>
            <w:r w:rsidRPr="002C390D">
              <w:rPr>
                <w:rFonts w:eastAsia="標楷體"/>
                <w:kern w:val="0"/>
                <w:szCs w:val="24"/>
              </w:rPr>
              <w:t>本</w:t>
            </w:r>
            <w:r w:rsidRPr="002C390D">
              <w:rPr>
                <w:rFonts w:eastAsia="標楷體"/>
                <w:kern w:val="0"/>
                <w:szCs w:val="24"/>
              </w:rPr>
              <w:t>(</w:t>
            </w:r>
            <w:r w:rsidRPr="002C390D">
              <w:rPr>
                <w:rFonts w:eastAsia="標楷體"/>
                <w:kern w:val="0"/>
                <w:szCs w:val="24"/>
              </w:rPr>
              <w:t>前一日及退訓當日</w:t>
            </w:r>
            <w:r w:rsidRPr="002C390D">
              <w:rPr>
                <w:rFonts w:eastAsia="標楷體"/>
                <w:kern w:val="0"/>
                <w:szCs w:val="24"/>
              </w:rPr>
              <w:t>)</w:t>
            </w:r>
            <w:r w:rsidRPr="002C390D">
              <w:rPr>
                <w:rFonts w:eastAsia="標楷體"/>
                <w:kern w:val="0"/>
                <w:szCs w:val="24"/>
              </w:rPr>
              <w:t>、勞保退保影本、註記有離退訓字樣之</w:t>
            </w:r>
            <w:r w:rsidRPr="002C390D">
              <w:rPr>
                <w:rFonts w:eastAsia="標楷體"/>
                <w:kern w:val="0"/>
                <w:szCs w:val="24"/>
              </w:rPr>
              <w:t>TIMS</w:t>
            </w:r>
            <w:r w:rsidRPr="002C390D">
              <w:rPr>
                <w:rFonts w:eastAsia="標楷體"/>
                <w:kern w:val="0"/>
                <w:szCs w:val="24"/>
              </w:rPr>
              <w:t>學員名冊影本</w:t>
            </w:r>
          </w:p>
        </w:tc>
      </w:tr>
      <w:tr w:rsidR="00BD676B" w:rsidRPr="002C390D" w:rsidTr="00BD676B">
        <w:trPr>
          <w:trHeight w:val="702"/>
          <w:jc w:val="center"/>
        </w:trPr>
        <w:tc>
          <w:tcPr>
            <w:tcW w:w="704" w:type="dxa"/>
            <w:vMerge/>
            <w:tcBorders>
              <w:top w:val="nil"/>
              <w:left w:val="single" w:sz="4" w:space="0" w:color="auto"/>
              <w:bottom w:val="single" w:sz="4" w:space="0" w:color="000000"/>
              <w:right w:val="single" w:sz="4" w:space="0" w:color="auto"/>
            </w:tcBorders>
            <w:vAlign w:val="center"/>
          </w:tcPr>
          <w:p w:rsidR="00BD676B" w:rsidRPr="002C390D" w:rsidRDefault="00BD676B" w:rsidP="00BC05EC">
            <w:pPr>
              <w:widowControl/>
              <w:rPr>
                <w:rFonts w:ascii="標楷體" w:eastAsia="標楷體" w:hAnsi="標楷體" w:cs="新細明體"/>
                <w:b/>
                <w:bCs/>
                <w:kern w:val="0"/>
                <w:szCs w:val="24"/>
              </w:rPr>
            </w:pPr>
          </w:p>
        </w:tc>
        <w:tc>
          <w:tcPr>
            <w:tcW w:w="2096" w:type="dxa"/>
            <w:tcBorders>
              <w:top w:val="nil"/>
              <w:left w:val="nil"/>
              <w:bottom w:val="single" w:sz="4" w:space="0" w:color="auto"/>
              <w:right w:val="single" w:sz="4" w:space="0" w:color="auto"/>
            </w:tcBorders>
            <w:shd w:val="clear" w:color="auto" w:fill="FFFFFF"/>
            <w:vAlign w:val="center"/>
          </w:tcPr>
          <w:p w:rsidR="00BD676B" w:rsidRPr="002C390D" w:rsidRDefault="00BD676B" w:rsidP="00BC05EC">
            <w:pPr>
              <w:widowControl/>
              <w:rPr>
                <w:rFonts w:eastAsia="標楷體"/>
                <w:kern w:val="0"/>
                <w:szCs w:val="24"/>
              </w:rPr>
            </w:pPr>
            <w:r w:rsidRPr="002C390D">
              <w:rPr>
                <w:rFonts w:eastAsia="標楷體"/>
                <w:kern w:val="0"/>
                <w:szCs w:val="24"/>
              </w:rPr>
              <w:t>開訓資料調查</w:t>
            </w:r>
          </w:p>
        </w:tc>
        <w:tc>
          <w:tcPr>
            <w:tcW w:w="1760" w:type="dxa"/>
            <w:tcBorders>
              <w:top w:val="nil"/>
              <w:left w:val="nil"/>
              <w:bottom w:val="single" w:sz="4" w:space="0" w:color="auto"/>
              <w:right w:val="single" w:sz="4" w:space="0" w:color="auto"/>
            </w:tcBorders>
            <w:shd w:val="clear" w:color="auto" w:fill="FFFFFF"/>
            <w:vAlign w:val="center"/>
          </w:tcPr>
          <w:p w:rsidR="00BD676B" w:rsidRPr="002C390D" w:rsidRDefault="00BD676B" w:rsidP="00BC05EC">
            <w:pPr>
              <w:widowControl/>
              <w:rPr>
                <w:rFonts w:eastAsia="標楷體"/>
                <w:kern w:val="0"/>
                <w:szCs w:val="24"/>
              </w:rPr>
            </w:pPr>
            <w:r w:rsidRPr="002C390D">
              <w:rPr>
                <w:rFonts w:eastAsia="標楷體"/>
                <w:kern w:val="0"/>
                <w:szCs w:val="24"/>
              </w:rPr>
              <w:t>開訓後</w:t>
            </w:r>
            <w:r w:rsidRPr="002C390D">
              <w:rPr>
                <w:rFonts w:eastAsia="標楷體"/>
                <w:kern w:val="0"/>
                <w:szCs w:val="24"/>
              </w:rPr>
              <w:t>3</w:t>
            </w:r>
            <w:r w:rsidRPr="002C390D">
              <w:rPr>
                <w:rFonts w:eastAsia="標楷體"/>
                <w:kern w:val="0"/>
                <w:szCs w:val="24"/>
              </w:rPr>
              <w:t>日內</w:t>
            </w:r>
          </w:p>
        </w:tc>
        <w:tc>
          <w:tcPr>
            <w:tcW w:w="2240" w:type="dxa"/>
            <w:tcBorders>
              <w:top w:val="nil"/>
              <w:left w:val="nil"/>
              <w:bottom w:val="single" w:sz="4" w:space="0" w:color="auto"/>
              <w:right w:val="single" w:sz="4" w:space="0" w:color="auto"/>
            </w:tcBorders>
            <w:shd w:val="clear" w:color="auto" w:fill="FFFFFF"/>
            <w:vAlign w:val="center"/>
          </w:tcPr>
          <w:p w:rsidR="00BD676B" w:rsidRPr="002C390D" w:rsidRDefault="00BD676B" w:rsidP="00BC05EC">
            <w:pPr>
              <w:widowControl/>
              <w:rPr>
                <w:rFonts w:eastAsia="標楷體"/>
                <w:kern w:val="0"/>
                <w:szCs w:val="24"/>
              </w:rPr>
            </w:pPr>
            <w:r w:rsidRPr="002C390D">
              <w:rPr>
                <w:rFonts w:eastAsia="標楷體"/>
                <w:kern w:val="0"/>
                <w:szCs w:val="24"/>
              </w:rPr>
              <w:t>E-MAIL</w:t>
            </w:r>
          </w:p>
        </w:tc>
        <w:tc>
          <w:tcPr>
            <w:tcW w:w="3568" w:type="dxa"/>
            <w:tcBorders>
              <w:top w:val="nil"/>
              <w:left w:val="nil"/>
              <w:bottom w:val="single" w:sz="4" w:space="0" w:color="auto"/>
              <w:right w:val="single" w:sz="4" w:space="0" w:color="auto"/>
            </w:tcBorders>
            <w:shd w:val="clear" w:color="auto" w:fill="auto"/>
            <w:vAlign w:val="center"/>
          </w:tcPr>
          <w:p w:rsidR="00BD676B" w:rsidRPr="002C390D" w:rsidRDefault="00BD676B" w:rsidP="00BC05EC">
            <w:pPr>
              <w:widowControl/>
              <w:rPr>
                <w:rFonts w:eastAsia="標楷體"/>
                <w:kern w:val="0"/>
                <w:szCs w:val="24"/>
              </w:rPr>
            </w:pPr>
            <w:r w:rsidRPr="002C390D">
              <w:rPr>
                <w:rFonts w:eastAsia="標楷體"/>
                <w:kern w:val="0"/>
                <w:szCs w:val="24"/>
              </w:rPr>
              <w:t>報名</w:t>
            </w:r>
            <w:proofErr w:type="gramStart"/>
            <w:r w:rsidRPr="002C390D">
              <w:rPr>
                <w:rFonts w:eastAsia="標楷體"/>
                <w:kern w:val="0"/>
                <w:szCs w:val="24"/>
              </w:rPr>
              <w:t>到考開訓</w:t>
            </w:r>
            <w:proofErr w:type="gramEnd"/>
            <w:r w:rsidRPr="002C390D">
              <w:rPr>
                <w:rFonts w:eastAsia="標楷體"/>
                <w:kern w:val="0"/>
                <w:szCs w:val="24"/>
              </w:rPr>
              <w:t>人數調查表</w:t>
            </w:r>
          </w:p>
        </w:tc>
      </w:tr>
      <w:tr w:rsidR="00BD676B" w:rsidRPr="002C390D" w:rsidTr="00BD676B">
        <w:trPr>
          <w:trHeight w:val="702"/>
          <w:jc w:val="center"/>
        </w:trPr>
        <w:tc>
          <w:tcPr>
            <w:tcW w:w="704" w:type="dxa"/>
            <w:vMerge/>
            <w:tcBorders>
              <w:top w:val="nil"/>
              <w:left w:val="single" w:sz="4" w:space="0" w:color="auto"/>
              <w:bottom w:val="single" w:sz="4" w:space="0" w:color="000000"/>
              <w:right w:val="single" w:sz="4" w:space="0" w:color="auto"/>
            </w:tcBorders>
            <w:vAlign w:val="center"/>
          </w:tcPr>
          <w:p w:rsidR="00BD676B" w:rsidRPr="002C390D" w:rsidRDefault="00BD676B" w:rsidP="00BC05EC">
            <w:pPr>
              <w:widowControl/>
              <w:rPr>
                <w:rFonts w:ascii="標楷體" w:eastAsia="標楷體" w:hAnsi="標楷體" w:cs="新細明體"/>
                <w:b/>
                <w:bCs/>
                <w:kern w:val="0"/>
                <w:szCs w:val="24"/>
              </w:rPr>
            </w:pPr>
          </w:p>
        </w:tc>
        <w:tc>
          <w:tcPr>
            <w:tcW w:w="2096" w:type="dxa"/>
            <w:tcBorders>
              <w:top w:val="nil"/>
              <w:left w:val="nil"/>
              <w:bottom w:val="single" w:sz="4" w:space="0" w:color="auto"/>
              <w:right w:val="single" w:sz="4" w:space="0" w:color="auto"/>
            </w:tcBorders>
            <w:shd w:val="clear" w:color="auto" w:fill="FFFFFF"/>
            <w:vAlign w:val="center"/>
          </w:tcPr>
          <w:p w:rsidR="00BD676B" w:rsidRPr="002C390D" w:rsidRDefault="00BD676B" w:rsidP="00BC05EC">
            <w:pPr>
              <w:widowControl/>
              <w:rPr>
                <w:rFonts w:eastAsia="標楷體"/>
                <w:kern w:val="0"/>
                <w:szCs w:val="24"/>
              </w:rPr>
            </w:pPr>
            <w:r w:rsidRPr="002C390D">
              <w:rPr>
                <w:rFonts w:eastAsia="標楷體"/>
                <w:kern w:val="0"/>
                <w:szCs w:val="24"/>
              </w:rPr>
              <w:t>登錄學員資料</w:t>
            </w:r>
          </w:p>
        </w:tc>
        <w:tc>
          <w:tcPr>
            <w:tcW w:w="1760" w:type="dxa"/>
            <w:tcBorders>
              <w:top w:val="nil"/>
              <w:left w:val="nil"/>
              <w:bottom w:val="single" w:sz="4" w:space="0" w:color="auto"/>
              <w:right w:val="single" w:sz="4" w:space="0" w:color="auto"/>
            </w:tcBorders>
            <w:shd w:val="clear" w:color="auto" w:fill="FFFFFF"/>
            <w:vAlign w:val="center"/>
          </w:tcPr>
          <w:p w:rsidR="00BD676B" w:rsidRPr="002C390D" w:rsidRDefault="00BD676B" w:rsidP="00BC05EC">
            <w:pPr>
              <w:widowControl/>
              <w:rPr>
                <w:rFonts w:eastAsia="標楷體"/>
                <w:kern w:val="0"/>
                <w:szCs w:val="24"/>
              </w:rPr>
            </w:pPr>
            <w:r w:rsidRPr="002C390D">
              <w:rPr>
                <w:rFonts w:eastAsia="標楷體"/>
                <w:kern w:val="0"/>
                <w:szCs w:val="24"/>
              </w:rPr>
              <w:t>開訓後</w:t>
            </w:r>
            <w:r w:rsidR="006E14E9" w:rsidRPr="002C390D">
              <w:rPr>
                <w:rFonts w:eastAsia="標楷體" w:hint="eastAsia"/>
                <w:kern w:val="0"/>
                <w:szCs w:val="24"/>
              </w:rPr>
              <w:t>7</w:t>
            </w:r>
            <w:r w:rsidR="006E14E9" w:rsidRPr="002C390D">
              <w:rPr>
                <w:rFonts w:eastAsia="標楷體" w:hint="eastAsia"/>
                <w:kern w:val="0"/>
                <w:szCs w:val="24"/>
              </w:rPr>
              <w:t>日</w:t>
            </w:r>
            <w:r w:rsidR="006E14E9" w:rsidRPr="002C390D">
              <w:rPr>
                <w:rFonts w:eastAsia="標楷體"/>
                <w:kern w:val="0"/>
                <w:szCs w:val="24"/>
              </w:rPr>
              <w:t>內</w:t>
            </w:r>
          </w:p>
        </w:tc>
        <w:tc>
          <w:tcPr>
            <w:tcW w:w="2240" w:type="dxa"/>
            <w:tcBorders>
              <w:top w:val="nil"/>
              <w:left w:val="nil"/>
              <w:bottom w:val="single" w:sz="4" w:space="0" w:color="auto"/>
              <w:right w:val="single" w:sz="4" w:space="0" w:color="auto"/>
            </w:tcBorders>
            <w:shd w:val="clear" w:color="auto" w:fill="FFFFFF"/>
            <w:vAlign w:val="center"/>
          </w:tcPr>
          <w:p w:rsidR="00BD676B" w:rsidRPr="002C390D" w:rsidRDefault="00BD676B" w:rsidP="00BC05EC">
            <w:pPr>
              <w:widowControl/>
              <w:rPr>
                <w:rFonts w:eastAsia="標楷體"/>
                <w:kern w:val="0"/>
                <w:szCs w:val="24"/>
              </w:rPr>
            </w:pPr>
            <w:r w:rsidRPr="002C390D">
              <w:rPr>
                <w:rFonts w:eastAsia="標楷體"/>
                <w:kern w:val="0"/>
                <w:szCs w:val="24"/>
              </w:rPr>
              <w:t>E-MAIL</w:t>
            </w:r>
          </w:p>
        </w:tc>
        <w:tc>
          <w:tcPr>
            <w:tcW w:w="3568" w:type="dxa"/>
            <w:tcBorders>
              <w:top w:val="nil"/>
              <w:left w:val="nil"/>
              <w:bottom w:val="single" w:sz="4" w:space="0" w:color="auto"/>
              <w:right w:val="single" w:sz="4" w:space="0" w:color="auto"/>
            </w:tcBorders>
            <w:shd w:val="clear" w:color="auto" w:fill="auto"/>
            <w:vAlign w:val="center"/>
          </w:tcPr>
          <w:p w:rsidR="00BD676B" w:rsidRPr="002C390D" w:rsidRDefault="00BD676B" w:rsidP="00BC05EC">
            <w:pPr>
              <w:widowControl/>
              <w:rPr>
                <w:rFonts w:eastAsia="標楷體"/>
                <w:kern w:val="0"/>
                <w:szCs w:val="24"/>
              </w:rPr>
            </w:pPr>
            <w:r w:rsidRPr="002C390D">
              <w:rPr>
                <w:rFonts w:eastAsia="標楷體"/>
                <w:kern w:val="0"/>
                <w:szCs w:val="24"/>
              </w:rPr>
              <w:t>無</w:t>
            </w:r>
            <w:r w:rsidRPr="002C390D">
              <w:rPr>
                <w:rFonts w:eastAsia="標楷體"/>
                <w:kern w:val="0"/>
                <w:szCs w:val="24"/>
              </w:rPr>
              <w:t>(</w:t>
            </w:r>
            <w:r w:rsidRPr="002C390D">
              <w:rPr>
                <w:rFonts w:eastAsia="標楷體"/>
                <w:kern w:val="0"/>
                <w:szCs w:val="24"/>
              </w:rPr>
              <w:t>須登錄至</w:t>
            </w:r>
            <w:r w:rsidRPr="002C390D">
              <w:rPr>
                <w:rFonts w:eastAsia="標楷體"/>
                <w:kern w:val="0"/>
                <w:szCs w:val="24"/>
              </w:rPr>
              <w:t>TIMS</w:t>
            </w:r>
            <w:r w:rsidRPr="002C390D">
              <w:rPr>
                <w:rFonts w:eastAsia="標楷體"/>
                <w:kern w:val="0"/>
                <w:szCs w:val="24"/>
              </w:rPr>
              <w:t>系統</w:t>
            </w:r>
            <w:r w:rsidRPr="002C390D">
              <w:rPr>
                <w:rFonts w:eastAsia="標楷體"/>
                <w:kern w:val="0"/>
                <w:szCs w:val="24"/>
              </w:rPr>
              <w:t>-</w:t>
            </w:r>
            <w:r w:rsidRPr="002C390D">
              <w:rPr>
                <w:rFonts w:eastAsia="標楷體"/>
                <w:kern w:val="0"/>
                <w:szCs w:val="24"/>
              </w:rPr>
              <w:t>學員資料維護</w:t>
            </w:r>
            <w:r w:rsidRPr="002C390D">
              <w:rPr>
                <w:rFonts w:eastAsia="標楷體"/>
                <w:kern w:val="0"/>
                <w:szCs w:val="24"/>
              </w:rPr>
              <w:t>)</w:t>
            </w:r>
          </w:p>
        </w:tc>
      </w:tr>
      <w:tr w:rsidR="00BD676B" w:rsidRPr="002C390D" w:rsidTr="00BD676B">
        <w:trPr>
          <w:trHeight w:val="702"/>
          <w:jc w:val="center"/>
        </w:trPr>
        <w:tc>
          <w:tcPr>
            <w:tcW w:w="704" w:type="dxa"/>
            <w:vMerge/>
            <w:tcBorders>
              <w:top w:val="nil"/>
              <w:left w:val="single" w:sz="4" w:space="0" w:color="auto"/>
              <w:bottom w:val="single" w:sz="4" w:space="0" w:color="000000"/>
              <w:right w:val="single" w:sz="4" w:space="0" w:color="auto"/>
            </w:tcBorders>
            <w:vAlign w:val="center"/>
          </w:tcPr>
          <w:p w:rsidR="00BD676B" w:rsidRPr="002C390D" w:rsidRDefault="00BD676B" w:rsidP="00BC05EC">
            <w:pPr>
              <w:widowControl/>
              <w:rPr>
                <w:rFonts w:ascii="標楷體" w:eastAsia="標楷體" w:hAnsi="標楷體" w:cs="新細明體"/>
                <w:b/>
                <w:bCs/>
                <w:kern w:val="0"/>
                <w:szCs w:val="24"/>
              </w:rPr>
            </w:pPr>
          </w:p>
        </w:tc>
        <w:tc>
          <w:tcPr>
            <w:tcW w:w="2096" w:type="dxa"/>
            <w:tcBorders>
              <w:top w:val="nil"/>
              <w:left w:val="nil"/>
              <w:bottom w:val="single" w:sz="4" w:space="0" w:color="auto"/>
              <w:right w:val="single" w:sz="4" w:space="0" w:color="auto"/>
            </w:tcBorders>
            <w:shd w:val="clear" w:color="auto" w:fill="FFFFFF"/>
            <w:vAlign w:val="center"/>
          </w:tcPr>
          <w:p w:rsidR="00BD676B" w:rsidRPr="002C390D" w:rsidRDefault="00BD676B" w:rsidP="00BC05EC">
            <w:pPr>
              <w:widowControl/>
              <w:rPr>
                <w:rFonts w:eastAsia="標楷體"/>
                <w:kern w:val="0"/>
                <w:szCs w:val="24"/>
              </w:rPr>
            </w:pPr>
            <w:r w:rsidRPr="002C390D">
              <w:rPr>
                <w:rFonts w:eastAsia="標楷體"/>
                <w:kern w:val="0"/>
                <w:szCs w:val="24"/>
              </w:rPr>
              <w:t>學員體檢資料送審</w:t>
            </w:r>
          </w:p>
        </w:tc>
        <w:tc>
          <w:tcPr>
            <w:tcW w:w="1760" w:type="dxa"/>
            <w:tcBorders>
              <w:top w:val="nil"/>
              <w:left w:val="nil"/>
              <w:bottom w:val="single" w:sz="4" w:space="0" w:color="auto"/>
              <w:right w:val="single" w:sz="4" w:space="0" w:color="auto"/>
            </w:tcBorders>
            <w:shd w:val="clear" w:color="auto" w:fill="FFFFFF"/>
            <w:vAlign w:val="center"/>
          </w:tcPr>
          <w:p w:rsidR="00BD676B" w:rsidRPr="002C390D" w:rsidRDefault="00BD676B" w:rsidP="00BC05EC">
            <w:pPr>
              <w:widowControl/>
              <w:rPr>
                <w:rFonts w:eastAsia="標楷體"/>
                <w:kern w:val="0"/>
                <w:szCs w:val="24"/>
              </w:rPr>
            </w:pPr>
            <w:r w:rsidRPr="002C390D">
              <w:rPr>
                <w:rFonts w:eastAsia="標楷體"/>
                <w:kern w:val="0"/>
                <w:szCs w:val="24"/>
              </w:rPr>
              <w:t>開訓後</w:t>
            </w:r>
            <w:r w:rsidR="00EE47F3" w:rsidRPr="002C390D">
              <w:rPr>
                <w:rFonts w:eastAsia="標楷體" w:hint="eastAsia"/>
                <w:kern w:val="0"/>
                <w:szCs w:val="24"/>
              </w:rPr>
              <w:t>7</w:t>
            </w:r>
            <w:r w:rsidRPr="002C390D">
              <w:rPr>
                <w:rFonts w:eastAsia="標楷體" w:hint="eastAsia"/>
                <w:kern w:val="0"/>
                <w:szCs w:val="24"/>
              </w:rPr>
              <w:t>日</w:t>
            </w:r>
            <w:r w:rsidRPr="002C390D">
              <w:rPr>
                <w:rFonts w:eastAsia="標楷體"/>
                <w:kern w:val="0"/>
                <w:szCs w:val="24"/>
              </w:rPr>
              <w:t>內</w:t>
            </w:r>
          </w:p>
        </w:tc>
        <w:tc>
          <w:tcPr>
            <w:tcW w:w="2240" w:type="dxa"/>
            <w:tcBorders>
              <w:top w:val="nil"/>
              <w:left w:val="nil"/>
              <w:bottom w:val="single" w:sz="4" w:space="0" w:color="auto"/>
              <w:right w:val="single" w:sz="4" w:space="0" w:color="auto"/>
            </w:tcBorders>
            <w:shd w:val="clear" w:color="auto" w:fill="FFFFFF"/>
            <w:vAlign w:val="center"/>
          </w:tcPr>
          <w:p w:rsidR="00BD676B" w:rsidRPr="002C390D" w:rsidRDefault="00BD676B" w:rsidP="00BC05EC">
            <w:pPr>
              <w:widowControl/>
              <w:rPr>
                <w:rFonts w:eastAsia="標楷體"/>
                <w:kern w:val="0"/>
                <w:szCs w:val="24"/>
              </w:rPr>
            </w:pPr>
            <w:r w:rsidRPr="002C390D">
              <w:rPr>
                <w:rFonts w:eastAsia="標楷體"/>
                <w:kern w:val="0"/>
                <w:szCs w:val="24"/>
              </w:rPr>
              <w:t>函送地方政府備查，並副知本分署</w:t>
            </w:r>
          </w:p>
        </w:tc>
        <w:tc>
          <w:tcPr>
            <w:tcW w:w="3568" w:type="dxa"/>
            <w:tcBorders>
              <w:top w:val="nil"/>
              <w:left w:val="nil"/>
              <w:bottom w:val="single" w:sz="4" w:space="0" w:color="auto"/>
              <w:right w:val="single" w:sz="4" w:space="0" w:color="auto"/>
            </w:tcBorders>
            <w:shd w:val="clear" w:color="auto" w:fill="auto"/>
            <w:vAlign w:val="center"/>
          </w:tcPr>
          <w:p w:rsidR="00BD676B" w:rsidRPr="002C390D" w:rsidRDefault="00BD676B" w:rsidP="00BC05EC">
            <w:pPr>
              <w:widowControl/>
              <w:rPr>
                <w:rFonts w:eastAsia="標楷體"/>
                <w:kern w:val="0"/>
                <w:szCs w:val="24"/>
              </w:rPr>
            </w:pPr>
            <w:r w:rsidRPr="002C390D">
              <w:rPr>
                <w:rFonts w:eastAsia="標楷體"/>
                <w:kern w:val="0"/>
                <w:szCs w:val="24"/>
              </w:rPr>
              <w:t>公文、</w:t>
            </w:r>
            <w:r w:rsidRPr="002C390D">
              <w:rPr>
                <w:rFonts w:eastAsia="標楷體"/>
                <w:kern w:val="0"/>
                <w:szCs w:val="24"/>
              </w:rPr>
              <w:t xml:space="preserve">TIMS </w:t>
            </w:r>
            <w:r w:rsidRPr="002C390D">
              <w:rPr>
                <w:rFonts w:eastAsia="標楷體"/>
                <w:kern w:val="0"/>
                <w:szCs w:val="24"/>
              </w:rPr>
              <w:t>學員開訓名冊及</w:t>
            </w:r>
            <w:proofErr w:type="gramStart"/>
            <w:r w:rsidRPr="002C390D">
              <w:rPr>
                <w:rFonts w:eastAsia="標楷體"/>
                <w:kern w:val="0"/>
                <w:szCs w:val="24"/>
              </w:rPr>
              <w:t>體檢表影本</w:t>
            </w:r>
            <w:proofErr w:type="gramEnd"/>
            <w:r w:rsidRPr="002C390D">
              <w:rPr>
                <w:rFonts w:eastAsia="標楷體"/>
                <w:kern w:val="0"/>
                <w:szCs w:val="24"/>
              </w:rPr>
              <w:t>、網路申請或紙本</w:t>
            </w:r>
            <w:proofErr w:type="gramStart"/>
            <w:r w:rsidRPr="002C390D">
              <w:rPr>
                <w:rFonts w:eastAsia="標楷體"/>
                <w:kern w:val="0"/>
                <w:szCs w:val="24"/>
              </w:rPr>
              <w:t>之</w:t>
            </w:r>
            <w:proofErr w:type="gramEnd"/>
            <w:r w:rsidRPr="002C390D">
              <w:rPr>
                <w:rFonts w:eastAsia="標楷體"/>
                <w:kern w:val="0"/>
                <w:szCs w:val="24"/>
              </w:rPr>
              <w:t>學員加保申請表</w:t>
            </w:r>
          </w:p>
        </w:tc>
      </w:tr>
      <w:tr w:rsidR="00BD676B" w:rsidRPr="002C390D" w:rsidTr="00BD676B">
        <w:trPr>
          <w:trHeight w:val="702"/>
          <w:jc w:val="center"/>
        </w:trPr>
        <w:tc>
          <w:tcPr>
            <w:tcW w:w="704" w:type="dxa"/>
            <w:vMerge/>
            <w:tcBorders>
              <w:top w:val="nil"/>
              <w:left w:val="single" w:sz="4" w:space="0" w:color="auto"/>
              <w:bottom w:val="single" w:sz="4" w:space="0" w:color="000000"/>
              <w:right w:val="single" w:sz="4" w:space="0" w:color="auto"/>
            </w:tcBorders>
            <w:vAlign w:val="center"/>
          </w:tcPr>
          <w:p w:rsidR="00BD676B" w:rsidRPr="002C390D" w:rsidRDefault="00BD676B" w:rsidP="00BC05EC">
            <w:pPr>
              <w:widowControl/>
              <w:rPr>
                <w:rFonts w:ascii="標楷體" w:eastAsia="標楷體" w:hAnsi="標楷體" w:cs="新細明體"/>
                <w:b/>
                <w:bCs/>
                <w:kern w:val="0"/>
                <w:szCs w:val="24"/>
              </w:rPr>
            </w:pPr>
          </w:p>
        </w:tc>
        <w:tc>
          <w:tcPr>
            <w:tcW w:w="2096" w:type="dxa"/>
            <w:tcBorders>
              <w:top w:val="nil"/>
              <w:left w:val="nil"/>
              <w:bottom w:val="single" w:sz="4" w:space="0" w:color="auto"/>
              <w:right w:val="single" w:sz="4" w:space="0" w:color="auto"/>
            </w:tcBorders>
            <w:shd w:val="clear" w:color="auto" w:fill="FFFFFF"/>
            <w:vAlign w:val="center"/>
          </w:tcPr>
          <w:p w:rsidR="00BD676B" w:rsidRPr="002C390D" w:rsidRDefault="00BD676B" w:rsidP="00BC05EC">
            <w:pPr>
              <w:widowControl/>
              <w:rPr>
                <w:rFonts w:eastAsia="標楷體"/>
                <w:kern w:val="0"/>
                <w:szCs w:val="24"/>
              </w:rPr>
            </w:pPr>
            <w:r w:rsidRPr="002C390D">
              <w:rPr>
                <w:rFonts w:eastAsia="標楷體"/>
                <w:kern w:val="0"/>
                <w:szCs w:val="24"/>
              </w:rPr>
              <w:t>學員開訓資料送審</w:t>
            </w:r>
          </w:p>
        </w:tc>
        <w:tc>
          <w:tcPr>
            <w:tcW w:w="1760" w:type="dxa"/>
            <w:tcBorders>
              <w:top w:val="nil"/>
              <w:left w:val="nil"/>
              <w:bottom w:val="single" w:sz="4" w:space="0" w:color="auto"/>
              <w:right w:val="single" w:sz="4" w:space="0" w:color="auto"/>
            </w:tcBorders>
            <w:shd w:val="clear" w:color="auto" w:fill="FFFFFF"/>
            <w:vAlign w:val="center"/>
          </w:tcPr>
          <w:p w:rsidR="00BD676B" w:rsidRPr="002C390D" w:rsidRDefault="00BD676B" w:rsidP="00BC05EC">
            <w:pPr>
              <w:widowControl/>
              <w:rPr>
                <w:rFonts w:eastAsia="標楷體"/>
                <w:kern w:val="0"/>
                <w:szCs w:val="24"/>
              </w:rPr>
            </w:pPr>
            <w:r w:rsidRPr="002C390D">
              <w:rPr>
                <w:rFonts w:eastAsia="標楷體"/>
                <w:kern w:val="0"/>
                <w:szCs w:val="24"/>
              </w:rPr>
              <w:t>開訓後</w:t>
            </w:r>
            <w:r w:rsidRPr="002C390D">
              <w:rPr>
                <w:rFonts w:eastAsia="標楷體" w:hint="eastAsia"/>
                <w:kern w:val="0"/>
                <w:szCs w:val="24"/>
              </w:rPr>
              <w:t>7</w:t>
            </w:r>
            <w:r w:rsidRPr="002C390D">
              <w:rPr>
                <w:rFonts w:eastAsia="標楷體" w:hint="eastAsia"/>
                <w:kern w:val="0"/>
                <w:szCs w:val="24"/>
              </w:rPr>
              <w:t>日</w:t>
            </w:r>
            <w:r w:rsidRPr="002C390D">
              <w:rPr>
                <w:rFonts w:eastAsia="標楷體"/>
                <w:kern w:val="0"/>
                <w:szCs w:val="24"/>
              </w:rPr>
              <w:t>內</w:t>
            </w:r>
          </w:p>
        </w:tc>
        <w:tc>
          <w:tcPr>
            <w:tcW w:w="2240" w:type="dxa"/>
            <w:tcBorders>
              <w:top w:val="nil"/>
              <w:left w:val="nil"/>
              <w:bottom w:val="single" w:sz="4" w:space="0" w:color="auto"/>
              <w:right w:val="single" w:sz="4" w:space="0" w:color="auto"/>
            </w:tcBorders>
            <w:shd w:val="clear" w:color="auto" w:fill="FFFFFF"/>
            <w:vAlign w:val="center"/>
          </w:tcPr>
          <w:p w:rsidR="00BD676B" w:rsidRPr="002C390D" w:rsidRDefault="00BD676B" w:rsidP="00BC05EC">
            <w:pPr>
              <w:widowControl/>
              <w:rPr>
                <w:rFonts w:eastAsia="標楷體"/>
                <w:kern w:val="0"/>
                <w:szCs w:val="24"/>
              </w:rPr>
            </w:pPr>
            <w:r w:rsidRPr="002C390D">
              <w:rPr>
                <w:rFonts w:eastAsia="標楷體"/>
                <w:kern w:val="0"/>
                <w:szCs w:val="24"/>
              </w:rPr>
              <w:t>函送本分署備查，並副知地方政府</w:t>
            </w:r>
          </w:p>
        </w:tc>
        <w:tc>
          <w:tcPr>
            <w:tcW w:w="3568" w:type="dxa"/>
            <w:tcBorders>
              <w:top w:val="nil"/>
              <w:left w:val="nil"/>
              <w:bottom w:val="single" w:sz="4" w:space="0" w:color="auto"/>
              <w:right w:val="single" w:sz="4" w:space="0" w:color="auto"/>
            </w:tcBorders>
            <w:shd w:val="clear" w:color="auto" w:fill="auto"/>
            <w:vAlign w:val="center"/>
          </w:tcPr>
          <w:p w:rsidR="00BD676B" w:rsidRPr="002C390D" w:rsidRDefault="00BD676B" w:rsidP="00BC05EC">
            <w:pPr>
              <w:widowControl/>
              <w:jc w:val="both"/>
              <w:rPr>
                <w:rFonts w:eastAsia="標楷體"/>
                <w:kern w:val="0"/>
                <w:szCs w:val="24"/>
              </w:rPr>
            </w:pPr>
            <w:r w:rsidRPr="002C390D">
              <w:rPr>
                <w:rFonts w:eastAsia="標楷體"/>
                <w:kern w:val="0"/>
                <w:szCs w:val="24"/>
              </w:rPr>
              <w:t>公文、</w:t>
            </w:r>
            <w:r w:rsidRPr="002C390D">
              <w:rPr>
                <w:rFonts w:eastAsia="標楷體"/>
                <w:kern w:val="0"/>
                <w:szCs w:val="24"/>
              </w:rPr>
              <w:t xml:space="preserve">TIMS </w:t>
            </w:r>
            <w:r w:rsidRPr="002C390D">
              <w:rPr>
                <w:rFonts w:eastAsia="標楷體"/>
                <w:kern w:val="0"/>
                <w:szCs w:val="24"/>
              </w:rPr>
              <w:t>學員開訓名冊、課程表、</w:t>
            </w:r>
            <w:proofErr w:type="gramStart"/>
            <w:r w:rsidRPr="002C390D">
              <w:rPr>
                <w:rFonts w:eastAsia="標楷體"/>
                <w:kern w:val="0"/>
                <w:szCs w:val="24"/>
              </w:rPr>
              <w:t>參訓學員</w:t>
            </w:r>
            <w:proofErr w:type="gramEnd"/>
            <w:r w:rsidRPr="002C390D">
              <w:rPr>
                <w:rFonts w:eastAsia="標楷體"/>
                <w:kern w:val="0"/>
                <w:szCs w:val="24"/>
              </w:rPr>
              <w:t>身分證明總表、</w:t>
            </w:r>
            <w:proofErr w:type="gramStart"/>
            <w:r w:rsidRPr="002C390D">
              <w:rPr>
                <w:rFonts w:eastAsia="標楷體"/>
                <w:kern w:val="0"/>
                <w:szCs w:val="24"/>
              </w:rPr>
              <w:t>參訓學員</w:t>
            </w:r>
            <w:proofErr w:type="gramEnd"/>
            <w:r w:rsidRPr="002C390D">
              <w:rPr>
                <w:rFonts w:eastAsia="標楷體"/>
                <w:kern w:val="0"/>
                <w:szCs w:val="24"/>
              </w:rPr>
              <w:t>相關資格證明文件</w:t>
            </w:r>
            <w:r w:rsidRPr="002C390D">
              <w:rPr>
                <w:rFonts w:eastAsia="標楷體"/>
                <w:kern w:val="0"/>
                <w:szCs w:val="24"/>
              </w:rPr>
              <w:t>(</w:t>
            </w:r>
            <w:r w:rsidR="00095472">
              <w:rPr>
                <w:rFonts w:eastAsia="標楷體"/>
                <w:szCs w:val="24"/>
              </w:rPr>
              <w:t>含</w:t>
            </w:r>
            <w:r w:rsidRPr="002C390D">
              <w:rPr>
                <w:rFonts w:eastAsia="標楷體"/>
                <w:szCs w:val="24"/>
              </w:rPr>
              <w:t>身分</w:t>
            </w:r>
            <w:r w:rsidR="00095472">
              <w:rPr>
                <w:rFonts w:eastAsia="標楷體" w:hint="eastAsia"/>
                <w:szCs w:val="24"/>
              </w:rPr>
              <w:t>/</w:t>
            </w:r>
            <w:r w:rsidR="00095472">
              <w:rPr>
                <w:rFonts w:eastAsia="標楷體" w:hint="eastAsia"/>
                <w:szCs w:val="24"/>
              </w:rPr>
              <w:t>居留</w:t>
            </w:r>
            <w:r w:rsidRPr="002C390D">
              <w:rPr>
                <w:rFonts w:eastAsia="標楷體"/>
                <w:szCs w:val="24"/>
              </w:rPr>
              <w:t>證影本、勞保明細表正本、學歷證件影本及特定對象身分證明文件</w:t>
            </w:r>
            <w:r w:rsidRPr="002C390D">
              <w:rPr>
                <w:rFonts w:eastAsia="標楷體"/>
                <w:szCs w:val="24"/>
              </w:rPr>
              <w:t>)</w:t>
            </w:r>
          </w:p>
        </w:tc>
      </w:tr>
      <w:tr w:rsidR="00BD676B" w:rsidRPr="002C390D" w:rsidTr="00BD676B">
        <w:trPr>
          <w:trHeight w:val="702"/>
          <w:jc w:val="center"/>
        </w:trPr>
        <w:tc>
          <w:tcPr>
            <w:tcW w:w="704" w:type="dxa"/>
            <w:vMerge/>
            <w:tcBorders>
              <w:top w:val="nil"/>
              <w:left w:val="single" w:sz="4" w:space="0" w:color="auto"/>
              <w:bottom w:val="single" w:sz="4" w:space="0" w:color="000000"/>
              <w:right w:val="single" w:sz="4" w:space="0" w:color="auto"/>
            </w:tcBorders>
            <w:vAlign w:val="center"/>
          </w:tcPr>
          <w:p w:rsidR="00BD676B" w:rsidRPr="002C390D" w:rsidRDefault="00BD676B" w:rsidP="00BC05EC">
            <w:pPr>
              <w:widowControl/>
              <w:rPr>
                <w:rFonts w:ascii="標楷體" w:eastAsia="標楷體" w:hAnsi="標楷體" w:cs="新細明體"/>
                <w:b/>
                <w:bCs/>
                <w:kern w:val="0"/>
                <w:szCs w:val="24"/>
              </w:rPr>
            </w:pPr>
          </w:p>
        </w:tc>
        <w:tc>
          <w:tcPr>
            <w:tcW w:w="2096" w:type="dxa"/>
            <w:tcBorders>
              <w:top w:val="nil"/>
              <w:left w:val="nil"/>
              <w:bottom w:val="single" w:sz="4" w:space="0" w:color="auto"/>
              <w:right w:val="single" w:sz="4" w:space="0" w:color="auto"/>
            </w:tcBorders>
            <w:shd w:val="clear" w:color="auto" w:fill="FFFFFF"/>
            <w:vAlign w:val="center"/>
          </w:tcPr>
          <w:p w:rsidR="00BD676B" w:rsidRPr="002C390D" w:rsidRDefault="00BD676B" w:rsidP="00BC05EC">
            <w:pPr>
              <w:widowControl/>
              <w:rPr>
                <w:rFonts w:eastAsia="標楷體"/>
                <w:kern w:val="0"/>
                <w:szCs w:val="24"/>
              </w:rPr>
            </w:pPr>
            <w:r w:rsidRPr="002C390D">
              <w:rPr>
                <w:rFonts w:eastAsia="標楷體"/>
                <w:kern w:val="0"/>
                <w:szCs w:val="24"/>
              </w:rPr>
              <w:t>出缺勤、成績、加退保、補助</w:t>
            </w:r>
            <w:r w:rsidR="00095472">
              <w:rPr>
                <w:rFonts w:eastAsia="標楷體" w:hint="eastAsia"/>
                <w:kern w:val="0"/>
                <w:szCs w:val="24"/>
              </w:rPr>
              <w:t>金</w:t>
            </w:r>
            <w:r w:rsidRPr="002C390D">
              <w:rPr>
                <w:rFonts w:eastAsia="標楷體"/>
                <w:kern w:val="0"/>
                <w:szCs w:val="24"/>
              </w:rPr>
              <w:t>等事項</w:t>
            </w:r>
          </w:p>
        </w:tc>
        <w:tc>
          <w:tcPr>
            <w:tcW w:w="1760" w:type="dxa"/>
            <w:tcBorders>
              <w:top w:val="nil"/>
              <w:left w:val="nil"/>
              <w:bottom w:val="single" w:sz="4" w:space="0" w:color="auto"/>
              <w:right w:val="single" w:sz="4" w:space="0" w:color="auto"/>
            </w:tcBorders>
            <w:shd w:val="clear" w:color="auto" w:fill="FFFFFF"/>
            <w:vAlign w:val="center"/>
          </w:tcPr>
          <w:p w:rsidR="00BD676B" w:rsidRPr="002C390D" w:rsidRDefault="00BD676B" w:rsidP="00BC05EC">
            <w:pPr>
              <w:widowControl/>
              <w:rPr>
                <w:rFonts w:eastAsia="標楷體"/>
                <w:kern w:val="0"/>
                <w:szCs w:val="24"/>
              </w:rPr>
            </w:pPr>
            <w:r w:rsidRPr="002C390D">
              <w:rPr>
                <w:rFonts w:eastAsia="標楷體"/>
                <w:kern w:val="0"/>
                <w:szCs w:val="24"/>
              </w:rPr>
              <w:t>不定期</w:t>
            </w:r>
          </w:p>
        </w:tc>
        <w:tc>
          <w:tcPr>
            <w:tcW w:w="2240" w:type="dxa"/>
            <w:tcBorders>
              <w:top w:val="nil"/>
              <w:left w:val="nil"/>
              <w:bottom w:val="single" w:sz="4" w:space="0" w:color="auto"/>
              <w:right w:val="single" w:sz="4" w:space="0" w:color="auto"/>
            </w:tcBorders>
            <w:shd w:val="clear" w:color="auto" w:fill="FFFFFF"/>
            <w:vAlign w:val="center"/>
          </w:tcPr>
          <w:p w:rsidR="00BD676B" w:rsidRPr="002C390D" w:rsidRDefault="00BD676B" w:rsidP="00BC05EC">
            <w:pPr>
              <w:widowControl/>
              <w:rPr>
                <w:rFonts w:eastAsia="標楷體"/>
                <w:kern w:val="0"/>
                <w:szCs w:val="24"/>
              </w:rPr>
            </w:pPr>
            <w:r w:rsidRPr="002C390D">
              <w:rPr>
                <w:rFonts w:eastAsia="標楷體"/>
                <w:kern w:val="0"/>
                <w:szCs w:val="24"/>
              </w:rPr>
              <w:t>E-MAIL</w:t>
            </w:r>
          </w:p>
        </w:tc>
        <w:tc>
          <w:tcPr>
            <w:tcW w:w="3568" w:type="dxa"/>
            <w:tcBorders>
              <w:top w:val="nil"/>
              <w:left w:val="nil"/>
              <w:bottom w:val="single" w:sz="4" w:space="0" w:color="auto"/>
              <w:right w:val="single" w:sz="4" w:space="0" w:color="auto"/>
            </w:tcBorders>
            <w:shd w:val="clear" w:color="auto" w:fill="auto"/>
            <w:vAlign w:val="center"/>
          </w:tcPr>
          <w:p w:rsidR="00BD676B" w:rsidRPr="002C390D" w:rsidRDefault="00BD676B" w:rsidP="00BC05EC">
            <w:pPr>
              <w:widowControl/>
              <w:rPr>
                <w:rFonts w:eastAsia="標楷體"/>
                <w:kern w:val="0"/>
                <w:szCs w:val="24"/>
              </w:rPr>
            </w:pPr>
            <w:r w:rsidRPr="002C390D">
              <w:rPr>
                <w:rFonts w:eastAsia="標楷體"/>
                <w:kern w:val="0"/>
                <w:szCs w:val="24"/>
              </w:rPr>
              <w:t>無</w:t>
            </w:r>
            <w:r w:rsidRPr="002C390D">
              <w:rPr>
                <w:rFonts w:eastAsia="標楷體"/>
                <w:kern w:val="0"/>
                <w:szCs w:val="24"/>
              </w:rPr>
              <w:t>(</w:t>
            </w:r>
            <w:r w:rsidRPr="002C390D">
              <w:rPr>
                <w:rFonts w:eastAsia="標楷體"/>
                <w:kern w:val="0"/>
                <w:szCs w:val="24"/>
              </w:rPr>
              <w:t>須登錄至</w:t>
            </w:r>
            <w:r w:rsidRPr="002C390D">
              <w:rPr>
                <w:rFonts w:eastAsia="標楷體"/>
                <w:kern w:val="0"/>
                <w:szCs w:val="24"/>
              </w:rPr>
              <w:t>TIMS</w:t>
            </w:r>
            <w:r w:rsidRPr="002C390D">
              <w:rPr>
                <w:rFonts w:eastAsia="標楷體"/>
                <w:kern w:val="0"/>
                <w:szCs w:val="24"/>
              </w:rPr>
              <w:t>系統</w:t>
            </w:r>
            <w:r w:rsidRPr="002C390D">
              <w:rPr>
                <w:rFonts w:eastAsia="標楷體"/>
                <w:kern w:val="0"/>
                <w:szCs w:val="24"/>
              </w:rPr>
              <w:t>-</w:t>
            </w:r>
            <w:r w:rsidRPr="002C390D">
              <w:rPr>
                <w:rFonts w:eastAsia="標楷體"/>
                <w:kern w:val="0"/>
                <w:szCs w:val="24"/>
              </w:rPr>
              <w:t>出缺勤作業、加退保申請、補助申請、結訓成績</w:t>
            </w:r>
            <w:r w:rsidRPr="002C390D">
              <w:rPr>
                <w:rFonts w:eastAsia="標楷體"/>
                <w:kern w:val="0"/>
                <w:szCs w:val="24"/>
              </w:rPr>
              <w:t>)</w:t>
            </w:r>
          </w:p>
        </w:tc>
      </w:tr>
    </w:tbl>
    <w:p w:rsidR="00BD676B" w:rsidRPr="002C390D" w:rsidRDefault="00BD676B" w:rsidP="00BD676B">
      <w:pPr>
        <w:spacing w:line="0" w:lineRule="atLeast"/>
        <w:jc w:val="center"/>
        <w:rPr>
          <w:rFonts w:eastAsia="標楷體"/>
          <w:b/>
          <w:sz w:val="32"/>
          <w:szCs w:val="32"/>
        </w:rPr>
      </w:pPr>
      <w:r w:rsidRPr="002C390D">
        <w:rPr>
          <w:rFonts w:ascii="標楷體" w:eastAsia="標楷體" w:hAnsi="標楷體" w:cs="新細明體" w:hint="eastAsia"/>
          <w:b/>
          <w:kern w:val="0"/>
          <w:sz w:val="28"/>
          <w:szCs w:val="28"/>
        </w:rPr>
        <w:lastRenderedPageBreak/>
        <w:t>勞動部勞動力發展署高屏澎東分署</w:t>
      </w:r>
      <w:r w:rsidRPr="002C390D">
        <w:rPr>
          <w:rFonts w:ascii="標楷體" w:eastAsia="標楷體" w:hAnsi="標楷體" w:cs="新細明體" w:hint="eastAsia"/>
          <w:b/>
          <w:kern w:val="0"/>
          <w:sz w:val="28"/>
          <w:szCs w:val="28"/>
        </w:rPr>
        <w:br/>
        <w:t>「</w:t>
      </w:r>
      <w:proofErr w:type="gramStart"/>
      <w:r w:rsidR="00501B82">
        <w:rPr>
          <w:rFonts w:eastAsia="標楷體"/>
          <w:b/>
          <w:kern w:val="0"/>
          <w:sz w:val="28"/>
          <w:szCs w:val="28"/>
        </w:rPr>
        <w:t>105</w:t>
      </w:r>
      <w:proofErr w:type="gramEnd"/>
      <w:r w:rsidR="00501B82">
        <w:rPr>
          <w:rFonts w:eastAsia="標楷體"/>
          <w:b/>
          <w:kern w:val="0"/>
          <w:sz w:val="28"/>
          <w:szCs w:val="28"/>
        </w:rPr>
        <w:t>年度補助辦理照顧服務員職業訓練</w:t>
      </w:r>
      <w:r w:rsidRPr="002C390D">
        <w:rPr>
          <w:rFonts w:ascii="標楷體" w:eastAsia="標楷體" w:hAnsi="標楷體" w:cs="新細明體" w:hint="eastAsia"/>
          <w:b/>
          <w:kern w:val="0"/>
          <w:sz w:val="28"/>
          <w:szCs w:val="28"/>
        </w:rPr>
        <w:t>」</w:t>
      </w:r>
      <w:r w:rsidRPr="002C390D">
        <w:rPr>
          <w:rFonts w:ascii="標楷體" w:eastAsia="標楷體" w:hAnsi="標楷體" w:cs="新細明體" w:hint="eastAsia"/>
          <w:b/>
          <w:kern w:val="0"/>
          <w:sz w:val="28"/>
          <w:szCs w:val="28"/>
        </w:rPr>
        <w:br/>
        <w:t>行政作業期程</w:t>
      </w:r>
    </w:p>
    <w:p w:rsidR="0054293E" w:rsidRPr="002C390D" w:rsidRDefault="00BD676B" w:rsidP="0054293E">
      <w:pPr>
        <w:jc w:val="right"/>
      </w:pPr>
      <w:r w:rsidRPr="002C390D">
        <w:rPr>
          <w:rFonts w:eastAsia="標楷體"/>
          <w:b/>
          <w:kern w:val="0"/>
          <w:sz w:val="16"/>
          <w:szCs w:val="16"/>
        </w:rPr>
        <w:t>10</w:t>
      </w:r>
      <w:r w:rsidR="00095472">
        <w:rPr>
          <w:rFonts w:eastAsia="標楷體" w:hint="eastAsia"/>
          <w:b/>
          <w:kern w:val="0"/>
          <w:sz w:val="16"/>
          <w:szCs w:val="16"/>
        </w:rPr>
        <w:t>4.10.20</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0"/>
        <w:gridCol w:w="1728"/>
        <w:gridCol w:w="2102"/>
        <w:gridCol w:w="1984"/>
        <w:gridCol w:w="3994"/>
      </w:tblGrid>
      <w:tr w:rsidR="0054293E" w:rsidRPr="002C390D" w:rsidTr="00501B82">
        <w:trPr>
          <w:trHeight w:val="595"/>
          <w:jc w:val="center"/>
        </w:trPr>
        <w:tc>
          <w:tcPr>
            <w:tcW w:w="560" w:type="dxa"/>
            <w:shd w:val="clear" w:color="auto" w:fill="C0C0C0"/>
            <w:noWrap/>
            <w:vAlign w:val="center"/>
          </w:tcPr>
          <w:p w:rsidR="0054293E" w:rsidRPr="002C390D" w:rsidRDefault="0054293E" w:rsidP="00114C14">
            <w:pPr>
              <w:widowControl/>
              <w:jc w:val="center"/>
              <w:rPr>
                <w:rFonts w:ascii="標楷體" w:eastAsia="標楷體" w:hAnsi="標楷體" w:cs="新細明體"/>
                <w:b/>
                <w:bCs/>
                <w:kern w:val="0"/>
                <w:szCs w:val="24"/>
              </w:rPr>
            </w:pPr>
            <w:r w:rsidRPr="002C390D">
              <w:rPr>
                <w:rFonts w:ascii="標楷體" w:eastAsia="標楷體" w:hAnsi="標楷體" w:cs="新細明體" w:hint="eastAsia"/>
                <w:b/>
                <w:bCs/>
                <w:kern w:val="0"/>
                <w:szCs w:val="24"/>
              </w:rPr>
              <w:t>階段</w:t>
            </w:r>
          </w:p>
        </w:tc>
        <w:tc>
          <w:tcPr>
            <w:tcW w:w="1728" w:type="dxa"/>
            <w:shd w:val="clear" w:color="auto" w:fill="C0C0C0"/>
            <w:vAlign w:val="center"/>
          </w:tcPr>
          <w:p w:rsidR="0054293E" w:rsidRPr="002C390D" w:rsidRDefault="0054293E" w:rsidP="00114C14">
            <w:pPr>
              <w:widowControl/>
              <w:jc w:val="center"/>
              <w:rPr>
                <w:rFonts w:ascii="標楷體" w:eastAsia="標楷體" w:hAnsi="標楷體" w:cs="新細明體"/>
                <w:b/>
                <w:kern w:val="0"/>
                <w:sz w:val="28"/>
                <w:szCs w:val="28"/>
              </w:rPr>
            </w:pPr>
            <w:r w:rsidRPr="002C390D">
              <w:rPr>
                <w:rFonts w:ascii="標楷體" w:eastAsia="標楷體" w:hAnsi="標楷體" w:cs="新細明體" w:hint="eastAsia"/>
                <w:b/>
                <w:kern w:val="0"/>
                <w:sz w:val="28"/>
                <w:szCs w:val="28"/>
              </w:rPr>
              <w:t>作業內容</w:t>
            </w:r>
          </w:p>
        </w:tc>
        <w:tc>
          <w:tcPr>
            <w:tcW w:w="2102" w:type="dxa"/>
            <w:shd w:val="clear" w:color="auto" w:fill="C0C0C0"/>
            <w:vAlign w:val="center"/>
          </w:tcPr>
          <w:p w:rsidR="0054293E" w:rsidRPr="002C390D" w:rsidRDefault="0054293E" w:rsidP="00114C14">
            <w:pPr>
              <w:widowControl/>
              <w:jc w:val="center"/>
              <w:rPr>
                <w:rFonts w:ascii="標楷體" w:eastAsia="標楷體" w:hAnsi="標楷體" w:cs="新細明體"/>
                <w:b/>
                <w:kern w:val="0"/>
                <w:sz w:val="28"/>
                <w:szCs w:val="28"/>
              </w:rPr>
            </w:pPr>
            <w:r w:rsidRPr="002C390D">
              <w:rPr>
                <w:rFonts w:ascii="標楷體" w:eastAsia="標楷體" w:hAnsi="標楷體" w:cs="新細明體" w:hint="eastAsia"/>
                <w:b/>
                <w:kern w:val="0"/>
                <w:sz w:val="28"/>
                <w:szCs w:val="28"/>
              </w:rPr>
              <w:t>期限</w:t>
            </w:r>
          </w:p>
        </w:tc>
        <w:tc>
          <w:tcPr>
            <w:tcW w:w="1984" w:type="dxa"/>
            <w:shd w:val="clear" w:color="auto" w:fill="C0C0C0"/>
            <w:vAlign w:val="center"/>
          </w:tcPr>
          <w:p w:rsidR="0054293E" w:rsidRPr="00501B82" w:rsidRDefault="0054293E" w:rsidP="00114C14">
            <w:pPr>
              <w:widowControl/>
              <w:jc w:val="center"/>
              <w:rPr>
                <w:rFonts w:ascii="標楷體" w:eastAsia="標楷體" w:hAnsi="標楷體" w:cs="新細明體"/>
                <w:b/>
                <w:spacing w:val="-14"/>
                <w:kern w:val="0"/>
                <w:sz w:val="28"/>
                <w:szCs w:val="28"/>
              </w:rPr>
            </w:pPr>
            <w:r w:rsidRPr="00501B82">
              <w:rPr>
                <w:rFonts w:ascii="標楷體" w:eastAsia="標楷體" w:hAnsi="標楷體" w:cs="新細明體" w:hint="eastAsia"/>
                <w:b/>
                <w:spacing w:val="-14"/>
                <w:kern w:val="0"/>
                <w:sz w:val="28"/>
                <w:szCs w:val="28"/>
              </w:rPr>
              <w:t>送件方式</w:t>
            </w:r>
            <w:r w:rsidR="00501B82" w:rsidRPr="00501B82">
              <w:rPr>
                <w:rFonts w:ascii="標楷體" w:eastAsia="標楷體" w:hAnsi="標楷體" w:cs="新細明體" w:hint="eastAsia"/>
                <w:b/>
                <w:spacing w:val="-14"/>
                <w:kern w:val="0"/>
                <w:sz w:val="28"/>
                <w:szCs w:val="28"/>
              </w:rPr>
              <w:t>/辦理人</w:t>
            </w:r>
          </w:p>
        </w:tc>
        <w:tc>
          <w:tcPr>
            <w:tcW w:w="3994" w:type="dxa"/>
            <w:shd w:val="clear" w:color="auto" w:fill="C0C0C0"/>
            <w:vAlign w:val="center"/>
          </w:tcPr>
          <w:p w:rsidR="0054293E" w:rsidRPr="002C390D" w:rsidRDefault="0054293E" w:rsidP="00114C14">
            <w:pPr>
              <w:widowControl/>
              <w:jc w:val="center"/>
              <w:rPr>
                <w:rFonts w:ascii="標楷體" w:eastAsia="標楷體" w:hAnsi="標楷體" w:cs="新細明體"/>
                <w:b/>
                <w:kern w:val="0"/>
                <w:sz w:val="28"/>
                <w:szCs w:val="28"/>
              </w:rPr>
            </w:pPr>
            <w:r w:rsidRPr="002C390D">
              <w:rPr>
                <w:rFonts w:ascii="標楷體" w:eastAsia="標楷體" w:hAnsi="標楷體" w:cs="新細明體" w:hint="eastAsia"/>
                <w:b/>
                <w:kern w:val="0"/>
                <w:sz w:val="28"/>
                <w:szCs w:val="28"/>
              </w:rPr>
              <w:t>應備文件</w:t>
            </w:r>
          </w:p>
        </w:tc>
      </w:tr>
      <w:tr w:rsidR="00A9692F" w:rsidRPr="002C390D" w:rsidTr="00501B82">
        <w:trPr>
          <w:trHeight w:val="1110"/>
          <w:jc w:val="center"/>
        </w:trPr>
        <w:tc>
          <w:tcPr>
            <w:tcW w:w="560" w:type="dxa"/>
            <w:vMerge w:val="restart"/>
            <w:textDirection w:val="tbRlV"/>
            <w:vAlign w:val="center"/>
          </w:tcPr>
          <w:p w:rsidR="00A9692F" w:rsidRPr="002C390D" w:rsidRDefault="00A9692F" w:rsidP="00A9692F">
            <w:pPr>
              <w:widowControl/>
              <w:ind w:left="113" w:right="113"/>
              <w:jc w:val="center"/>
              <w:rPr>
                <w:rFonts w:ascii="標楷體" w:eastAsia="標楷體" w:hAnsi="標楷體" w:cs="新細明體"/>
                <w:b/>
                <w:bCs/>
                <w:kern w:val="0"/>
                <w:szCs w:val="24"/>
              </w:rPr>
            </w:pPr>
            <w:r w:rsidRPr="002C390D">
              <w:rPr>
                <w:rFonts w:ascii="標楷體" w:eastAsia="標楷體" w:hAnsi="標楷體" w:cs="新細明體" w:hint="eastAsia"/>
                <w:b/>
                <w:bCs/>
                <w:kern w:val="0"/>
                <w:szCs w:val="24"/>
              </w:rPr>
              <w:t>訓練中至結訓後</w:t>
            </w:r>
            <w:proofErr w:type="gramStart"/>
            <w:r w:rsidRPr="002C390D">
              <w:rPr>
                <w:rFonts w:ascii="標楷體" w:eastAsia="標楷體" w:hAnsi="標楷體" w:cs="新細明體" w:hint="eastAsia"/>
                <w:b/>
                <w:bCs/>
                <w:kern w:val="0"/>
                <w:szCs w:val="24"/>
              </w:rPr>
              <w:t>ㄧ</w:t>
            </w:r>
            <w:proofErr w:type="gramEnd"/>
            <w:r w:rsidRPr="002C390D">
              <w:rPr>
                <w:rFonts w:ascii="標楷體" w:eastAsia="標楷體" w:hAnsi="標楷體" w:cs="新細明體" w:hint="eastAsia"/>
                <w:b/>
                <w:bCs/>
                <w:kern w:val="0"/>
                <w:szCs w:val="24"/>
              </w:rPr>
              <w:t>百三十日</w:t>
            </w:r>
          </w:p>
        </w:tc>
        <w:tc>
          <w:tcPr>
            <w:tcW w:w="1728" w:type="dxa"/>
            <w:vMerge w:val="restart"/>
            <w:shd w:val="clear" w:color="auto" w:fill="FFFFFF"/>
            <w:vAlign w:val="center"/>
          </w:tcPr>
          <w:p w:rsidR="00A9692F" w:rsidRPr="002C390D" w:rsidRDefault="00A9692F" w:rsidP="00A9692F">
            <w:pPr>
              <w:widowControl/>
              <w:jc w:val="center"/>
              <w:rPr>
                <w:rFonts w:eastAsia="標楷體"/>
                <w:kern w:val="0"/>
                <w:szCs w:val="24"/>
              </w:rPr>
            </w:pPr>
            <w:r w:rsidRPr="002C390D">
              <w:rPr>
                <w:rFonts w:eastAsia="標楷體"/>
                <w:kern w:val="0"/>
                <w:szCs w:val="24"/>
              </w:rPr>
              <w:t>就業成果</w:t>
            </w:r>
            <w:r w:rsidRPr="002C390D">
              <w:rPr>
                <w:rFonts w:eastAsia="標楷體" w:hint="eastAsia"/>
                <w:kern w:val="0"/>
                <w:szCs w:val="24"/>
              </w:rPr>
              <w:t>活動</w:t>
            </w:r>
          </w:p>
        </w:tc>
        <w:tc>
          <w:tcPr>
            <w:tcW w:w="2102" w:type="dxa"/>
            <w:shd w:val="clear" w:color="auto" w:fill="FFFFFF"/>
            <w:vAlign w:val="center"/>
          </w:tcPr>
          <w:p w:rsidR="00A9692F" w:rsidRPr="002C390D" w:rsidRDefault="00095472" w:rsidP="00A9692F">
            <w:pPr>
              <w:widowControl/>
              <w:jc w:val="center"/>
              <w:rPr>
                <w:rFonts w:eastAsia="標楷體"/>
                <w:kern w:val="0"/>
                <w:sz w:val="28"/>
                <w:szCs w:val="28"/>
              </w:rPr>
            </w:pPr>
            <w:r w:rsidRPr="002C390D">
              <w:rPr>
                <w:rFonts w:eastAsia="標楷體" w:hint="eastAsia"/>
                <w:kern w:val="0"/>
                <w:szCs w:val="24"/>
              </w:rPr>
              <w:t>訓練時數達總訓練時數</w:t>
            </w:r>
            <w:r w:rsidRPr="002C390D">
              <w:rPr>
                <w:rFonts w:eastAsia="標楷體" w:hint="eastAsia"/>
                <w:kern w:val="0"/>
                <w:szCs w:val="24"/>
              </w:rPr>
              <w:t>1/2</w:t>
            </w:r>
            <w:r w:rsidRPr="002C390D">
              <w:rPr>
                <w:rFonts w:eastAsia="標楷體" w:hint="eastAsia"/>
                <w:kern w:val="0"/>
                <w:szCs w:val="24"/>
              </w:rPr>
              <w:t>至結訓</w:t>
            </w:r>
            <w:r>
              <w:rPr>
                <w:rFonts w:eastAsia="標楷體" w:hint="eastAsia"/>
                <w:kern w:val="0"/>
                <w:szCs w:val="24"/>
              </w:rPr>
              <w:t>前</w:t>
            </w:r>
          </w:p>
        </w:tc>
        <w:tc>
          <w:tcPr>
            <w:tcW w:w="1984" w:type="dxa"/>
            <w:shd w:val="clear" w:color="auto" w:fill="FFFFFF"/>
            <w:vAlign w:val="center"/>
          </w:tcPr>
          <w:p w:rsidR="00A9692F" w:rsidRPr="002C390D" w:rsidRDefault="00A9692F" w:rsidP="00A9692F">
            <w:pPr>
              <w:widowControl/>
              <w:rPr>
                <w:rFonts w:eastAsia="標楷體"/>
                <w:kern w:val="0"/>
                <w:szCs w:val="24"/>
              </w:rPr>
            </w:pPr>
            <w:r w:rsidRPr="002C390D">
              <w:rPr>
                <w:rFonts w:eastAsia="標楷體" w:hint="eastAsia"/>
                <w:kern w:val="0"/>
                <w:szCs w:val="24"/>
              </w:rPr>
              <w:t>訓練單位辦理</w:t>
            </w:r>
          </w:p>
        </w:tc>
        <w:tc>
          <w:tcPr>
            <w:tcW w:w="3994" w:type="dxa"/>
            <w:shd w:val="clear" w:color="auto" w:fill="auto"/>
            <w:vAlign w:val="center"/>
          </w:tcPr>
          <w:p w:rsidR="00A9692F" w:rsidRPr="002C390D" w:rsidRDefault="00A9692F" w:rsidP="00A9692F">
            <w:pPr>
              <w:widowControl/>
              <w:ind w:leftChars="28" w:left="67" w:rightChars="58" w:right="139"/>
              <w:jc w:val="both"/>
              <w:rPr>
                <w:rFonts w:eastAsia="標楷體"/>
                <w:kern w:val="0"/>
                <w:szCs w:val="24"/>
              </w:rPr>
            </w:pPr>
            <w:r w:rsidRPr="002C390D">
              <w:rPr>
                <w:rFonts w:eastAsia="標楷體" w:hint="eastAsia"/>
                <w:kern w:val="0"/>
                <w:szCs w:val="24"/>
              </w:rPr>
              <w:t>應邀請三家</w:t>
            </w:r>
            <w:r w:rsidRPr="002C390D">
              <w:rPr>
                <w:rFonts w:eastAsia="標楷體" w:hint="eastAsia"/>
                <w:kern w:val="0"/>
                <w:szCs w:val="24"/>
              </w:rPr>
              <w:t>(</w:t>
            </w:r>
            <w:r w:rsidRPr="002C390D">
              <w:rPr>
                <w:rFonts w:eastAsia="標楷體" w:hint="eastAsia"/>
                <w:kern w:val="0"/>
                <w:szCs w:val="24"/>
              </w:rPr>
              <w:t>含</w:t>
            </w:r>
            <w:r w:rsidRPr="002C390D">
              <w:rPr>
                <w:rFonts w:eastAsia="標楷體" w:hint="eastAsia"/>
                <w:kern w:val="0"/>
                <w:szCs w:val="24"/>
              </w:rPr>
              <w:t>)</w:t>
            </w:r>
            <w:r w:rsidRPr="002C390D">
              <w:rPr>
                <w:rFonts w:eastAsia="標楷體" w:hint="eastAsia"/>
                <w:kern w:val="0"/>
                <w:szCs w:val="24"/>
              </w:rPr>
              <w:t>以上廠商辦理就業說明會或徵才活動。</w:t>
            </w:r>
          </w:p>
        </w:tc>
      </w:tr>
      <w:tr w:rsidR="00095472" w:rsidRPr="002C390D" w:rsidTr="00501B82">
        <w:trPr>
          <w:trHeight w:val="2235"/>
          <w:jc w:val="center"/>
        </w:trPr>
        <w:tc>
          <w:tcPr>
            <w:tcW w:w="560" w:type="dxa"/>
            <w:vMerge/>
            <w:vAlign w:val="center"/>
          </w:tcPr>
          <w:p w:rsidR="00095472" w:rsidRPr="002C390D" w:rsidRDefault="00095472" w:rsidP="00095472">
            <w:pPr>
              <w:widowControl/>
              <w:rPr>
                <w:rFonts w:ascii="標楷體" w:eastAsia="標楷體" w:hAnsi="標楷體" w:cs="新細明體"/>
                <w:b/>
                <w:bCs/>
                <w:kern w:val="0"/>
                <w:szCs w:val="24"/>
              </w:rPr>
            </w:pPr>
          </w:p>
        </w:tc>
        <w:tc>
          <w:tcPr>
            <w:tcW w:w="1728" w:type="dxa"/>
            <w:vMerge/>
            <w:shd w:val="clear" w:color="auto" w:fill="FFFFFF"/>
            <w:vAlign w:val="center"/>
          </w:tcPr>
          <w:p w:rsidR="00095472" w:rsidRPr="002C390D" w:rsidRDefault="00095472" w:rsidP="00095472">
            <w:pPr>
              <w:widowControl/>
              <w:jc w:val="center"/>
              <w:rPr>
                <w:rFonts w:eastAsia="標楷體"/>
                <w:kern w:val="0"/>
                <w:szCs w:val="24"/>
              </w:rPr>
            </w:pPr>
          </w:p>
        </w:tc>
        <w:tc>
          <w:tcPr>
            <w:tcW w:w="2102" w:type="dxa"/>
            <w:shd w:val="clear" w:color="auto" w:fill="FFFFFF"/>
            <w:vAlign w:val="center"/>
          </w:tcPr>
          <w:p w:rsidR="00095472" w:rsidRPr="006C608F" w:rsidRDefault="00095472" w:rsidP="00095472">
            <w:pPr>
              <w:widowControl/>
              <w:rPr>
                <w:rFonts w:eastAsia="標楷體"/>
                <w:color w:val="FF0000"/>
                <w:kern w:val="0"/>
                <w:szCs w:val="24"/>
              </w:rPr>
            </w:pPr>
            <w:r w:rsidRPr="006C608F">
              <w:rPr>
                <w:rFonts w:eastAsia="標楷體" w:hint="eastAsia"/>
                <w:color w:val="FF0000"/>
                <w:kern w:val="0"/>
                <w:szCs w:val="24"/>
              </w:rPr>
              <w:t>結訓後</w:t>
            </w:r>
            <w:r w:rsidRPr="006C608F">
              <w:rPr>
                <w:rFonts w:eastAsia="標楷體" w:hint="eastAsia"/>
                <w:color w:val="FF0000"/>
                <w:kern w:val="0"/>
                <w:szCs w:val="24"/>
              </w:rPr>
              <w:t>90</w:t>
            </w:r>
            <w:r w:rsidRPr="006C608F">
              <w:rPr>
                <w:rFonts w:eastAsia="標楷體" w:hint="eastAsia"/>
                <w:color w:val="FF0000"/>
                <w:kern w:val="0"/>
                <w:szCs w:val="24"/>
              </w:rPr>
              <w:t>日</w:t>
            </w:r>
            <w:r w:rsidRPr="006C608F">
              <w:rPr>
                <w:rFonts w:eastAsia="標楷體" w:hint="eastAsia"/>
                <w:color w:val="FF0000"/>
                <w:kern w:val="0"/>
                <w:szCs w:val="24"/>
              </w:rPr>
              <w:t>~1</w:t>
            </w:r>
            <w:r w:rsidR="00501B82" w:rsidRPr="006C608F">
              <w:rPr>
                <w:rFonts w:eastAsia="標楷體" w:hint="eastAsia"/>
                <w:color w:val="FF0000"/>
                <w:kern w:val="0"/>
                <w:szCs w:val="24"/>
              </w:rPr>
              <w:t>10</w:t>
            </w:r>
            <w:r w:rsidRPr="006C608F">
              <w:rPr>
                <w:rFonts w:eastAsia="標楷體" w:hint="eastAsia"/>
                <w:color w:val="FF0000"/>
                <w:kern w:val="0"/>
                <w:szCs w:val="24"/>
              </w:rPr>
              <w:t>日前</w:t>
            </w:r>
          </w:p>
        </w:tc>
        <w:tc>
          <w:tcPr>
            <w:tcW w:w="1984" w:type="dxa"/>
            <w:shd w:val="clear" w:color="auto" w:fill="FFFFFF"/>
            <w:vAlign w:val="center"/>
          </w:tcPr>
          <w:p w:rsidR="00095472" w:rsidRPr="006C608F" w:rsidRDefault="00095472" w:rsidP="00095472">
            <w:pPr>
              <w:widowControl/>
              <w:rPr>
                <w:rFonts w:eastAsia="標楷體"/>
                <w:color w:val="FF0000"/>
                <w:kern w:val="0"/>
                <w:szCs w:val="24"/>
              </w:rPr>
            </w:pPr>
            <w:r w:rsidRPr="006C608F">
              <w:rPr>
                <w:rFonts w:eastAsia="標楷體" w:hint="eastAsia"/>
                <w:color w:val="FF0000"/>
                <w:kern w:val="0"/>
                <w:szCs w:val="24"/>
              </w:rPr>
              <w:t>訓練單位辦理</w:t>
            </w:r>
          </w:p>
        </w:tc>
        <w:tc>
          <w:tcPr>
            <w:tcW w:w="3994" w:type="dxa"/>
            <w:shd w:val="clear" w:color="auto" w:fill="auto"/>
            <w:vAlign w:val="center"/>
          </w:tcPr>
          <w:p w:rsidR="00095472" w:rsidRPr="006C608F" w:rsidRDefault="00095472" w:rsidP="00095472">
            <w:pPr>
              <w:widowControl/>
              <w:ind w:leftChars="28" w:left="67" w:rightChars="58" w:right="139"/>
              <w:jc w:val="both"/>
              <w:rPr>
                <w:rFonts w:eastAsia="標楷體"/>
                <w:color w:val="FF0000"/>
                <w:kern w:val="0"/>
                <w:szCs w:val="24"/>
              </w:rPr>
            </w:pPr>
            <w:r w:rsidRPr="006C608F">
              <w:rPr>
                <w:rFonts w:eastAsia="標楷體" w:hint="eastAsia"/>
                <w:color w:val="FF0000"/>
                <w:kern w:val="0"/>
                <w:szCs w:val="24"/>
              </w:rPr>
              <w:t>調查學員訓後就業狀況。</w:t>
            </w:r>
          </w:p>
          <w:p w:rsidR="00095472" w:rsidRPr="006C608F" w:rsidRDefault="00095472" w:rsidP="00095472">
            <w:pPr>
              <w:widowControl/>
              <w:ind w:leftChars="28" w:left="67" w:rightChars="58" w:right="139"/>
              <w:jc w:val="both"/>
              <w:rPr>
                <w:rFonts w:eastAsia="標楷體"/>
                <w:color w:val="FF0000"/>
                <w:kern w:val="0"/>
                <w:szCs w:val="24"/>
              </w:rPr>
            </w:pPr>
            <w:r w:rsidRPr="006C608F">
              <w:rPr>
                <w:rFonts w:eastAsia="標楷體" w:hint="eastAsia"/>
                <w:color w:val="FF0000"/>
                <w:kern w:val="0"/>
                <w:szCs w:val="24"/>
              </w:rPr>
              <w:t>並將就業結果登錄於</w:t>
            </w:r>
            <w:r w:rsidRPr="006C608F">
              <w:rPr>
                <w:rFonts w:eastAsia="標楷體" w:hint="eastAsia"/>
                <w:color w:val="FF0000"/>
                <w:kern w:val="0"/>
                <w:szCs w:val="24"/>
              </w:rPr>
              <w:t>TIMS</w:t>
            </w:r>
            <w:r w:rsidRPr="006C608F">
              <w:rPr>
                <w:rFonts w:eastAsia="標楷體" w:hint="eastAsia"/>
                <w:color w:val="FF0000"/>
                <w:kern w:val="0"/>
                <w:szCs w:val="24"/>
              </w:rPr>
              <w:t>系統。</w:t>
            </w:r>
          </w:p>
        </w:tc>
      </w:tr>
      <w:tr w:rsidR="00501B82" w:rsidRPr="002C390D" w:rsidTr="00501B82">
        <w:trPr>
          <w:trHeight w:val="585"/>
          <w:jc w:val="center"/>
        </w:trPr>
        <w:tc>
          <w:tcPr>
            <w:tcW w:w="560" w:type="dxa"/>
            <w:vMerge/>
            <w:vAlign w:val="center"/>
          </w:tcPr>
          <w:p w:rsidR="00501B82" w:rsidRPr="002C390D" w:rsidRDefault="00501B82" w:rsidP="00501B82">
            <w:pPr>
              <w:widowControl/>
              <w:rPr>
                <w:rFonts w:ascii="標楷體" w:eastAsia="標楷體" w:hAnsi="標楷體" w:cs="新細明體"/>
                <w:b/>
                <w:bCs/>
                <w:kern w:val="0"/>
                <w:szCs w:val="24"/>
              </w:rPr>
            </w:pPr>
          </w:p>
        </w:tc>
        <w:tc>
          <w:tcPr>
            <w:tcW w:w="1728" w:type="dxa"/>
            <w:vMerge/>
            <w:shd w:val="clear" w:color="auto" w:fill="FFFFFF"/>
            <w:vAlign w:val="center"/>
          </w:tcPr>
          <w:p w:rsidR="00501B82" w:rsidRPr="002C390D" w:rsidRDefault="00501B82" w:rsidP="00501B82">
            <w:pPr>
              <w:widowControl/>
              <w:jc w:val="center"/>
              <w:rPr>
                <w:rFonts w:eastAsia="標楷體"/>
                <w:kern w:val="0"/>
                <w:szCs w:val="24"/>
              </w:rPr>
            </w:pPr>
          </w:p>
        </w:tc>
        <w:tc>
          <w:tcPr>
            <w:tcW w:w="2102" w:type="dxa"/>
            <w:shd w:val="clear" w:color="auto" w:fill="FFFFFF"/>
            <w:vAlign w:val="center"/>
          </w:tcPr>
          <w:p w:rsidR="00501B82" w:rsidRPr="006C608F" w:rsidRDefault="00501B82" w:rsidP="00501B82">
            <w:pPr>
              <w:widowControl/>
              <w:jc w:val="both"/>
              <w:rPr>
                <w:rFonts w:eastAsia="標楷體"/>
                <w:color w:val="FF0000"/>
                <w:kern w:val="0"/>
                <w:szCs w:val="24"/>
              </w:rPr>
            </w:pPr>
            <w:r w:rsidRPr="006C608F">
              <w:rPr>
                <w:rFonts w:eastAsia="標楷體" w:hint="eastAsia"/>
                <w:color w:val="FF0000"/>
                <w:kern w:val="0"/>
                <w:szCs w:val="24"/>
              </w:rPr>
              <w:t>結訓後</w:t>
            </w:r>
            <w:r w:rsidRPr="006C608F">
              <w:rPr>
                <w:rFonts w:eastAsia="標楷體" w:hint="eastAsia"/>
                <w:color w:val="FF0000"/>
                <w:kern w:val="0"/>
                <w:szCs w:val="24"/>
              </w:rPr>
              <w:t>110</w:t>
            </w:r>
            <w:r w:rsidRPr="006C608F">
              <w:rPr>
                <w:rFonts w:eastAsia="標楷體" w:hint="eastAsia"/>
                <w:color w:val="FF0000"/>
                <w:kern w:val="0"/>
                <w:szCs w:val="24"/>
              </w:rPr>
              <w:t>日</w:t>
            </w:r>
            <w:r w:rsidRPr="006C608F">
              <w:rPr>
                <w:rFonts w:eastAsia="標楷體" w:hint="eastAsia"/>
                <w:color w:val="FF0000"/>
                <w:kern w:val="0"/>
                <w:szCs w:val="24"/>
              </w:rPr>
              <w:t>~119</w:t>
            </w:r>
            <w:r w:rsidRPr="006C608F">
              <w:rPr>
                <w:rFonts w:eastAsia="標楷體" w:hint="eastAsia"/>
                <w:color w:val="FF0000"/>
                <w:kern w:val="0"/>
                <w:szCs w:val="24"/>
              </w:rPr>
              <w:t>日前</w:t>
            </w:r>
          </w:p>
        </w:tc>
        <w:tc>
          <w:tcPr>
            <w:tcW w:w="1984" w:type="dxa"/>
            <w:shd w:val="clear" w:color="auto" w:fill="FFFFFF"/>
            <w:vAlign w:val="center"/>
          </w:tcPr>
          <w:p w:rsidR="00501B82" w:rsidRPr="006C608F" w:rsidRDefault="006C608F" w:rsidP="00501B82">
            <w:pPr>
              <w:widowControl/>
              <w:rPr>
                <w:rFonts w:eastAsia="標楷體"/>
                <w:color w:val="FF0000"/>
                <w:kern w:val="0"/>
                <w:szCs w:val="24"/>
              </w:rPr>
            </w:pPr>
            <w:r w:rsidRPr="006C608F">
              <w:rPr>
                <w:rFonts w:eastAsia="標楷體" w:hint="eastAsia"/>
                <w:color w:val="FF0000"/>
                <w:kern w:val="0"/>
                <w:szCs w:val="24"/>
              </w:rPr>
              <w:t>E-</w:t>
            </w:r>
            <w:r w:rsidRPr="006C608F">
              <w:rPr>
                <w:rFonts w:eastAsia="標楷體"/>
                <w:color w:val="FF0000"/>
                <w:kern w:val="0"/>
                <w:szCs w:val="24"/>
              </w:rPr>
              <w:t>mail</w:t>
            </w:r>
          </w:p>
        </w:tc>
        <w:tc>
          <w:tcPr>
            <w:tcW w:w="3994" w:type="dxa"/>
            <w:shd w:val="clear" w:color="auto" w:fill="auto"/>
            <w:vAlign w:val="center"/>
          </w:tcPr>
          <w:p w:rsidR="00501B82" w:rsidRPr="006C608F" w:rsidRDefault="00501B82" w:rsidP="00501B82">
            <w:pPr>
              <w:spacing w:line="420" w:lineRule="exact"/>
              <w:rPr>
                <w:rFonts w:eastAsia="標楷體" w:hAnsi="標楷體"/>
                <w:color w:val="FF0000"/>
              </w:rPr>
            </w:pPr>
            <w:r w:rsidRPr="006C608F">
              <w:rPr>
                <w:rFonts w:eastAsia="標楷體" w:hAnsi="標楷體" w:hint="eastAsia"/>
                <w:color w:val="FF0000"/>
              </w:rPr>
              <w:t>訓練單位建置資料完畢後應通知本分署至系統查詢相關資料是否完備。</w:t>
            </w:r>
          </w:p>
        </w:tc>
      </w:tr>
      <w:tr w:rsidR="00501B82" w:rsidRPr="002C390D" w:rsidTr="00501B82">
        <w:trPr>
          <w:trHeight w:val="585"/>
          <w:jc w:val="center"/>
        </w:trPr>
        <w:tc>
          <w:tcPr>
            <w:tcW w:w="560" w:type="dxa"/>
            <w:vMerge/>
            <w:vAlign w:val="center"/>
          </w:tcPr>
          <w:p w:rsidR="00501B82" w:rsidRPr="002C390D" w:rsidRDefault="00501B82" w:rsidP="00501B82">
            <w:pPr>
              <w:widowControl/>
              <w:rPr>
                <w:rFonts w:ascii="標楷體" w:eastAsia="標楷體" w:hAnsi="標楷體" w:cs="新細明體"/>
                <w:b/>
                <w:bCs/>
                <w:kern w:val="0"/>
                <w:szCs w:val="24"/>
              </w:rPr>
            </w:pPr>
          </w:p>
        </w:tc>
        <w:tc>
          <w:tcPr>
            <w:tcW w:w="1728" w:type="dxa"/>
            <w:vMerge/>
            <w:shd w:val="clear" w:color="auto" w:fill="FFFFFF"/>
            <w:vAlign w:val="center"/>
          </w:tcPr>
          <w:p w:rsidR="00501B82" w:rsidRPr="002C390D" w:rsidRDefault="00501B82" w:rsidP="00501B82">
            <w:pPr>
              <w:widowControl/>
              <w:jc w:val="center"/>
              <w:rPr>
                <w:rFonts w:eastAsia="標楷體"/>
                <w:kern w:val="0"/>
                <w:szCs w:val="24"/>
              </w:rPr>
            </w:pPr>
          </w:p>
        </w:tc>
        <w:tc>
          <w:tcPr>
            <w:tcW w:w="2102" w:type="dxa"/>
            <w:shd w:val="clear" w:color="auto" w:fill="FFFFFF"/>
            <w:vAlign w:val="center"/>
          </w:tcPr>
          <w:p w:rsidR="00501B82" w:rsidRPr="006C608F" w:rsidRDefault="00501B82" w:rsidP="00501B82">
            <w:pPr>
              <w:widowControl/>
              <w:jc w:val="both"/>
              <w:rPr>
                <w:rFonts w:eastAsia="標楷體"/>
                <w:color w:val="FF0000"/>
                <w:kern w:val="0"/>
                <w:szCs w:val="24"/>
              </w:rPr>
            </w:pPr>
            <w:r w:rsidRPr="006C608F">
              <w:rPr>
                <w:rFonts w:eastAsia="標楷體" w:hint="eastAsia"/>
                <w:color w:val="FF0000"/>
                <w:kern w:val="0"/>
                <w:szCs w:val="24"/>
              </w:rPr>
              <w:t>結訓後</w:t>
            </w:r>
            <w:r w:rsidRPr="006C608F">
              <w:rPr>
                <w:rFonts w:eastAsia="標楷體" w:hint="eastAsia"/>
                <w:color w:val="FF0000"/>
                <w:kern w:val="0"/>
                <w:szCs w:val="24"/>
              </w:rPr>
              <w:t>120</w:t>
            </w:r>
            <w:r w:rsidRPr="006C608F">
              <w:rPr>
                <w:rFonts w:eastAsia="標楷體" w:hint="eastAsia"/>
                <w:color w:val="FF0000"/>
                <w:kern w:val="0"/>
                <w:szCs w:val="24"/>
              </w:rPr>
              <w:t>日</w:t>
            </w:r>
          </w:p>
        </w:tc>
        <w:tc>
          <w:tcPr>
            <w:tcW w:w="1984" w:type="dxa"/>
            <w:shd w:val="clear" w:color="auto" w:fill="FFFFFF"/>
            <w:vAlign w:val="center"/>
          </w:tcPr>
          <w:p w:rsidR="00501B82" w:rsidRPr="006C608F" w:rsidRDefault="00501B82" w:rsidP="00501B82">
            <w:pPr>
              <w:widowControl/>
              <w:rPr>
                <w:rFonts w:eastAsia="標楷體"/>
                <w:color w:val="FF0000"/>
                <w:kern w:val="0"/>
                <w:szCs w:val="24"/>
              </w:rPr>
            </w:pPr>
            <w:r w:rsidRPr="006C608F">
              <w:rPr>
                <w:rFonts w:eastAsia="標楷體" w:hint="eastAsia"/>
                <w:color w:val="FF0000"/>
                <w:kern w:val="0"/>
                <w:szCs w:val="24"/>
              </w:rPr>
              <w:t>TIMS</w:t>
            </w:r>
            <w:r w:rsidRPr="006C608F">
              <w:rPr>
                <w:rFonts w:eastAsia="標楷體" w:hint="eastAsia"/>
                <w:color w:val="FF0000"/>
                <w:kern w:val="0"/>
                <w:szCs w:val="24"/>
              </w:rPr>
              <w:t>系統</w:t>
            </w:r>
          </w:p>
        </w:tc>
        <w:tc>
          <w:tcPr>
            <w:tcW w:w="3994" w:type="dxa"/>
            <w:shd w:val="clear" w:color="auto" w:fill="auto"/>
            <w:vAlign w:val="center"/>
          </w:tcPr>
          <w:p w:rsidR="00501B82" w:rsidRPr="006C608F" w:rsidRDefault="00501B82" w:rsidP="00501B82">
            <w:pPr>
              <w:spacing w:line="420" w:lineRule="exact"/>
              <w:rPr>
                <w:rFonts w:eastAsia="標楷體" w:hAnsi="標楷體"/>
                <w:color w:val="FF0000"/>
              </w:rPr>
            </w:pPr>
            <w:r w:rsidRPr="006C608F">
              <w:rPr>
                <w:rFonts w:eastAsia="標楷體" w:hAnsi="標楷體" w:hint="eastAsia"/>
                <w:color w:val="FF0000"/>
              </w:rPr>
              <w:t>TIMS</w:t>
            </w:r>
            <w:r w:rsidRPr="006C608F">
              <w:rPr>
                <w:rFonts w:eastAsia="標楷體" w:hAnsi="標楷體" w:hint="eastAsia"/>
                <w:color w:val="FF0000"/>
              </w:rPr>
              <w:t>系統進行第</w:t>
            </w:r>
            <w:r w:rsidRPr="006C608F">
              <w:rPr>
                <w:rFonts w:eastAsia="標楷體" w:hAnsi="標楷體" w:hint="eastAsia"/>
                <w:color w:val="FF0000"/>
              </w:rPr>
              <w:t>120</w:t>
            </w:r>
            <w:r w:rsidRPr="006C608F">
              <w:rPr>
                <w:rFonts w:eastAsia="標楷體" w:hAnsi="標楷體" w:hint="eastAsia"/>
                <w:color w:val="FF0000"/>
              </w:rPr>
              <w:t>日勞保勾</w:t>
            </w:r>
            <w:proofErr w:type="gramStart"/>
            <w:r w:rsidRPr="006C608F">
              <w:rPr>
                <w:rFonts w:eastAsia="標楷體" w:hAnsi="標楷體" w:hint="eastAsia"/>
                <w:color w:val="FF0000"/>
              </w:rPr>
              <w:t>稽</w:t>
            </w:r>
            <w:proofErr w:type="gramEnd"/>
            <w:r w:rsidRPr="006C608F">
              <w:rPr>
                <w:rFonts w:eastAsia="標楷體" w:hAnsi="標楷體" w:hint="eastAsia"/>
                <w:color w:val="FF0000"/>
              </w:rPr>
              <w:t>。</w:t>
            </w:r>
          </w:p>
        </w:tc>
      </w:tr>
      <w:tr w:rsidR="00A9692F" w:rsidRPr="002C390D" w:rsidTr="00501B82">
        <w:trPr>
          <w:trHeight w:val="210"/>
          <w:jc w:val="center"/>
        </w:trPr>
        <w:tc>
          <w:tcPr>
            <w:tcW w:w="560" w:type="dxa"/>
            <w:vMerge/>
            <w:vAlign w:val="center"/>
          </w:tcPr>
          <w:p w:rsidR="00A9692F" w:rsidRPr="002C390D" w:rsidRDefault="00A9692F" w:rsidP="00A9692F">
            <w:pPr>
              <w:widowControl/>
              <w:rPr>
                <w:rFonts w:ascii="標楷體" w:eastAsia="標楷體" w:hAnsi="標楷體" w:cs="新細明體"/>
                <w:b/>
                <w:bCs/>
                <w:kern w:val="0"/>
                <w:szCs w:val="24"/>
              </w:rPr>
            </w:pPr>
          </w:p>
        </w:tc>
        <w:tc>
          <w:tcPr>
            <w:tcW w:w="1728" w:type="dxa"/>
            <w:vMerge/>
            <w:shd w:val="clear" w:color="auto" w:fill="FFFFFF"/>
            <w:vAlign w:val="center"/>
          </w:tcPr>
          <w:p w:rsidR="00A9692F" w:rsidRPr="002C390D" w:rsidRDefault="00A9692F" w:rsidP="00A9692F">
            <w:pPr>
              <w:widowControl/>
              <w:jc w:val="center"/>
              <w:rPr>
                <w:rFonts w:eastAsia="標楷體"/>
                <w:kern w:val="0"/>
                <w:szCs w:val="24"/>
              </w:rPr>
            </w:pPr>
          </w:p>
        </w:tc>
        <w:tc>
          <w:tcPr>
            <w:tcW w:w="2102" w:type="dxa"/>
            <w:shd w:val="clear" w:color="auto" w:fill="FFFFFF"/>
            <w:vAlign w:val="center"/>
          </w:tcPr>
          <w:p w:rsidR="00A9692F" w:rsidRPr="006C608F" w:rsidRDefault="00501B82" w:rsidP="00A9692F">
            <w:pPr>
              <w:widowControl/>
              <w:rPr>
                <w:rFonts w:eastAsia="標楷體"/>
                <w:color w:val="FF0000"/>
                <w:kern w:val="0"/>
                <w:szCs w:val="24"/>
              </w:rPr>
            </w:pPr>
            <w:r w:rsidRPr="006C608F">
              <w:rPr>
                <w:rFonts w:eastAsia="標楷體" w:hint="eastAsia"/>
                <w:color w:val="FF0000"/>
                <w:kern w:val="0"/>
                <w:szCs w:val="24"/>
              </w:rPr>
              <w:t>結訓後</w:t>
            </w:r>
            <w:r w:rsidRPr="006C608F">
              <w:rPr>
                <w:rFonts w:eastAsia="標楷體" w:hint="eastAsia"/>
                <w:color w:val="FF0000"/>
                <w:kern w:val="0"/>
                <w:szCs w:val="24"/>
              </w:rPr>
              <w:t>130</w:t>
            </w:r>
            <w:r w:rsidRPr="006C608F">
              <w:rPr>
                <w:rFonts w:eastAsia="標楷體" w:hint="eastAsia"/>
                <w:color w:val="FF0000"/>
                <w:kern w:val="0"/>
                <w:szCs w:val="24"/>
              </w:rPr>
              <w:t>日前</w:t>
            </w:r>
          </w:p>
        </w:tc>
        <w:tc>
          <w:tcPr>
            <w:tcW w:w="1984" w:type="dxa"/>
            <w:shd w:val="clear" w:color="auto" w:fill="FFFFFF"/>
            <w:vAlign w:val="center"/>
          </w:tcPr>
          <w:p w:rsidR="00A9692F" w:rsidRPr="006C608F" w:rsidRDefault="00501B82" w:rsidP="00A9692F">
            <w:pPr>
              <w:widowControl/>
              <w:rPr>
                <w:rFonts w:eastAsia="標楷體"/>
                <w:color w:val="FF0000"/>
                <w:kern w:val="0"/>
                <w:szCs w:val="24"/>
              </w:rPr>
            </w:pPr>
            <w:r w:rsidRPr="006C608F">
              <w:rPr>
                <w:rFonts w:eastAsia="標楷體" w:hint="eastAsia"/>
                <w:color w:val="FF0000"/>
                <w:kern w:val="0"/>
                <w:szCs w:val="24"/>
              </w:rPr>
              <w:t>函送本分署</w:t>
            </w:r>
          </w:p>
        </w:tc>
        <w:tc>
          <w:tcPr>
            <w:tcW w:w="3994" w:type="dxa"/>
            <w:shd w:val="clear" w:color="auto" w:fill="auto"/>
            <w:vAlign w:val="center"/>
          </w:tcPr>
          <w:p w:rsidR="00501B82" w:rsidRPr="006C608F" w:rsidRDefault="00501B82" w:rsidP="00501B82">
            <w:pPr>
              <w:widowControl/>
              <w:ind w:leftChars="28" w:left="67" w:rightChars="58" w:right="139"/>
              <w:jc w:val="both"/>
              <w:rPr>
                <w:rFonts w:eastAsia="標楷體"/>
                <w:color w:val="FF0000"/>
                <w:kern w:val="0"/>
                <w:szCs w:val="24"/>
              </w:rPr>
            </w:pPr>
            <w:r w:rsidRPr="006C608F">
              <w:rPr>
                <w:rFonts w:eastAsia="標楷體" w:hint="eastAsia"/>
                <w:color w:val="FF0000"/>
                <w:kern w:val="0"/>
                <w:szCs w:val="24"/>
              </w:rPr>
              <w:t>應檢附下列資料至本分署：</w:t>
            </w:r>
          </w:p>
          <w:p w:rsidR="00501B82" w:rsidRPr="006C608F" w:rsidRDefault="00501B82" w:rsidP="00501B82">
            <w:pPr>
              <w:spacing w:line="420" w:lineRule="exact"/>
              <w:rPr>
                <w:rFonts w:eastAsia="標楷體" w:hAnsi="標楷體"/>
                <w:color w:val="FF0000"/>
              </w:rPr>
            </w:pPr>
            <w:r w:rsidRPr="006C608F">
              <w:rPr>
                <w:rFonts w:eastAsia="標楷體" w:hAnsi="標楷體" w:hint="eastAsia"/>
                <w:color w:val="FF0000"/>
              </w:rPr>
              <w:t>(</w:t>
            </w:r>
            <w:proofErr w:type="gramStart"/>
            <w:r w:rsidRPr="006C608F">
              <w:rPr>
                <w:rFonts w:eastAsia="標楷體" w:hAnsi="標楷體" w:hint="eastAsia"/>
                <w:color w:val="FF0000"/>
              </w:rPr>
              <w:t>一</w:t>
            </w:r>
            <w:proofErr w:type="gramEnd"/>
            <w:r w:rsidRPr="006C608F">
              <w:rPr>
                <w:rFonts w:eastAsia="標楷體" w:hAnsi="標楷體" w:hint="eastAsia"/>
                <w:color w:val="FF0000"/>
              </w:rPr>
              <w:t>)</w:t>
            </w:r>
            <w:r w:rsidRPr="006C608F">
              <w:rPr>
                <w:rFonts w:eastAsia="標楷體" w:hAnsi="標楷體" w:hint="eastAsia"/>
                <w:color w:val="FF0000"/>
              </w:rPr>
              <w:t>就業成果公文</w:t>
            </w:r>
          </w:p>
          <w:p w:rsidR="00501B82" w:rsidRPr="006C608F" w:rsidRDefault="00501B82" w:rsidP="00501B82">
            <w:pPr>
              <w:spacing w:line="420" w:lineRule="exact"/>
              <w:rPr>
                <w:rFonts w:eastAsia="標楷體" w:hAnsi="標楷體"/>
                <w:color w:val="FF0000"/>
              </w:rPr>
            </w:pPr>
            <w:r w:rsidRPr="006C608F">
              <w:rPr>
                <w:rFonts w:eastAsia="標楷體" w:hAnsi="標楷體" w:hint="eastAsia"/>
                <w:color w:val="FF0000"/>
              </w:rPr>
              <w:t>(</w:t>
            </w:r>
            <w:r w:rsidRPr="006C608F">
              <w:rPr>
                <w:rFonts w:eastAsia="標楷體" w:hAnsi="標楷體" w:hint="eastAsia"/>
                <w:color w:val="FF0000"/>
              </w:rPr>
              <w:t>二</w:t>
            </w:r>
            <w:r w:rsidRPr="006C608F">
              <w:rPr>
                <w:rFonts w:eastAsia="標楷體" w:hAnsi="標楷體" w:hint="eastAsia"/>
                <w:color w:val="FF0000"/>
              </w:rPr>
              <w:t>)</w:t>
            </w:r>
            <w:r w:rsidRPr="006C608F">
              <w:rPr>
                <w:rFonts w:eastAsia="標楷體" w:hAnsi="標楷體" w:hint="eastAsia"/>
                <w:color w:val="FF0000"/>
              </w:rPr>
              <w:t>就業輔導執行成果報告書。</w:t>
            </w:r>
          </w:p>
          <w:p w:rsidR="00501B82" w:rsidRPr="006C608F" w:rsidRDefault="00501B82" w:rsidP="00501B82">
            <w:pPr>
              <w:spacing w:line="420" w:lineRule="exact"/>
              <w:rPr>
                <w:rFonts w:eastAsia="標楷體" w:hAnsi="標楷體"/>
                <w:color w:val="FF0000"/>
              </w:rPr>
            </w:pPr>
            <w:r w:rsidRPr="006C608F">
              <w:rPr>
                <w:rFonts w:eastAsia="標楷體" w:hAnsi="標楷體" w:hint="eastAsia"/>
                <w:color w:val="FF0000"/>
              </w:rPr>
              <w:t>(</w:t>
            </w:r>
            <w:r w:rsidRPr="006C608F">
              <w:rPr>
                <w:rFonts w:eastAsia="標楷體" w:hAnsi="標楷體" w:hint="eastAsia"/>
                <w:color w:val="FF0000"/>
              </w:rPr>
              <w:t>三</w:t>
            </w:r>
            <w:r w:rsidRPr="006C608F">
              <w:rPr>
                <w:rFonts w:eastAsia="標楷體" w:hAnsi="標楷體" w:hint="eastAsia"/>
                <w:color w:val="FF0000"/>
              </w:rPr>
              <w:t>)TIMS</w:t>
            </w:r>
            <w:r w:rsidRPr="006C608F">
              <w:rPr>
                <w:rFonts w:eastAsia="標楷體" w:hAnsi="標楷體" w:hint="eastAsia"/>
                <w:color w:val="FF0000"/>
              </w:rPr>
              <w:t>就業成果名冊</w:t>
            </w:r>
          </w:p>
          <w:p w:rsidR="00501B82" w:rsidRPr="006C608F" w:rsidRDefault="00501B82" w:rsidP="00501B82">
            <w:pPr>
              <w:spacing w:line="420" w:lineRule="exact"/>
              <w:rPr>
                <w:rFonts w:eastAsia="標楷體" w:hAnsi="標楷體"/>
                <w:color w:val="FF0000"/>
              </w:rPr>
            </w:pPr>
            <w:r w:rsidRPr="006C608F">
              <w:rPr>
                <w:rFonts w:eastAsia="標楷體" w:hAnsi="標楷體" w:hint="eastAsia"/>
                <w:color w:val="FF0000"/>
              </w:rPr>
              <w:t>(</w:t>
            </w:r>
            <w:r w:rsidRPr="006C608F">
              <w:rPr>
                <w:rFonts w:eastAsia="標楷體" w:hAnsi="標楷體" w:hint="eastAsia"/>
                <w:color w:val="FF0000"/>
              </w:rPr>
              <w:t>四</w:t>
            </w:r>
            <w:r w:rsidRPr="006C608F">
              <w:rPr>
                <w:rFonts w:eastAsia="標楷體" w:hAnsi="標楷體" w:hint="eastAsia"/>
                <w:color w:val="FF0000"/>
              </w:rPr>
              <w:t>)</w:t>
            </w:r>
            <w:r w:rsidRPr="006C608F">
              <w:rPr>
                <w:rFonts w:eastAsia="標楷體" w:hAnsi="標楷體" w:hint="eastAsia"/>
                <w:color w:val="FF0000"/>
              </w:rPr>
              <w:t>就</w:t>
            </w:r>
            <w:r w:rsidRPr="006C608F">
              <w:rPr>
                <w:rFonts w:eastAsia="標楷體" w:hAnsi="標楷體" w:hint="eastAsia"/>
                <w:color w:val="FF0000"/>
              </w:rPr>
              <w:t>(</w:t>
            </w:r>
            <w:r w:rsidRPr="006C608F">
              <w:rPr>
                <w:rFonts w:eastAsia="標楷體" w:hAnsi="標楷體" w:hint="eastAsia"/>
                <w:color w:val="FF0000"/>
              </w:rPr>
              <w:t>創</w:t>
            </w:r>
            <w:r w:rsidRPr="006C608F">
              <w:rPr>
                <w:rFonts w:eastAsia="標楷體" w:hAnsi="標楷體" w:hint="eastAsia"/>
                <w:color w:val="FF0000"/>
              </w:rPr>
              <w:t>)</w:t>
            </w:r>
            <w:r w:rsidRPr="006C608F">
              <w:rPr>
                <w:rFonts w:eastAsia="標楷體" w:hAnsi="標楷體" w:hint="eastAsia"/>
                <w:color w:val="FF0000"/>
              </w:rPr>
              <w:t>業成功案例</w:t>
            </w:r>
          </w:p>
          <w:p w:rsidR="00A9692F" w:rsidRPr="006C608F" w:rsidRDefault="00501B82" w:rsidP="00501B82">
            <w:pPr>
              <w:widowControl/>
              <w:ind w:rightChars="58" w:right="139"/>
              <w:jc w:val="both"/>
              <w:rPr>
                <w:rFonts w:eastAsia="標楷體"/>
                <w:color w:val="FF0000"/>
                <w:kern w:val="0"/>
                <w:szCs w:val="24"/>
              </w:rPr>
            </w:pPr>
            <w:r w:rsidRPr="006C608F">
              <w:rPr>
                <w:rFonts w:eastAsia="標楷體" w:hAnsi="標楷體" w:hint="eastAsia"/>
                <w:color w:val="FF0000"/>
              </w:rPr>
              <w:t>(</w:t>
            </w:r>
            <w:r w:rsidRPr="006C608F">
              <w:rPr>
                <w:rFonts w:eastAsia="標楷體" w:hAnsi="標楷體" w:hint="eastAsia"/>
                <w:color w:val="FF0000"/>
              </w:rPr>
              <w:t>五</w:t>
            </w:r>
            <w:r w:rsidRPr="006C608F">
              <w:rPr>
                <w:rFonts w:eastAsia="標楷體" w:hAnsi="標楷體" w:hint="eastAsia"/>
                <w:color w:val="FF0000"/>
              </w:rPr>
              <w:t>)</w:t>
            </w:r>
            <w:r w:rsidRPr="006C608F">
              <w:rPr>
                <w:rFonts w:eastAsia="標楷體" w:hAnsi="標楷體" w:hint="eastAsia"/>
                <w:color w:val="FF0000"/>
              </w:rPr>
              <w:t>辦理就業輔導活動執行成果表、簽到表</w:t>
            </w:r>
          </w:p>
        </w:tc>
      </w:tr>
    </w:tbl>
    <w:p w:rsidR="00501B82" w:rsidRDefault="00501B82" w:rsidP="0054293E">
      <w:pPr>
        <w:rPr>
          <w:rFonts w:eastAsia="標楷體"/>
          <w:b/>
          <w:sz w:val="32"/>
          <w:szCs w:val="32"/>
        </w:rPr>
      </w:pPr>
    </w:p>
    <w:p w:rsidR="00501B82" w:rsidRDefault="00501B82">
      <w:pPr>
        <w:widowControl/>
        <w:rPr>
          <w:rFonts w:eastAsia="標楷體"/>
          <w:b/>
          <w:sz w:val="32"/>
          <w:szCs w:val="32"/>
        </w:rPr>
      </w:pPr>
      <w:r>
        <w:rPr>
          <w:rFonts w:eastAsia="標楷體"/>
          <w:b/>
          <w:sz w:val="32"/>
          <w:szCs w:val="32"/>
        </w:rPr>
        <w:br w:type="page"/>
      </w:r>
    </w:p>
    <w:p w:rsidR="00A9692F" w:rsidRPr="002C390D" w:rsidRDefault="00A9692F" w:rsidP="00A9692F">
      <w:pPr>
        <w:spacing w:line="0" w:lineRule="atLeast"/>
        <w:jc w:val="center"/>
        <w:rPr>
          <w:rFonts w:eastAsia="標楷體"/>
          <w:b/>
          <w:sz w:val="32"/>
          <w:szCs w:val="32"/>
        </w:rPr>
      </w:pPr>
      <w:r w:rsidRPr="002C390D">
        <w:rPr>
          <w:rFonts w:ascii="標楷體" w:eastAsia="標楷體" w:hAnsi="標楷體" w:cs="新細明體" w:hint="eastAsia"/>
          <w:b/>
          <w:kern w:val="0"/>
          <w:sz w:val="28"/>
          <w:szCs w:val="28"/>
        </w:rPr>
        <w:lastRenderedPageBreak/>
        <w:t>勞動部勞動力發展署高屏澎東分署</w:t>
      </w:r>
      <w:r w:rsidRPr="002C390D">
        <w:rPr>
          <w:rFonts w:ascii="標楷體" w:eastAsia="標楷體" w:hAnsi="標楷體" w:cs="新細明體" w:hint="eastAsia"/>
          <w:b/>
          <w:kern w:val="0"/>
          <w:sz w:val="28"/>
          <w:szCs w:val="28"/>
        </w:rPr>
        <w:br/>
        <w:t>「</w:t>
      </w:r>
      <w:proofErr w:type="gramStart"/>
      <w:r w:rsidR="00501B82">
        <w:rPr>
          <w:rFonts w:eastAsia="標楷體"/>
          <w:b/>
          <w:kern w:val="0"/>
          <w:sz w:val="28"/>
          <w:szCs w:val="28"/>
        </w:rPr>
        <w:t>105</w:t>
      </w:r>
      <w:proofErr w:type="gramEnd"/>
      <w:r w:rsidR="00501B82">
        <w:rPr>
          <w:rFonts w:eastAsia="標楷體"/>
          <w:b/>
          <w:kern w:val="0"/>
          <w:sz w:val="28"/>
          <w:szCs w:val="28"/>
        </w:rPr>
        <w:t>年度補助辦理照顧服務員職業訓練</w:t>
      </w:r>
      <w:r w:rsidRPr="002C390D">
        <w:rPr>
          <w:rFonts w:ascii="標楷體" w:eastAsia="標楷體" w:hAnsi="標楷體" w:cs="新細明體" w:hint="eastAsia"/>
          <w:b/>
          <w:kern w:val="0"/>
          <w:sz w:val="28"/>
          <w:szCs w:val="28"/>
        </w:rPr>
        <w:t>」</w:t>
      </w:r>
      <w:r w:rsidRPr="002C390D">
        <w:rPr>
          <w:rFonts w:ascii="標楷體" w:eastAsia="標楷體" w:hAnsi="標楷體" w:cs="新細明體" w:hint="eastAsia"/>
          <w:b/>
          <w:kern w:val="0"/>
          <w:sz w:val="28"/>
          <w:szCs w:val="28"/>
        </w:rPr>
        <w:br/>
        <w:t>行政作業期程</w:t>
      </w:r>
    </w:p>
    <w:p w:rsidR="00A9692F" w:rsidRPr="002C390D" w:rsidRDefault="00A9692F" w:rsidP="00A9692F">
      <w:pPr>
        <w:jc w:val="right"/>
      </w:pPr>
      <w:r w:rsidRPr="002C390D">
        <w:rPr>
          <w:rFonts w:eastAsia="標楷體"/>
          <w:b/>
          <w:kern w:val="0"/>
          <w:sz w:val="16"/>
          <w:szCs w:val="16"/>
        </w:rPr>
        <w:t>10</w:t>
      </w:r>
      <w:r w:rsidR="00501B82">
        <w:rPr>
          <w:rFonts w:eastAsia="標楷體" w:hint="eastAsia"/>
          <w:b/>
          <w:kern w:val="0"/>
          <w:sz w:val="16"/>
          <w:szCs w:val="16"/>
        </w:rPr>
        <w:t>4.10.20</w:t>
      </w:r>
    </w:p>
    <w:tbl>
      <w:tblPr>
        <w:tblW w:w="10368" w:type="dxa"/>
        <w:jc w:val="center"/>
        <w:tblCellMar>
          <w:left w:w="28" w:type="dxa"/>
          <w:right w:w="28" w:type="dxa"/>
        </w:tblCellMar>
        <w:tblLook w:val="0000" w:firstRow="0" w:lastRow="0" w:firstColumn="0" w:lastColumn="0" w:noHBand="0" w:noVBand="0"/>
      </w:tblPr>
      <w:tblGrid>
        <w:gridCol w:w="560"/>
        <w:gridCol w:w="1728"/>
        <w:gridCol w:w="1843"/>
        <w:gridCol w:w="2101"/>
        <w:gridCol w:w="4136"/>
      </w:tblGrid>
      <w:tr w:rsidR="00A9692F" w:rsidRPr="002C390D" w:rsidTr="00577E3B">
        <w:trPr>
          <w:trHeight w:val="595"/>
          <w:jc w:val="center"/>
        </w:trPr>
        <w:tc>
          <w:tcPr>
            <w:tcW w:w="56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A9692F" w:rsidRPr="002C390D" w:rsidRDefault="00A9692F" w:rsidP="00577E3B">
            <w:pPr>
              <w:widowControl/>
              <w:jc w:val="center"/>
              <w:rPr>
                <w:rFonts w:ascii="標楷體" w:eastAsia="標楷體" w:hAnsi="標楷體" w:cs="新細明體"/>
                <w:b/>
                <w:bCs/>
                <w:kern w:val="0"/>
                <w:szCs w:val="24"/>
              </w:rPr>
            </w:pPr>
            <w:r w:rsidRPr="002C390D">
              <w:rPr>
                <w:rFonts w:ascii="標楷體" w:eastAsia="標楷體" w:hAnsi="標楷體" w:cs="新細明體" w:hint="eastAsia"/>
                <w:b/>
                <w:bCs/>
                <w:kern w:val="0"/>
                <w:szCs w:val="24"/>
              </w:rPr>
              <w:t>階段</w:t>
            </w:r>
          </w:p>
        </w:tc>
        <w:tc>
          <w:tcPr>
            <w:tcW w:w="1728" w:type="dxa"/>
            <w:tcBorders>
              <w:top w:val="single" w:sz="4" w:space="0" w:color="auto"/>
              <w:left w:val="nil"/>
              <w:bottom w:val="single" w:sz="4" w:space="0" w:color="auto"/>
              <w:right w:val="single" w:sz="4" w:space="0" w:color="auto"/>
            </w:tcBorders>
            <w:shd w:val="clear" w:color="auto" w:fill="C0C0C0"/>
            <w:vAlign w:val="center"/>
          </w:tcPr>
          <w:p w:rsidR="00A9692F" w:rsidRPr="002C390D" w:rsidRDefault="00A9692F" w:rsidP="00577E3B">
            <w:pPr>
              <w:widowControl/>
              <w:jc w:val="center"/>
              <w:rPr>
                <w:rFonts w:ascii="標楷體" w:eastAsia="標楷體" w:hAnsi="標楷體" w:cs="新細明體"/>
                <w:b/>
                <w:kern w:val="0"/>
                <w:sz w:val="28"/>
                <w:szCs w:val="28"/>
              </w:rPr>
            </w:pPr>
            <w:r w:rsidRPr="002C390D">
              <w:rPr>
                <w:rFonts w:ascii="標楷體" w:eastAsia="標楷體" w:hAnsi="標楷體" w:cs="新細明體" w:hint="eastAsia"/>
                <w:b/>
                <w:kern w:val="0"/>
                <w:sz w:val="28"/>
                <w:szCs w:val="28"/>
              </w:rPr>
              <w:t>作業內容</w:t>
            </w:r>
          </w:p>
        </w:tc>
        <w:tc>
          <w:tcPr>
            <w:tcW w:w="1843" w:type="dxa"/>
            <w:tcBorders>
              <w:top w:val="single" w:sz="4" w:space="0" w:color="auto"/>
              <w:left w:val="nil"/>
              <w:bottom w:val="single" w:sz="4" w:space="0" w:color="auto"/>
              <w:right w:val="single" w:sz="4" w:space="0" w:color="auto"/>
            </w:tcBorders>
            <w:shd w:val="clear" w:color="auto" w:fill="C0C0C0"/>
            <w:vAlign w:val="center"/>
          </w:tcPr>
          <w:p w:rsidR="00A9692F" w:rsidRPr="002C390D" w:rsidRDefault="00A9692F" w:rsidP="00577E3B">
            <w:pPr>
              <w:widowControl/>
              <w:jc w:val="center"/>
              <w:rPr>
                <w:rFonts w:ascii="標楷體" w:eastAsia="標楷體" w:hAnsi="標楷體" w:cs="新細明體"/>
                <w:b/>
                <w:kern w:val="0"/>
                <w:sz w:val="28"/>
                <w:szCs w:val="28"/>
              </w:rPr>
            </w:pPr>
            <w:r w:rsidRPr="002C390D">
              <w:rPr>
                <w:rFonts w:ascii="標楷體" w:eastAsia="標楷體" w:hAnsi="標楷體" w:cs="新細明體" w:hint="eastAsia"/>
                <w:b/>
                <w:kern w:val="0"/>
                <w:sz w:val="28"/>
                <w:szCs w:val="28"/>
              </w:rPr>
              <w:t>期限</w:t>
            </w:r>
          </w:p>
        </w:tc>
        <w:tc>
          <w:tcPr>
            <w:tcW w:w="2101" w:type="dxa"/>
            <w:tcBorders>
              <w:top w:val="single" w:sz="4" w:space="0" w:color="auto"/>
              <w:left w:val="nil"/>
              <w:bottom w:val="single" w:sz="4" w:space="0" w:color="auto"/>
              <w:right w:val="single" w:sz="4" w:space="0" w:color="auto"/>
            </w:tcBorders>
            <w:shd w:val="clear" w:color="auto" w:fill="C0C0C0"/>
            <w:vAlign w:val="center"/>
          </w:tcPr>
          <w:p w:rsidR="00A9692F" w:rsidRPr="002C390D" w:rsidRDefault="00A9692F" w:rsidP="00577E3B">
            <w:pPr>
              <w:widowControl/>
              <w:jc w:val="center"/>
              <w:rPr>
                <w:rFonts w:ascii="標楷體" w:eastAsia="標楷體" w:hAnsi="標楷體" w:cs="新細明體"/>
                <w:b/>
                <w:kern w:val="0"/>
                <w:sz w:val="28"/>
                <w:szCs w:val="28"/>
              </w:rPr>
            </w:pPr>
            <w:r w:rsidRPr="002C390D">
              <w:rPr>
                <w:rFonts w:ascii="標楷體" w:eastAsia="標楷體" w:hAnsi="標楷體" w:cs="新細明體" w:hint="eastAsia"/>
                <w:b/>
                <w:kern w:val="0"/>
                <w:sz w:val="28"/>
                <w:szCs w:val="28"/>
              </w:rPr>
              <w:t>送件方式</w:t>
            </w:r>
          </w:p>
        </w:tc>
        <w:tc>
          <w:tcPr>
            <w:tcW w:w="4136" w:type="dxa"/>
            <w:tcBorders>
              <w:top w:val="single" w:sz="4" w:space="0" w:color="auto"/>
              <w:left w:val="nil"/>
              <w:bottom w:val="single" w:sz="4" w:space="0" w:color="auto"/>
              <w:right w:val="single" w:sz="4" w:space="0" w:color="auto"/>
            </w:tcBorders>
            <w:shd w:val="clear" w:color="auto" w:fill="C0C0C0"/>
            <w:vAlign w:val="center"/>
          </w:tcPr>
          <w:p w:rsidR="00A9692F" w:rsidRPr="002C390D" w:rsidRDefault="00A9692F" w:rsidP="00577E3B">
            <w:pPr>
              <w:widowControl/>
              <w:jc w:val="center"/>
              <w:rPr>
                <w:rFonts w:ascii="標楷體" w:eastAsia="標楷體" w:hAnsi="標楷體" w:cs="新細明體"/>
                <w:b/>
                <w:kern w:val="0"/>
                <w:sz w:val="28"/>
                <w:szCs w:val="28"/>
              </w:rPr>
            </w:pPr>
            <w:r w:rsidRPr="002C390D">
              <w:rPr>
                <w:rFonts w:ascii="標楷體" w:eastAsia="標楷體" w:hAnsi="標楷體" w:cs="新細明體" w:hint="eastAsia"/>
                <w:b/>
                <w:kern w:val="0"/>
                <w:sz w:val="28"/>
                <w:szCs w:val="28"/>
              </w:rPr>
              <w:t>應備文件</w:t>
            </w:r>
          </w:p>
        </w:tc>
      </w:tr>
      <w:tr w:rsidR="00A9692F" w:rsidRPr="002C390D" w:rsidTr="00577E3B">
        <w:trPr>
          <w:trHeight w:val="421"/>
          <w:jc w:val="cent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A9692F" w:rsidRPr="002C390D" w:rsidRDefault="00A9692F" w:rsidP="00577E3B">
            <w:pPr>
              <w:widowControl/>
              <w:jc w:val="center"/>
              <w:rPr>
                <w:rFonts w:ascii="標楷體" w:eastAsia="標楷體" w:hAnsi="標楷體" w:cs="新細明體"/>
                <w:b/>
                <w:bCs/>
                <w:kern w:val="0"/>
                <w:szCs w:val="24"/>
              </w:rPr>
            </w:pPr>
            <w:r w:rsidRPr="002C390D">
              <w:rPr>
                <w:rFonts w:ascii="標楷體" w:eastAsia="標楷體" w:hAnsi="標楷體" w:cs="新細明體" w:hint="eastAsia"/>
                <w:b/>
                <w:bCs/>
                <w:kern w:val="0"/>
                <w:szCs w:val="24"/>
              </w:rPr>
              <w:t>結訓後</w:t>
            </w:r>
          </w:p>
        </w:tc>
        <w:tc>
          <w:tcPr>
            <w:tcW w:w="1728" w:type="dxa"/>
            <w:tcBorders>
              <w:top w:val="single" w:sz="4" w:space="0" w:color="auto"/>
              <w:left w:val="nil"/>
              <w:bottom w:val="single" w:sz="4" w:space="0" w:color="auto"/>
              <w:right w:val="single" w:sz="4" w:space="0" w:color="auto"/>
            </w:tcBorders>
            <w:shd w:val="clear" w:color="auto" w:fill="FFFFFF"/>
            <w:vAlign w:val="center"/>
          </w:tcPr>
          <w:p w:rsidR="00A9692F" w:rsidRPr="002C390D" w:rsidRDefault="00A9692F" w:rsidP="00577E3B">
            <w:pPr>
              <w:widowControl/>
              <w:rPr>
                <w:rFonts w:eastAsia="標楷體"/>
                <w:kern w:val="0"/>
                <w:szCs w:val="24"/>
              </w:rPr>
            </w:pPr>
            <w:r w:rsidRPr="002C390D">
              <w:rPr>
                <w:rFonts w:eastAsia="標楷體"/>
                <w:kern w:val="0"/>
                <w:szCs w:val="24"/>
              </w:rPr>
              <w:t>結訓資料調查</w:t>
            </w:r>
          </w:p>
        </w:tc>
        <w:tc>
          <w:tcPr>
            <w:tcW w:w="1843" w:type="dxa"/>
            <w:tcBorders>
              <w:top w:val="single" w:sz="4" w:space="0" w:color="auto"/>
              <w:left w:val="nil"/>
              <w:bottom w:val="single" w:sz="4" w:space="0" w:color="auto"/>
              <w:right w:val="single" w:sz="4" w:space="0" w:color="auto"/>
            </w:tcBorders>
            <w:shd w:val="clear" w:color="auto" w:fill="FFFFFF"/>
            <w:vAlign w:val="center"/>
          </w:tcPr>
          <w:p w:rsidR="00A9692F" w:rsidRPr="002C390D" w:rsidRDefault="00A9692F" w:rsidP="00577E3B">
            <w:pPr>
              <w:widowControl/>
              <w:rPr>
                <w:rFonts w:eastAsia="標楷體"/>
                <w:kern w:val="0"/>
                <w:szCs w:val="24"/>
              </w:rPr>
            </w:pPr>
            <w:proofErr w:type="gramStart"/>
            <w:r w:rsidRPr="002C390D">
              <w:rPr>
                <w:rFonts w:eastAsia="標楷體"/>
                <w:kern w:val="0"/>
                <w:szCs w:val="24"/>
              </w:rPr>
              <w:t>訓</w:t>
            </w:r>
            <w:proofErr w:type="gramEnd"/>
            <w:r w:rsidRPr="002C390D">
              <w:rPr>
                <w:rFonts w:eastAsia="標楷體"/>
                <w:kern w:val="0"/>
                <w:szCs w:val="24"/>
              </w:rPr>
              <w:t>後</w:t>
            </w:r>
            <w:r w:rsidRPr="002C390D">
              <w:rPr>
                <w:rFonts w:eastAsia="標楷體"/>
                <w:kern w:val="0"/>
                <w:szCs w:val="24"/>
              </w:rPr>
              <w:t>3</w:t>
            </w:r>
            <w:r w:rsidRPr="002C390D">
              <w:rPr>
                <w:rFonts w:eastAsia="標楷體"/>
                <w:kern w:val="0"/>
                <w:szCs w:val="24"/>
              </w:rPr>
              <w:t>日內</w:t>
            </w:r>
          </w:p>
        </w:tc>
        <w:tc>
          <w:tcPr>
            <w:tcW w:w="2101" w:type="dxa"/>
            <w:tcBorders>
              <w:top w:val="single" w:sz="4" w:space="0" w:color="auto"/>
              <w:left w:val="nil"/>
              <w:bottom w:val="single" w:sz="4" w:space="0" w:color="auto"/>
              <w:right w:val="single" w:sz="4" w:space="0" w:color="auto"/>
            </w:tcBorders>
            <w:shd w:val="clear" w:color="auto" w:fill="FFFFFF"/>
            <w:vAlign w:val="center"/>
          </w:tcPr>
          <w:p w:rsidR="00A9692F" w:rsidRPr="002C390D" w:rsidRDefault="00A9692F" w:rsidP="00577E3B">
            <w:pPr>
              <w:widowControl/>
              <w:rPr>
                <w:rFonts w:eastAsia="標楷體"/>
                <w:kern w:val="0"/>
                <w:szCs w:val="24"/>
              </w:rPr>
            </w:pPr>
            <w:r w:rsidRPr="002C390D">
              <w:rPr>
                <w:rFonts w:eastAsia="標楷體"/>
                <w:kern w:val="0"/>
                <w:szCs w:val="24"/>
              </w:rPr>
              <w:t>E-MAIL</w:t>
            </w:r>
          </w:p>
        </w:tc>
        <w:tc>
          <w:tcPr>
            <w:tcW w:w="4136" w:type="dxa"/>
            <w:tcBorders>
              <w:top w:val="single" w:sz="4" w:space="0" w:color="auto"/>
              <w:left w:val="nil"/>
              <w:bottom w:val="single" w:sz="4" w:space="0" w:color="auto"/>
              <w:right w:val="single" w:sz="4" w:space="0" w:color="auto"/>
            </w:tcBorders>
            <w:shd w:val="clear" w:color="auto" w:fill="auto"/>
            <w:vAlign w:val="center"/>
          </w:tcPr>
          <w:p w:rsidR="00A9692F" w:rsidRPr="002C390D" w:rsidRDefault="00A9692F" w:rsidP="00577E3B">
            <w:pPr>
              <w:widowControl/>
              <w:rPr>
                <w:rFonts w:eastAsia="標楷體"/>
                <w:kern w:val="0"/>
                <w:szCs w:val="24"/>
              </w:rPr>
            </w:pPr>
            <w:r w:rsidRPr="002C390D">
              <w:rPr>
                <w:rFonts w:eastAsia="標楷體"/>
                <w:kern w:val="0"/>
                <w:szCs w:val="24"/>
              </w:rPr>
              <w:t>退訓結訓人數調查表</w:t>
            </w:r>
          </w:p>
        </w:tc>
      </w:tr>
      <w:tr w:rsidR="00A9692F" w:rsidRPr="002C390D" w:rsidTr="00577E3B">
        <w:trPr>
          <w:trHeight w:val="702"/>
          <w:jc w:val="center"/>
        </w:trPr>
        <w:tc>
          <w:tcPr>
            <w:tcW w:w="560" w:type="dxa"/>
            <w:vMerge/>
            <w:tcBorders>
              <w:top w:val="single" w:sz="4" w:space="0" w:color="auto"/>
              <w:left w:val="single" w:sz="4" w:space="0" w:color="auto"/>
              <w:bottom w:val="single" w:sz="4" w:space="0" w:color="auto"/>
              <w:right w:val="single" w:sz="4" w:space="0" w:color="auto"/>
            </w:tcBorders>
            <w:vAlign w:val="center"/>
          </w:tcPr>
          <w:p w:rsidR="00A9692F" w:rsidRPr="002C390D" w:rsidRDefault="00A9692F" w:rsidP="00577E3B">
            <w:pPr>
              <w:widowControl/>
              <w:rPr>
                <w:rFonts w:ascii="標楷體" w:eastAsia="標楷體" w:hAnsi="標楷體" w:cs="新細明體"/>
                <w:b/>
                <w:bCs/>
                <w:kern w:val="0"/>
                <w:szCs w:val="24"/>
              </w:rPr>
            </w:pPr>
          </w:p>
        </w:tc>
        <w:tc>
          <w:tcPr>
            <w:tcW w:w="1728" w:type="dxa"/>
            <w:tcBorders>
              <w:top w:val="single" w:sz="4" w:space="0" w:color="auto"/>
              <w:left w:val="nil"/>
              <w:bottom w:val="single" w:sz="4" w:space="0" w:color="auto"/>
              <w:right w:val="single" w:sz="4" w:space="0" w:color="auto"/>
            </w:tcBorders>
            <w:shd w:val="clear" w:color="auto" w:fill="FFFFFF"/>
            <w:vAlign w:val="center"/>
          </w:tcPr>
          <w:p w:rsidR="00A9692F" w:rsidRPr="002C390D" w:rsidRDefault="00A9692F" w:rsidP="00577E3B">
            <w:pPr>
              <w:widowControl/>
              <w:rPr>
                <w:rFonts w:eastAsia="標楷體"/>
                <w:kern w:val="0"/>
                <w:szCs w:val="24"/>
              </w:rPr>
            </w:pPr>
            <w:r w:rsidRPr="002C390D">
              <w:rPr>
                <w:rFonts w:eastAsia="標楷體"/>
                <w:kern w:val="0"/>
                <w:szCs w:val="24"/>
              </w:rPr>
              <w:t>結業證書用印</w:t>
            </w:r>
          </w:p>
        </w:tc>
        <w:tc>
          <w:tcPr>
            <w:tcW w:w="1843" w:type="dxa"/>
            <w:tcBorders>
              <w:top w:val="single" w:sz="4" w:space="0" w:color="auto"/>
              <w:left w:val="nil"/>
              <w:bottom w:val="single" w:sz="4" w:space="0" w:color="auto"/>
              <w:right w:val="single" w:sz="4" w:space="0" w:color="auto"/>
            </w:tcBorders>
            <w:shd w:val="clear" w:color="auto" w:fill="FFFFFF"/>
            <w:vAlign w:val="center"/>
          </w:tcPr>
          <w:p w:rsidR="00A9692F" w:rsidRPr="002C390D" w:rsidRDefault="00A9692F" w:rsidP="00577E3B">
            <w:pPr>
              <w:widowControl/>
              <w:rPr>
                <w:rFonts w:eastAsia="標楷體"/>
                <w:kern w:val="0"/>
                <w:szCs w:val="24"/>
              </w:rPr>
            </w:pPr>
            <w:r w:rsidRPr="002C390D">
              <w:rPr>
                <w:rFonts w:eastAsia="標楷體"/>
                <w:kern w:val="0"/>
                <w:szCs w:val="24"/>
              </w:rPr>
              <w:t>訓後</w:t>
            </w:r>
            <w:r w:rsidRPr="002C390D">
              <w:rPr>
                <w:rFonts w:eastAsia="標楷體"/>
                <w:kern w:val="0"/>
                <w:szCs w:val="24"/>
              </w:rPr>
              <w:t>1</w:t>
            </w:r>
            <w:proofErr w:type="gramStart"/>
            <w:r w:rsidRPr="002C390D">
              <w:rPr>
                <w:rFonts w:eastAsia="標楷體"/>
                <w:kern w:val="0"/>
                <w:szCs w:val="24"/>
              </w:rPr>
              <w:t>週</w:t>
            </w:r>
            <w:proofErr w:type="gramEnd"/>
            <w:r w:rsidRPr="002C390D">
              <w:rPr>
                <w:rFonts w:eastAsia="標楷體"/>
                <w:kern w:val="0"/>
                <w:szCs w:val="24"/>
              </w:rPr>
              <w:t>內</w:t>
            </w:r>
          </w:p>
        </w:tc>
        <w:tc>
          <w:tcPr>
            <w:tcW w:w="2101" w:type="dxa"/>
            <w:tcBorders>
              <w:top w:val="single" w:sz="4" w:space="0" w:color="auto"/>
              <w:left w:val="nil"/>
              <w:bottom w:val="single" w:sz="4" w:space="0" w:color="auto"/>
              <w:right w:val="single" w:sz="4" w:space="0" w:color="auto"/>
            </w:tcBorders>
            <w:shd w:val="clear" w:color="auto" w:fill="FFFFFF"/>
            <w:vAlign w:val="center"/>
          </w:tcPr>
          <w:p w:rsidR="00A9692F" w:rsidRPr="002C390D" w:rsidRDefault="00A9692F" w:rsidP="00577E3B">
            <w:pPr>
              <w:widowControl/>
              <w:rPr>
                <w:rFonts w:eastAsia="標楷體"/>
                <w:kern w:val="0"/>
                <w:szCs w:val="24"/>
              </w:rPr>
            </w:pPr>
            <w:r w:rsidRPr="002C390D">
              <w:rPr>
                <w:rFonts w:eastAsia="標楷體"/>
                <w:kern w:val="0"/>
                <w:szCs w:val="24"/>
              </w:rPr>
              <w:t>函送地方政府備查用印，副知本分署</w:t>
            </w:r>
          </w:p>
        </w:tc>
        <w:tc>
          <w:tcPr>
            <w:tcW w:w="4136" w:type="dxa"/>
            <w:tcBorders>
              <w:top w:val="single" w:sz="4" w:space="0" w:color="auto"/>
              <w:left w:val="nil"/>
              <w:bottom w:val="single" w:sz="4" w:space="0" w:color="auto"/>
              <w:right w:val="single" w:sz="4" w:space="0" w:color="auto"/>
            </w:tcBorders>
            <w:shd w:val="clear" w:color="auto" w:fill="auto"/>
            <w:vAlign w:val="center"/>
          </w:tcPr>
          <w:p w:rsidR="00A9692F" w:rsidRPr="002C390D" w:rsidRDefault="00A9692F" w:rsidP="00577E3B">
            <w:pPr>
              <w:widowControl/>
              <w:rPr>
                <w:rFonts w:eastAsia="標楷體"/>
                <w:kern w:val="0"/>
                <w:szCs w:val="24"/>
              </w:rPr>
            </w:pPr>
            <w:r w:rsidRPr="002C390D">
              <w:rPr>
                <w:rFonts w:eastAsia="標楷體"/>
                <w:kern w:val="0"/>
                <w:szCs w:val="24"/>
              </w:rPr>
              <w:t>公文、結業證書、結訓學員名冊、課程表、學員成績表、學員簽到</w:t>
            </w:r>
            <w:r w:rsidRPr="002C390D">
              <w:rPr>
                <w:rFonts w:eastAsia="標楷體"/>
                <w:kern w:val="0"/>
                <w:szCs w:val="24"/>
              </w:rPr>
              <w:t>(</w:t>
            </w:r>
            <w:r w:rsidRPr="002C390D">
              <w:rPr>
                <w:rFonts w:eastAsia="標楷體"/>
                <w:kern w:val="0"/>
                <w:szCs w:val="24"/>
              </w:rPr>
              <w:t>退</w:t>
            </w:r>
            <w:r w:rsidRPr="002C390D">
              <w:rPr>
                <w:rFonts w:eastAsia="標楷體"/>
                <w:kern w:val="0"/>
                <w:szCs w:val="24"/>
              </w:rPr>
              <w:t>)</w:t>
            </w:r>
            <w:r w:rsidRPr="002C390D">
              <w:rPr>
                <w:rFonts w:eastAsia="標楷體"/>
                <w:kern w:val="0"/>
                <w:szCs w:val="24"/>
              </w:rPr>
              <w:t>簿影本及成果報告等裝訂成冊</w:t>
            </w:r>
          </w:p>
        </w:tc>
      </w:tr>
      <w:tr w:rsidR="00A9692F" w:rsidRPr="002C390D" w:rsidTr="00577E3B">
        <w:trPr>
          <w:trHeight w:val="702"/>
          <w:jc w:val="center"/>
        </w:trPr>
        <w:tc>
          <w:tcPr>
            <w:tcW w:w="560" w:type="dxa"/>
            <w:vMerge/>
            <w:tcBorders>
              <w:top w:val="single" w:sz="4" w:space="0" w:color="auto"/>
              <w:left w:val="single" w:sz="4" w:space="0" w:color="auto"/>
              <w:bottom w:val="single" w:sz="4" w:space="0" w:color="auto"/>
              <w:right w:val="single" w:sz="4" w:space="0" w:color="auto"/>
            </w:tcBorders>
            <w:vAlign w:val="center"/>
          </w:tcPr>
          <w:p w:rsidR="00A9692F" w:rsidRPr="002C390D" w:rsidRDefault="00A9692F" w:rsidP="00577E3B">
            <w:pPr>
              <w:widowControl/>
              <w:rPr>
                <w:rFonts w:ascii="標楷體" w:eastAsia="標楷體" w:hAnsi="標楷體" w:cs="新細明體"/>
                <w:b/>
                <w:bCs/>
                <w:kern w:val="0"/>
                <w:szCs w:val="24"/>
              </w:rPr>
            </w:pPr>
          </w:p>
        </w:tc>
        <w:tc>
          <w:tcPr>
            <w:tcW w:w="1728" w:type="dxa"/>
            <w:tcBorders>
              <w:top w:val="single" w:sz="4" w:space="0" w:color="auto"/>
              <w:left w:val="nil"/>
              <w:bottom w:val="single" w:sz="4" w:space="0" w:color="auto"/>
              <w:right w:val="single" w:sz="4" w:space="0" w:color="auto"/>
            </w:tcBorders>
            <w:shd w:val="clear" w:color="auto" w:fill="auto"/>
            <w:noWrap/>
            <w:vAlign w:val="center"/>
          </w:tcPr>
          <w:p w:rsidR="00A9692F" w:rsidRPr="002C390D" w:rsidRDefault="00A9692F" w:rsidP="00577E3B">
            <w:pPr>
              <w:widowControl/>
              <w:rPr>
                <w:rFonts w:eastAsia="標楷體"/>
                <w:kern w:val="0"/>
                <w:szCs w:val="24"/>
              </w:rPr>
            </w:pPr>
            <w:r w:rsidRPr="002C390D">
              <w:rPr>
                <w:rFonts w:eastAsia="標楷體"/>
                <w:kern w:val="0"/>
                <w:szCs w:val="24"/>
              </w:rPr>
              <w:t>結訓作業</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9692F" w:rsidRPr="002C390D" w:rsidRDefault="00A9692F" w:rsidP="00577E3B">
            <w:pPr>
              <w:widowControl/>
              <w:rPr>
                <w:rFonts w:eastAsia="標楷體"/>
                <w:kern w:val="0"/>
                <w:szCs w:val="24"/>
              </w:rPr>
            </w:pPr>
            <w:proofErr w:type="gramStart"/>
            <w:r w:rsidRPr="002C390D">
              <w:rPr>
                <w:rFonts w:eastAsia="標楷體"/>
                <w:kern w:val="0"/>
                <w:szCs w:val="24"/>
              </w:rPr>
              <w:t>訓</w:t>
            </w:r>
            <w:proofErr w:type="gramEnd"/>
            <w:r w:rsidRPr="002C390D">
              <w:rPr>
                <w:rFonts w:eastAsia="標楷體"/>
                <w:kern w:val="0"/>
                <w:szCs w:val="24"/>
              </w:rPr>
              <w:t>後</w:t>
            </w:r>
            <w:r w:rsidRPr="002C390D">
              <w:rPr>
                <w:rFonts w:eastAsia="標楷體"/>
                <w:kern w:val="0"/>
                <w:szCs w:val="24"/>
              </w:rPr>
              <w:t>1</w:t>
            </w:r>
            <w:r w:rsidRPr="002C390D">
              <w:rPr>
                <w:rFonts w:eastAsia="標楷體"/>
                <w:kern w:val="0"/>
                <w:szCs w:val="24"/>
              </w:rPr>
              <w:t>個月內</w:t>
            </w:r>
          </w:p>
        </w:tc>
        <w:tc>
          <w:tcPr>
            <w:tcW w:w="2101" w:type="dxa"/>
            <w:tcBorders>
              <w:top w:val="single" w:sz="4" w:space="0" w:color="auto"/>
              <w:left w:val="nil"/>
              <w:bottom w:val="single" w:sz="4" w:space="0" w:color="auto"/>
              <w:right w:val="single" w:sz="4" w:space="0" w:color="auto"/>
            </w:tcBorders>
            <w:shd w:val="clear" w:color="auto" w:fill="FFFFFF"/>
            <w:vAlign w:val="center"/>
          </w:tcPr>
          <w:p w:rsidR="00A9692F" w:rsidRPr="002C390D" w:rsidRDefault="00A9692F" w:rsidP="00577E3B">
            <w:pPr>
              <w:widowControl/>
              <w:rPr>
                <w:rFonts w:eastAsia="標楷體"/>
                <w:kern w:val="0"/>
                <w:szCs w:val="24"/>
              </w:rPr>
            </w:pPr>
            <w:r w:rsidRPr="002C390D">
              <w:rPr>
                <w:rFonts w:eastAsia="標楷體"/>
                <w:kern w:val="0"/>
                <w:szCs w:val="24"/>
              </w:rPr>
              <w:t>E-MAIL</w:t>
            </w:r>
          </w:p>
        </w:tc>
        <w:tc>
          <w:tcPr>
            <w:tcW w:w="4136" w:type="dxa"/>
            <w:tcBorders>
              <w:top w:val="single" w:sz="4" w:space="0" w:color="auto"/>
              <w:left w:val="nil"/>
              <w:bottom w:val="single" w:sz="4" w:space="0" w:color="auto"/>
              <w:right w:val="single" w:sz="4" w:space="0" w:color="auto"/>
            </w:tcBorders>
            <w:shd w:val="clear" w:color="auto" w:fill="auto"/>
            <w:vAlign w:val="center"/>
          </w:tcPr>
          <w:p w:rsidR="00A9692F" w:rsidRPr="002C390D" w:rsidRDefault="00A9692F" w:rsidP="00577E3B">
            <w:pPr>
              <w:widowControl/>
              <w:rPr>
                <w:rFonts w:eastAsia="標楷體"/>
                <w:kern w:val="0"/>
                <w:szCs w:val="24"/>
              </w:rPr>
            </w:pPr>
            <w:r w:rsidRPr="002C390D">
              <w:rPr>
                <w:rFonts w:eastAsia="標楷體"/>
                <w:kern w:val="0"/>
                <w:szCs w:val="24"/>
              </w:rPr>
              <w:t>無</w:t>
            </w:r>
            <w:r w:rsidRPr="002C390D">
              <w:rPr>
                <w:rFonts w:eastAsia="標楷體"/>
                <w:kern w:val="0"/>
                <w:szCs w:val="24"/>
              </w:rPr>
              <w:t>(</w:t>
            </w:r>
            <w:r w:rsidRPr="002C390D">
              <w:rPr>
                <w:rFonts w:eastAsia="標楷體"/>
                <w:kern w:val="0"/>
                <w:szCs w:val="24"/>
              </w:rPr>
              <w:t>須登錄至</w:t>
            </w:r>
            <w:r w:rsidRPr="002C390D">
              <w:rPr>
                <w:rFonts w:eastAsia="標楷體"/>
                <w:kern w:val="0"/>
                <w:szCs w:val="24"/>
              </w:rPr>
              <w:t>TIMS</w:t>
            </w:r>
            <w:r w:rsidRPr="002C390D">
              <w:rPr>
                <w:rFonts w:eastAsia="標楷體"/>
                <w:kern w:val="0"/>
                <w:szCs w:val="24"/>
              </w:rPr>
              <w:t>系統</w:t>
            </w:r>
            <w:r w:rsidRPr="002C390D">
              <w:rPr>
                <w:rFonts w:eastAsia="標楷體"/>
                <w:kern w:val="0"/>
                <w:szCs w:val="24"/>
              </w:rPr>
              <w:t>-</w:t>
            </w:r>
            <w:r w:rsidRPr="002C390D">
              <w:rPr>
                <w:rFonts w:eastAsia="標楷體"/>
                <w:kern w:val="0"/>
                <w:szCs w:val="24"/>
              </w:rPr>
              <w:t>結訓學員資料卡、訓練期末學員滿意度、班級結訓</w:t>
            </w:r>
            <w:r w:rsidRPr="002C390D">
              <w:rPr>
                <w:rFonts w:eastAsia="標楷體"/>
                <w:kern w:val="0"/>
                <w:szCs w:val="24"/>
              </w:rPr>
              <w:t>)</w:t>
            </w:r>
          </w:p>
        </w:tc>
      </w:tr>
      <w:tr w:rsidR="00A9692F" w:rsidRPr="002C390D" w:rsidTr="00577E3B">
        <w:trPr>
          <w:trHeight w:val="6060"/>
          <w:jc w:val="center"/>
        </w:trPr>
        <w:tc>
          <w:tcPr>
            <w:tcW w:w="560" w:type="dxa"/>
            <w:vMerge/>
            <w:tcBorders>
              <w:top w:val="single" w:sz="4" w:space="0" w:color="auto"/>
              <w:left w:val="single" w:sz="4" w:space="0" w:color="auto"/>
              <w:bottom w:val="single" w:sz="4" w:space="0" w:color="auto"/>
              <w:right w:val="single" w:sz="4" w:space="0" w:color="auto"/>
            </w:tcBorders>
            <w:vAlign w:val="center"/>
          </w:tcPr>
          <w:p w:rsidR="00A9692F" w:rsidRPr="002C390D" w:rsidRDefault="00A9692F" w:rsidP="00577E3B">
            <w:pPr>
              <w:widowControl/>
              <w:rPr>
                <w:rFonts w:ascii="標楷體" w:eastAsia="標楷體" w:hAnsi="標楷體" w:cs="新細明體"/>
                <w:b/>
                <w:bCs/>
                <w:kern w:val="0"/>
                <w:szCs w:val="24"/>
              </w:rPr>
            </w:pPr>
          </w:p>
        </w:tc>
        <w:tc>
          <w:tcPr>
            <w:tcW w:w="1728" w:type="dxa"/>
            <w:tcBorders>
              <w:top w:val="single" w:sz="4" w:space="0" w:color="auto"/>
              <w:left w:val="nil"/>
              <w:bottom w:val="single" w:sz="4" w:space="0" w:color="auto"/>
              <w:right w:val="single" w:sz="4" w:space="0" w:color="auto"/>
            </w:tcBorders>
            <w:shd w:val="clear" w:color="auto" w:fill="FFFFFF"/>
            <w:vAlign w:val="center"/>
          </w:tcPr>
          <w:p w:rsidR="00A9692F" w:rsidRPr="006C608F" w:rsidRDefault="00A9692F" w:rsidP="00577E3B">
            <w:pPr>
              <w:widowControl/>
              <w:rPr>
                <w:rFonts w:eastAsia="標楷體"/>
                <w:color w:val="FF0000"/>
                <w:kern w:val="0"/>
                <w:szCs w:val="24"/>
              </w:rPr>
            </w:pPr>
            <w:r w:rsidRPr="006C608F">
              <w:rPr>
                <w:rFonts w:eastAsia="標楷體"/>
                <w:color w:val="FF0000"/>
                <w:kern w:val="0"/>
                <w:szCs w:val="24"/>
              </w:rPr>
              <w:t>經費核銷</w:t>
            </w:r>
          </w:p>
        </w:tc>
        <w:tc>
          <w:tcPr>
            <w:tcW w:w="1843" w:type="dxa"/>
            <w:tcBorders>
              <w:top w:val="single" w:sz="4" w:space="0" w:color="auto"/>
              <w:left w:val="nil"/>
              <w:bottom w:val="single" w:sz="4" w:space="0" w:color="auto"/>
              <w:right w:val="single" w:sz="4" w:space="0" w:color="auto"/>
            </w:tcBorders>
            <w:shd w:val="clear" w:color="auto" w:fill="FFFFFF"/>
            <w:vAlign w:val="center"/>
          </w:tcPr>
          <w:p w:rsidR="00A9692F" w:rsidRPr="006C608F" w:rsidRDefault="00A9692F" w:rsidP="00577E3B">
            <w:pPr>
              <w:widowControl/>
              <w:rPr>
                <w:rFonts w:eastAsia="標楷體"/>
                <w:color w:val="FF0000"/>
                <w:kern w:val="0"/>
                <w:szCs w:val="24"/>
              </w:rPr>
            </w:pPr>
            <w:proofErr w:type="gramStart"/>
            <w:r w:rsidRPr="006C608F">
              <w:rPr>
                <w:rFonts w:eastAsia="標楷體"/>
                <w:color w:val="FF0000"/>
                <w:kern w:val="0"/>
                <w:szCs w:val="24"/>
              </w:rPr>
              <w:t>訓</w:t>
            </w:r>
            <w:proofErr w:type="gramEnd"/>
            <w:r w:rsidRPr="006C608F">
              <w:rPr>
                <w:rFonts w:eastAsia="標楷體"/>
                <w:color w:val="FF0000"/>
                <w:kern w:val="0"/>
                <w:szCs w:val="24"/>
              </w:rPr>
              <w:t>後</w:t>
            </w:r>
            <w:r w:rsidRPr="006C608F">
              <w:rPr>
                <w:rFonts w:eastAsia="標楷體"/>
                <w:color w:val="FF0000"/>
                <w:kern w:val="0"/>
                <w:szCs w:val="24"/>
              </w:rPr>
              <w:t>1</w:t>
            </w:r>
            <w:r w:rsidRPr="006C608F">
              <w:rPr>
                <w:rFonts w:eastAsia="標楷體"/>
                <w:color w:val="FF0000"/>
                <w:kern w:val="0"/>
                <w:szCs w:val="24"/>
              </w:rPr>
              <w:t>個月內</w:t>
            </w:r>
          </w:p>
        </w:tc>
        <w:tc>
          <w:tcPr>
            <w:tcW w:w="2101" w:type="dxa"/>
            <w:tcBorders>
              <w:top w:val="single" w:sz="4" w:space="0" w:color="auto"/>
              <w:left w:val="nil"/>
              <w:bottom w:val="single" w:sz="4" w:space="0" w:color="auto"/>
              <w:right w:val="single" w:sz="4" w:space="0" w:color="auto"/>
            </w:tcBorders>
            <w:shd w:val="clear" w:color="auto" w:fill="FFFFFF"/>
            <w:vAlign w:val="center"/>
          </w:tcPr>
          <w:p w:rsidR="00A9692F" w:rsidRPr="006C608F" w:rsidRDefault="00A9692F" w:rsidP="00577E3B">
            <w:pPr>
              <w:widowControl/>
              <w:rPr>
                <w:rFonts w:eastAsia="標楷體"/>
                <w:color w:val="FF0000"/>
                <w:kern w:val="0"/>
                <w:szCs w:val="24"/>
              </w:rPr>
            </w:pPr>
            <w:r w:rsidRPr="006C608F">
              <w:rPr>
                <w:rFonts w:eastAsia="標楷體"/>
                <w:color w:val="FF0000"/>
                <w:kern w:val="0"/>
                <w:szCs w:val="24"/>
              </w:rPr>
              <w:t>函送本分署</w:t>
            </w:r>
          </w:p>
        </w:tc>
        <w:tc>
          <w:tcPr>
            <w:tcW w:w="4136" w:type="dxa"/>
            <w:tcBorders>
              <w:top w:val="single" w:sz="4" w:space="0" w:color="auto"/>
              <w:left w:val="nil"/>
              <w:bottom w:val="single" w:sz="4" w:space="0" w:color="auto"/>
              <w:right w:val="single" w:sz="4" w:space="0" w:color="auto"/>
            </w:tcBorders>
            <w:shd w:val="clear" w:color="auto" w:fill="auto"/>
            <w:vAlign w:val="center"/>
          </w:tcPr>
          <w:p w:rsidR="00A9692F" w:rsidRPr="006C608F" w:rsidRDefault="00A9692F" w:rsidP="003F535D">
            <w:pPr>
              <w:pStyle w:val="a6"/>
              <w:widowControl/>
              <w:numPr>
                <w:ilvl w:val="0"/>
                <w:numId w:val="237"/>
              </w:numPr>
              <w:ind w:leftChars="0"/>
              <w:rPr>
                <w:rFonts w:eastAsia="標楷體"/>
                <w:color w:val="FF0000"/>
                <w:kern w:val="0"/>
                <w:szCs w:val="24"/>
              </w:rPr>
            </w:pPr>
            <w:r w:rsidRPr="006C608F">
              <w:rPr>
                <w:rFonts w:eastAsia="標楷體"/>
                <w:color w:val="FF0000"/>
                <w:kern w:val="0"/>
                <w:szCs w:val="24"/>
              </w:rPr>
              <w:t>核銷公文</w:t>
            </w:r>
            <w:r w:rsidRPr="006C608F">
              <w:rPr>
                <w:rFonts w:eastAsia="標楷體"/>
                <w:color w:val="FF0000"/>
                <w:kern w:val="0"/>
                <w:szCs w:val="24"/>
              </w:rPr>
              <w:t xml:space="preserve">  </w:t>
            </w:r>
          </w:p>
          <w:p w:rsidR="00A9692F" w:rsidRPr="006C608F" w:rsidRDefault="00A9692F" w:rsidP="003F535D">
            <w:pPr>
              <w:pStyle w:val="a6"/>
              <w:widowControl/>
              <w:numPr>
                <w:ilvl w:val="0"/>
                <w:numId w:val="237"/>
              </w:numPr>
              <w:ind w:leftChars="0"/>
              <w:rPr>
                <w:rFonts w:eastAsia="標楷體"/>
                <w:color w:val="FF0000"/>
                <w:kern w:val="0"/>
                <w:szCs w:val="24"/>
              </w:rPr>
            </w:pPr>
            <w:r w:rsidRPr="006C608F">
              <w:rPr>
                <w:rFonts w:eastAsia="標楷體"/>
                <w:color w:val="FF0000"/>
                <w:kern w:val="0"/>
                <w:szCs w:val="24"/>
              </w:rPr>
              <w:t>計畫核銷相關文件檢核表</w:t>
            </w:r>
          </w:p>
          <w:p w:rsidR="00A9692F" w:rsidRPr="006C608F" w:rsidRDefault="00A9692F" w:rsidP="003F535D">
            <w:pPr>
              <w:pStyle w:val="a6"/>
              <w:widowControl/>
              <w:numPr>
                <w:ilvl w:val="0"/>
                <w:numId w:val="237"/>
              </w:numPr>
              <w:ind w:leftChars="0"/>
              <w:rPr>
                <w:rFonts w:eastAsia="標楷體"/>
                <w:color w:val="FF0000"/>
                <w:kern w:val="0"/>
                <w:szCs w:val="24"/>
              </w:rPr>
            </w:pPr>
            <w:r w:rsidRPr="006C608F">
              <w:rPr>
                <w:rFonts w:eastAsia="標楷體"/>
                <w:color w:val="FF0000"/>
                <w:kern w:val="0"/>
                <w:szCs w:val="24"/>
              </w:rPr>
              <w:t>領據或發票</w:t>
            </w:r>
            <w:r w:rsidRPr="006C608F">
              <w:rPr>
                <w:rFonts w:eastAsia="標楷體"/>
                <w:color w:val="FF0000"/>
                <w:kern w:val="0"/>
                <w:szCs w:val="24"/>
              </w:rPr>
              <w:t xml:space="preserve">  </w:t>
            </w:r>
          </w:p>
          <w:p w:rsidR="00A9692F" w:rsidRPr="006C608F" w:rsidRDefault="00A9692F" w:rsidP="003F535D">
            <w:pPr>
              <w:pStyle w:val="a6"/>
              <w:widowControl/>
              <w:numPr>
                <w:ilvl w:val="0"/>
                <w:numId w:val="237"/>
              </w:numPr>
              <w:ind w:leftChars="0"/>
              <w:rPr>
                <w:rFonts w:eastAsia="標楷體"/>
                <w:color w:val="FF0000"/>
                <w:kern w:val="0"/>
                <w:szCs w:val="24"/>
              </w:rPr>
            </w:pPr>
            <w:r w:rsidRPr="006C608F">
              <w:rPr>
                <w:rFonts w:eastAsia="標楷體"/>
                <w:color w:val="FF0000"/>
                <w:kern w:val="0"/>
                <w:szCs w:val="24"/>
              </w:rPr>
              <w:t>學員印領清冊</w:t>
            </w:r>
            <w:r w:rsidRPr="006C608F">
              <w:rPr>
                <w:rFonts w:eastAsia="標楷體"/>
                <w:color w:val="FF0000"/>
                <w:kern w:val="0"/>
                <w:szCs w:val="24"/>
              </w:rPr>
              <w:t>(</w:t>
            </w:r>
            <w:proofErr w:type="gramStart"/>
            <w:r w:rsidRPr="006C608F">
              <w:rPr>
                <w:rFonts w:eastAsia="標楷體"/>
                <w:color w:val="FF0000"/>
                <w:kern w:val="0"/>
                <w:szCs w:val="24"/>
              </w:rPr>
              <w:t>含超收</w:t>
            </w:r>
            <w:proofErr w:type="gramEnd"/>
            <w:r w:rsidRPr="006C608F">
              <w:rPr>
                <w:rFonts w:eastAsia="標楷體"/>
                <w:color w:val="FF0000"/>
                <w:kern w:val="0"/>
                <w:szCs w:val="24"/>
              </w:rPr>
              <w:t>在職人數之公文影本</w:t>
            </w:r>
            <w:r w:rsidRPr="006C608F">
              <w:rPr>
                <w:rFonts w:eastAsia="標楷體"/>
                <w:color w:val="FF0000"/>
                <w:kern w:val="0"/>
                <w:szCs w:val="24"/>
              </w:rPr>
              <w:t>)</w:t>
            </w:r>
          </w:p>
          <w:p w:rsidR="00A9692F" w:rsidRPr="006C608F" w:rsidRDefault="00A9692F" w:rsidP="003F535D">
            <w:pPr>
              <w:pStyle w:val="a6"/>
              <w:widowControl/>
              <w:numPr>
                <w:ilvl w:val="0"/>
                <w:numId w:val="237"/>
              </w:numPr>
              <w:ind w:leftChars="0"/>
              <w:rPr>
                <w:rFonts w:eastAsia="標楷體"/>
                <w:color w:val="FF0000"/>
                <w:kern w:val="0"/>
                <w:szCs w:val="24"/>
              </w:rPr>
            </w:pPr>
            <w:r w:rsidRPr="006C608F">
              <w:rPr>
                <w:rFonts w:eastAsia="標楷體"/>
                <w:color w:val="FF0000"/>
                <w:kern w:val="0"/>
                <w:szCs w:val="24"/>
              </w:rPr>
              <w:t>全額</w:t>
            </w:r>
            <w:r w:rsidRPr="006C608F">
              <w:rPr>
                <w:rFonts w:eastAsia="標楷體" w:hint="eastAsia"/>
                <w:color w:val="FF0000"/>
                <w:kern w:val="0"/>
                <w:szCs w:val="24"/>
              </w:rPr>
              <w:t>及部分</w:t>
            </w:r>
            <w:r w:rsidRPr="006C608F">
              <w:rPr>
                <w:rFonts w:eastAsia="標楷體"/>
                <w:color w:val="FF0000"/>
                <w:kern w:val="0"/>
                <w:szCs w:val="24"/>
              </w:rPr>
              <w:t>補助學員之繳費收據</w:t>
            </w:r>
          </w:p>
          <w:p w:rsidR="00A9692F" w:rsidRPr="006C608F" w:rsidRDefault="00A9692F" w:rsidP="003F535D">
            <w:pPr>
              <w:pStyle w:val="a6"/>
              <w:widowControl/>
              <w:numPr>
                <w:ilvl w:val="0"/>
                <w:numId w:val="237"/>
              </w:numPr>
              <w:ind w:leftChars="0"/>
              <w:rPr>
                <w:rFonts w:eastAsia="標楷體"/>
                <w:color w:val="FF0000"/>
                <w:kern w:val="0"/>
                <w:szCs w:val="24"/>
              </w:rPr>
            </w:pPr>
            <w:r w:rsidRPr="006C608F">
              <w:rPr>
                <w:rFonts w:eastAsia="標楷體"/>
                <w:color w:val="FF0000"/>
                <w:kern w:val="0"/>
                <w:szCs w:val="24"/>
              </w:rPr>
              <w:t>結訓學員名冊</w:t>
            </w:r>
          </w:p>
          <w:p w:rsidR="00A9692F" w:rsidRPr="006C608F" w:rsidRDefault="00A9692F" w:rsidP="003F535D">
            <w:pPr>
              <w:pStyle w:val="a6"/>
              <w:widowControl/>
              <w:numPr>
                <w:ilvl w:val="0"/>
                <w:numId w:val="237"/>
              </w:numPr>
              <w:ind w:leftChars="0"/>
              <w:rPr>
                <w:rFonts w:eastAsia="標楷體"/>
                <w:color w:val="FF0000"/>
                <w:kern w:val="0"/>
                <w:szCs w:val="24"/>
              </w:rPr>
            </w:pPr>
            <w:r w:rsidRPr="006C608F">
              <w:rPr>
                <w:rFonts w:eastAsia="標楷體"/>
                <w:color w:val="FF0000"/>
                <w:kern w:val="0"/>
                <w:szCs w:val="24"/>
              </w:rPr>
              <w:t>課程表</w:t>
            </w:r>
          </w:p>
          <w:p w:rsidR="00A9692F" w:rsidRPr="006C608F" w:rsidRDefault="00A9692F" w:rsidP="003F535D">
            <w:pPr>
              <w:pStyle w:val="a6"/>
              <w:widowControl/>
              <w:numPr>
                <w:ilvl w:val="0"/>
                <w:numId w:val="237"/>
              </w:numPr>
              <w:ind w:leftChars="0"/>
              <w:rPr>
                <w:rFonts w:eastAsia="標楷體"/>
                <w:color w:val="FF0000"/>
                <w:kern w:val="0"/>
                <w:szCs w:val="24"/>
              </w:rPr>
            </w:pPr>
            <w:r w:rsidRPr="006C608F">
              <w:rPr>
                <w:rFonts w:eastAsia="標楷體"/>
                <w:color w:val="FF0000"/>
                <w:kern w:val="0"/>
                <w:szCs w:val="24"/>
              </w:rPr>
              <w:t>學員成績表</w:t>
            </w:r>
          </w:p>
          <w:p w:rsidR="00A9692F" w:rsidRPr="006C608F" w:rsidRDefault="00A9692F" w:rsidP="003F535D">
            <w:pPr>
              <w:pStyle w:val="a6"/>
              <w:widowControl/>
              <w:numPr>
                <w:ilvl w:val="0"/>
                <w:numId w:val="237"/>
              </w:numPr>
              <w:ind w:leftChars="0"/>
              <w:rPr>
                <w:rFonts w:eastAsia="標楷體"/>
                <w:color w:val="FF0000"/>
                <w:kern w:val="0"/>
                <w:szCs w:val="24"/>
              </w:rPr>
            </w:pPr>
            <w:r w:rsidRPr="006C608F">
              <w:rPr>
                <w:rFonts w:eastAsia="標楷體"/>
                <w:color w:val="FF0000"/>
                <w:kern w:val="0"/>
                <w:szCs w:val="24"/>
              </w:rPr>
              <w:t>結業證書</w:t>
            </w:r>
            <w:r w:rsidRPr="006C608F">
              <w:rPr>
                <w:rFonts w:eastAsia="標楷體"/>
                <w:color w:val="FF0000"/>
                <w:kern w:val="0"/>
                <w:szCs w:val="24"/>
              </w:rPr>
              <w:t xml:space="preserve">  </w:t>
            </w:r>
          </w:p>
          <w:p w:rsidR="00A9692F" w:rsidRPr="006C608F" w:rsidRDefault="00A9692F" w:rsidP="003F535D">
            <w:pPr>
              <w:pStyle w:val="a6"/>
              <w:widowControl/>
              <w:numPr>
                <w:ilvl w:val="0"/>
                <w:numId w:val="237"/>
              </w:numPr>
              <w:ind w:leftChars="0"/>
              <w:rPr>
                <w:rFonts w:eastAsia="標楷體"/>
                <w:color w:val="FF0000"/>
                <w:kern w:val="0"/>
                <w:szCs w:val="24"/>
              </w:rPr>
            </w:pPr>
            <w:r w:rsidRPr="006C608F">
              <w:rPr>
                <w:rFonts w:eastAsia="標楷體"/>
                <w:color w:val="FF0000"/>
                <w:kern w:val="0"/>
                <w:szCs w:val="24"/>
              </w:rPr>
              <w:t>學員領料確認單</w:t>
            </w:r>
          </w:p>
          <w:p w:rsidR="00A9692F" w:rsidRPr="006C608F" w:rsidRDefault="00A9692F" w:rsidP="003F535D">
            <w:pPr>
              <w:pStyle w:val="a6"/>
              <w:widowControl/>
              <w:numPr>
                <w:ilvl w:val="0"/>
                <w:numId w:val="237"/>
              </w:numPr>
              <w:ind w:leftChars="0"/>
              <w:rPr>
                <w:rFonts w:eastAsia="標楷體"/>
                <w:color w:val="FF0000"/>
                <w:kern w:val="0"/>
                <w:szCs w:val="24"/>
              </w:rPr>
            </w:pPr>
            <w:r w:rsidRPr="006C608F">
              <w:rPr>
                <w:rFonts w:eastAsia="標楷體"/>
                <w:color w:val="FF0000"/>
                <w:kern w:val="0"/>
                <w:szCs w:val="24"/>
              </w:rPr>
              <w:t>講師（含助教）鐘點費印領清冊</w:t>
            </w:r>
            <w:r w:rsidRPr="006C608F">
              <w:rPr>
                <w:rFonts w:eastAsia="標楷體"/>
                <w:color w:val="FF0000"/>
                <w:kern w:val="0"/>
                <w:szCs w:val="24"/>
              </w:rPr>
              <w:t>(</w:t>
            </w:r>
            <w:r w:rsidRPr="006C608F">
              <w:rPr>
                <w:rFonts w:eastAsia="標楷體"/>
                <w:color w:val="FF0000"/>
                <w:kern w:val="0"/>
                <w:szCs w:val="24"/>
              </w:rPr>
              <w:t>含</w:t>
            </w:r>
            <w:r w:rsidRPr="006C608F">
              <w:rPr>
                <w:rFonts w:eastAsia="標楷體"/>
                <w:color w:val="FF0000"/>
                <w:kern w:val="0"/>
                <w:szCs w:val="24"/>
              </w:rPr>
              <w:t>TIMS</w:t>
            </w:r>
            <w:r w:rsidRPr="006C608F">
              <w:rPr>
                <w:rFonts w:eastAsia="標楷體"/>
                <w:color w:val="FF0000"/>
                <w:kern w:val="0"/>
                <w:szCs w:val="24"/>
              </w:rPr>
              <w:t>之教師授課時數統計表及助教授課時數統計報表。</w:t>
            </w:r>
          </w:p>
          <w:p w:rsidR="00A9692F" w:rsidRPr="006C608F" w:rsidRDefault="00A9692F" w:rsidP="003F535D">
            <w:pPr>
              <w:pStyle w:val="a6"/>
              <w:widowControl/>
              <w:numPr>
                <w:ilvl w:val="0"/>
                <w:numId w:val="237"/>
              </w:numPr>
              <w:ind w:leftChars="0"/>
              <w:rPr>
                <w:rFonts w:eastAsia="標楷體"/>
                <w:color w:val="FF0000"/>
                <w:kern w:val="0"/>
                <w:szCs w:val="24"/>
              </w:rPr>
            </w:pPr>
            <w:r w:rsidRPr="006C608F">
              <w:rPr>
                <w:rFonts w:eastAsia="標楷體"/>
                <w:color w:val="FF0000"/>
                <w:kern w:val="0"/>
                <w:szCs w:val="24"/>
              </w:rPr>
              <w:t>學員簽到（退）表、教學日誌及請假單</w:t>
            </w:r>
          </w:p>
          <w:p w:rsidR="00A9692F" w:rsidRPr="006C608F" w:rsidRDefault="00A9692F" w:rsidP="003F535D">
            <w:pPr>
              <w:pStyle w:val="a6"/>
              <w:widowControl/>
              <w:numPr>
                <w:ilvl w:val="0"/>
                <w:numId w:val="237"/>
              </w:numPr>
              <w:ind w:leftChars="0"/>
              <w:rPr>
                <w:rFonts w:eastAsia="標楷體"/>
                <w:color w:val="FF0000"/>
                <w:kern w:val="0"/>
                <w:szCs w:val="24"/>
              </w:rPr>
            </w:pPr>
            <w:r w:rsidRPr="006C608F">
              <w:rPr>
                <w:rFonts w:eastAsia="標楷體"/>
                <w:color w:val="FF0000"/>
                <w:kern w:val="0"/>
                <w:szCs w:val="24"/>
              </w:rPr>
              <w:t>勞工保險加退保明細表</w:t>
            </w:r>
          </w:p>
          <w:p w:rsidR="00A9692F" w:rsidRPr="006C608F" w:rsidRDefault="00A9692F" w:rsidP="003F535D">
            <w:pPr>
              <w:pStyle w:val="a6"/>
              <w:widowControl/>
              <w:numPr>
                <w:ilvl w:val="0"/>
                <w:numId w:val="237"/>
              </w:numPr>
              <w:ind w:leftChars="0"/>
              <w:rPr>
                <w:rFonts w:eastAsia="標楷體"/>
                <w:color w:val="FF0000"/>
                <w:kern w:val="0"/>
                <w:szCs w:val="24"/>
              </w:rPr>
            </w:pPr>
            <w:r w:rsidRPr="006C608F">
              <w:rPr>
                <w:rFonts w:eastAsia="標楷體"/>
                <w:color w:val="FF0000"/>
                <w:kern w:val="0"/>
                <w:szCs w:val="24"/>
              </w:rPr>
              <w:t>學員滿意度調查表</w:t>
            </w:r>
          </w:p>
          <w:p w:rsidR="00A9692F" w:rsidRPr="006C608F" w:rsidRDefault="00A9692F" w:rsidP="003F535D">
            <w:pPr>
              <w:pStyle w:val="a6"/>
              <w:widowControl/>
              <w:numPr>
                <w:ilvl w:val="0"/>
                <w:numId w:val="237"/>
              </w:numPr>
              <w:ind w:leftChars="0"/>
              <w:rPr>
                <w:rFonts w:eastAsia="標楷體"/>
                <w:color w:val="FF0000"/>
                <w:kern w:val="0"/>
                <w:szCs w:val="24"/>
              </w:rPr>
            </w:pPr>
            <w:r w:rsidRPr="006C608F">
              <w:rPr>
                <w:rFonts w:eastAsia="標楷體"/>
                <w:color w:val="FF0000"/>
                <w:kern w:val="0"/>
                <w:szCs w:val="24"/>
              </w:rPr>
              <w:t>執行成果報告書</w:t>
            </w:r>
          </w:p>
          <w:p w:rsidR="00A9692F" w:rsidRPr="006C608F" w:rsidRDefault="00A9692F" w:rsidP="003F535D">
            <w:pPr>
              <w:pStyle w:val="a6"/>
              <w:widowControl/>
              <w:numPr>
                <w:ilvl w:val="0"/>
                <w:numId w:val="237"/>
              </w:numPr>
              <w:ind w:leftChars="0"/>
              <w:rPr>
                <w:rFonts w:eastAsia="標楷體"/>
                <w:color w:val="FF0000"/>
                <w:kern w:val="0"/>
                <w:szCs w:val="24"/>
              </w:rPr>
            </w:pPr>
            <w:r w:rsidRPr="006C608F">
              <w:rPr>
                <w:rFonts w:eastAsia="標楷體"/>
                <w:color w:val="FF0000"/>
                <w:kern w:val="0"/>
                <w:szCs w:val="24"/>
              </w:rPr>
              <w:t>結訓學員資料卡</w:t>
            </w:r>
          </w:p>
          <w:p w:rsidR="00A9692F" w:rsidRPr="006C608F" w:rsidRDefault="00A9692F" w:rsidP="003F535D">
            <w:pPr>
              <w:pStyle w:val="a6"/>
              <w:widowControl/>
              <w:numPr>
                <w:ilvl w:val="0"/>
                <w:numId w:val="237"/>
              </w:numPr>
              <w:ind w:leftChars="0"/>
              <w:rPr>
                <w:rFonts w:eastAsia="標楷體"/>
                <w:color w:val="FF0000"/>
                <w:kern w:val="0"/>
                <w:szCs w:val="24"/>
              </w:rPr>
            </w:pPr>
            <w:r w:rsidRPr="006C608F">
              <w:rPr>
                <w:rFonts w:eastAsia="標楷體"/>
                <w:color w:val="FF0000"/>
                <w:kern w:val="0"/>
                <w:szCs w:val="24"/>
              </w:rPr>
              <w:t>成果照片電子檔</w:t>
            </w:r>
            <w:r w:rsidRPr="006C608F">
              <w:rPr>
                <w:rFonts w:eastAsia="標楷體"/>
                <w:color w:val="FF0000"/>
                <w:kern w:val="0"/>
                <w:szCs w:val="24"/>
              </w:rPr>
              <w:t>(</w:t>
            </w:r>
            <w:r w:rsidRPr="006C608F">
              <w:rPr>
                <w:rFonts w:eastAsia="標楷體"/>
                <w:color w:val="FF0000"/>
                <w:kern w:val="0"/>
                <w:szCs w:val="24"/>
              </w:rPr>
              <w:t>光碟</w:t>
            </w:r>
            <w:r w:rsidRPr="006C608F">
              <w:rPr>
                <w:rFonts w:eastAsia="標楷體"/>
                <w:color w:val="FF0000"/>
                <w:kern w:val="0"/>
                <w:szCs w:val="24"/>
              </w:rPr>
              <w:t>)</w:t>
            </w:r>
          </w:p>
          <w:p w:rsidR="00A9692F" w:rsidRPr="006C608F" w:rsidRDefault="00A9692F" w:rsidP="003F535D">
            <w:pPr>
              <w:pStyle w:val="a6"/>
              <w:widowControl/>
              <w:numPr>
                <w:ilvl w:val="0"/>
                <w:numId w:val="237"/>
              </w:numPr>
              <w:ind w:leftChars="0"/>
              <w:rPr>
                <w:rFonts w:eastAsia="標楷體"/>
                <w:color w:val="FF0000"/>
                <w:kern w:val="0"/>
                <w:szCs w:val="24"/>
              </w:rPr>
            </w:pPr>
            <w:r w:rsidRPr="006C608F">
              <w:rPr>
                <w:rFonts w:eastAsia="標楷體"/>
                <w:color w:val="FF0000"/>
                <w:kern w:val="0"/>
                <w:szCs w:val="24"/>
              </w:rPr>
              <w:t>變更後修訂之訓練計畫書</w:t>
            </w:r>
            <w:r w:rsidRPr="006C608F">
              <w:rPr>
                <w:rFonts w:eastAsia="標楷體"/>
                <w:color w:val="FF0000"/>
                <w:kern w:val="0"/>
                <w:szCs w:val="24"/>
              </w:rPr>
              <w:t>2</w:t>
            </w:r>
            <w:r w:rsidRPr="006C608F">
              <w:rPr>
                <w:rFonts w:eastAsia="標楷體"/>
                <w:color w:val="FF0000"/>
                <w:kern w:val="0"/>
                <w:szCs w:val="24"/>
              </w:rPr>
              <w:t>份</w:t>
            </w:r>
          </w:p>
        </w:tc>
      </w:tr>
      <w:tr w:rsidR="00A9692F" w:rsidRPr="002C390D" w:rsidTr="00577E3B">
        <w:trPr>
          <w:trHeight w:val="1176"/>
          <w:jc w:val="center"/>
        </w:trPr>
        <w:tc>
          <w:tcPr>
            <w:tcW w:w="560" w:type="dxa"/>
            <w:vMerge/>
            <w:tcBorders>
              <w:top w:val="single" w:sz="4" w:space="0" w:color="auto"/>
              <w:left w:val="single" w:sz="4" w:space="0" w:color="auto"/>
              <w:bottom w:val="single" w:sz="4" w:space="0" w:color="auto"/>
              <w:right w:val="single" w:sz="4" w:space="0" w:color="auto"/>
            </w:tcBorders>
            <w:vAlign w:val="center"/>
          </w:tcPr>
          <w:p w:rsidR="00A9692F" w:rsidRPr="002C390D" w:rsidRDefault="00A9692F" w:rsidP="00577E3B">
            <w:pPr>
              <w:widowControl/>
              <w:rPr>
                <w:rFonts w:ascii="標楷體" w:eastAsia="標楷體" w:hAnsi="標楷體" w:cs="新細明體"/>
                <w:b/>
                <w:bCs/>
                <w:kern w:val="0"/>
                <w:szCs w:val="24"/>
              </w:rPr>
            </w:pPr>
          </w:p>
        </w:tc>
        <w:tc>
          <w:tcPr>
            <w:tcW w:w="1728" w:type="dxa"/>
            <w:tcBorders>
              <w:top w:val="single" w:sz="4" w:space="0" w:color="auto"/>
              <w:left w:val="nil"/>
              <w:bottom w:val="single" w:sz="4" w:space="0" w:color="auto"/>
              <w:right w:val="single" w:sz="4" w:space="0" w:color="auto"/>
            </w:tcBorders>
            <w:shd w:val="clear" w:color="auto" w:fill="FFFFFF"/>
            <w:vAlign w:val="center"/>
          </w:tcPr>
          <w:p w:rsidR="00A9692F" w:rsidRPr="002C390D" w:rsidRDefault="00A9692F" w:rsidP="00577E3B">
            <w:pPr>
              <w:widowControl/>
              <w:rPr>
                <w:rFonts w:eastAsia="標楷體"/>
                <w:kern w:val="0"/>
                <w:szCs w:val="24"/>
              </w:rPr>
            </w:pPr>
            <w:r w:rsidRPr="002C390D">
              <w:rPr>
                <w:rFonts w:eastAsia="標楷體" w:hint="eastAsia"/>
                <w:kern w:val="0"/>
                <w:szCs w:val="24"/>
              </w:rPr>
              <w:t>補助款轉發學員</w:t>
            </w:r>
          </w:p>
        </w:tc>
        <w:tc>
          <w:tcPr>
            <w:tcW w:w="1843" w:type="dxa"/>
            <w:tcBorders>
              <w:top w:val="single" w:sz="4" w:space="0" w:color="auto"/>
              <w:left w:val="nil"/>
              <w:bottom w:val="single" w:sz="4" w:space="0" w:color="auto"/>
              <w:right w:val="single" w:sz="4" w:space="0" w:color="auto"/>
            </w:tcBorders>
            <w:shd w:val="clear" w:color="auto" w:fill="FFFFFF"/>
            <w:vAlign w:val="center"/>
          </w:tcPr>
          <w:p w:rsidR="00A9692F" w:rsidRPr="002C390D" w:rsidRDefault="00A9692F" w:rsidP="00577E3B">
            <w:pPr>
              <w:widowControl/>
              <w:rPr>
                <w:rFonts w:eastAsia="標楷體"/>
                <w:kern w:val="0"/>
                <w:szCs w:val="24"/>
              </w:rPr>
            </w:pPr>
            <w:r w:rsidRPr="002C390D">
              <w:rPr>
                <w:rFonts w:eastAsia="標楷體" w:hint="eastAsia"/>
                <w:kern w:val="0"/>
                <w:szCs w:val="24"/>
              </w:rPr>
              <w:t>收到補助款次日</w:t>
            </w:r>
            <w:r w:rsidRPr="002C390D">
              <w:rPr>
                <w:rFonts w:eastAsia="標楷體" w:hint="eastAsia"/>
                <w:kern w:val="0"/>
                <w:szCs w:val="24"/>
              </w:rPr>
              <w:t>10</w:t>
            </w:r>
            <w:r w:rsidRPr="002C390D">
              <w:rPr>
                <w:rFonts w:eastAsia="標楷體" w:hint="eastAsia"/>
                <w:kern w:val="0"/>
                <w:szCs w:val="24"/>
              </w:rPr>
              <w:t>個工作天內</w:t>
            </w:r>
          </w:p>
        </w:tc>
        <w:tc>
          <w:tcPr>
            <w:tcW w:w="2101" w:type="dxa"/>
            <w:tcBorders>
              <w:top w:val="single" w:sz="4" w:space="0" w:color="auto"/>
              <w:left w:val="nil"/>
              <w:bottom w:val="single" w:sz="4" w:space="0" w:color="auto"/>
              <w:right w:val="single" w:sz="4" w:space="0" w:color="auto"/>
            </w:tcBorders>
            <w:shd w:val="clear" w:color="auto" w:fill="FFFFFF"/>
            <w:vAlign w:val="center"/>
          </w:tcPr>
          <w:p w:rsidR="00A9692F" w:rsidRPr="002C390D" w:rsidRDefault="00A9692F" w:rsidP="00577E3B">
            <w:pPr>
              <w:widowControl/>
              <w:rPr>
                <w:rFonts w:eastAsia="標楷體"/>
                <w:kern w:val="0"/>
                <w:szCs w:val="24"/>
              </w:rPr>
            </w:pPr>
            <w:r w:rsidRPr="002C390D">
              <w:rPr>
                <w:rFonts w:eastAsia="標楷體" w:hint="eastAsia"/>
                <w:kern w:val="0"/>
                <w:szCs w:val="24"/>
              </w:rPr>
              <w:t>轉發學員後</w:t>
            </w:r>
            <w:r w:rsidRPr="002C390D">
              <w:rPr>
                <w:rFonts w:eastAsia="標楷體"/>
                <w:kern w:val="0"/>
                <w:szCs w:val="24"/>
              </w:rPr>
              <w:t>函</w:t>
            </w:r>
            <w:r w:rsidRPr="002C390D">
              <w:rPr>
                <w:rFonts w:eastAsia="標楷體" w:hint="eastAsia"/>
                <w:kern w:val="0"/>
                <w:szCs w:val="24"/>
              </w:rPr>
              <w:t>知</w:t>
            </w:r>
            <w:r w:rsidRPr="002C390D">
              <w:rPr>
                <w:rFonts w:eastAsia="標楷體"/>
                <w:kern w:val="0"/>
                <w:szCs w:val="24"/>
              </w:rPr>
              <w:t>本分署</w:t>
            </w:r>
          </w:p>
        </w:tc>
        <w:tc>
          <w:tcPr>
            <w:tcW w:w="4136" w:type="dxa"/>
            <w:tcBorders>
              <w:top w:val="single" w:sz="4" w:space="0" w:color="auto"/>
              <w:left w:val="nil"/>
              <w:bottom w:val="single" w:sz="4" w:space="0" w:color="auto"/>
              <w:right w:val="single" w:sz="4" w:space="0" w:color="auto"/>
            </w:tcBorders>
            <w:shd w:val="clear" w:color="auto" w:fill="auto"/>
            <w:vAlign w:val="center"/>
          </w:tcPr>
          <w:p w:rsidR="00A9692F" w:rsidRPr="002C390D" w:rsidRDefault="00A9692F" w:rsidP="00577E3B">
            <w:pPr>
              <w:widowControl/>
              <w:rPr>
                <w:rFonts w:eastAsia="標楷體"/>
                <w:kern w:val="0"/>
                <w:szCs w:val="24"/>
              </w:rPr>
            </w:pPr>
            <w:r w:rsidRPr="002C390D">
              <w:rPr>
                <w:rFonts w:eastAsia="標楷體" w:hint="eastAsia"/>
                <w:kern w:val="0"/>
                <w:szCs w:val="24"/>
              </w:rPr>
              <w:t>公文、學員簽收名冊</w:t>
            </w:r>
            <w:r w:rsidRPr="002C390D">
              <w:rPr>
                <w:rFonts w:eastAsia="標楷體" w:hint="eastAsia"/>
                <w:kern w:val="0"/>
                <w:szCs w:val="24"/>
              </w:rPr>
              <w:t>(</w:t>
            </w:r>
            <w:r w:rsidRPr="002C390D">
              <w:rPr>
                <w:rFonts w:eastAsia="標楷體" w:hint="eastAsia"/>
                <w:kern w:val="0"/>
                <w:szCs w:val="24"/>
              </w:rPr>
              <w:t>單位自行造冊</w:t>
            </w:r>
            <w:r w:rsidRPr="002C390D">
              <w:rPr>
                <w:rFonts w:eastAsia="標楷體" w:hint="eastAsia"/>
                <w:kern w:val="0"/>
                <w:szCs w:val="24"/>
              </w:rPr>
              <w:t>)</w:t>
            </w:r>
          </w:p>
        </w:tc>
      </w:tr>
    </w:tbl>
    <w:p w:rsidR="003D3EB8" w:rsidRPr="002C390D" w:rsidRDefault="003D3EB8" w:rsidP="00BD676B">
      <w:pPr>
        <w:rPr>
          <w:rFonts w:eastAsia="標楷體"/>
          <w:b/>
          <w:sz w:val="32"/>
          <w:szCs w:val="32"/>
        </w:rPr>
        <w:sectPr w:rsidR="003D3EB8" w:rsidRPr="002C390D" w:rsidSect="00E8713C">
          <w:footerReference w:type="default" r:id="rId13"/>
          <w:pgSz w:w="11906" w:h="16838"/>
          <w:pgMar w:top="1134" w:right="1418" w:bottom="1418" w:left="1418" w:header="851" w:footer="992" w:gutter="0"/>
          <w:pgNumType w:fmt="upperLetter" w:start="1"/>
          <w:cols w:space="425"/>
          <w:docGrid w:type="lines" w:linePitch="360"/>
        </w:sectPr>
      </w:pPr>
    </w:p>
    <w:p w:rsidR="00BE1BB4" w:rsidRPr="002C390D" w:rsidRDefault="00BE1BB4" w:rsidP="00703B41">
      <w:pPr>
        <w:widowControl/>
        <w:rPr>
          <w:rFonts w:eastAsia="標楷體" w:hAnsi="標楷體"/>
          <w:b/>
          <w:bCs/>
          <w:spacing w:val="-10"/>
          <w:sz w:val="80"/>
          <w:szCs w:val="80"/>
        </w:rPr>
      </w:pPr>
    </w:p>
    <w:p w:rsidR="00BE1BB4" w:rsidRPr="002C390D" w:rsidRDefault="00BE1BB4" w:rsidP="00BD676B">
      <w:pPr>
        <w:spacing w:line="360" w:lineRule="auto"/>
        <w:jc w:val="center"/>
        <w:rPr>
          <w:rFonts w:eastAsia="標楷體" w:hAnsi="標楷體"/>
          <w:b/>
          <w:bCs/>
          <w:spacing w:val="-10"/>
          <w:sz w:val="80"/>
          <w:szCs w:val="80"/>
        </w:rPr>
      </w:pPr>
    </w:p>
    <w:p w:rsidR="00BE1BB4" w:rsidRDefault="00BE1BB4" w:rsidP="00BD676B">
      <w:pPr>
        <w:spacing w:line="360" w:lineRule="auto"/>
        <w:jc w:val="center"/>
        <w:rPr>
          <w:rFonts w:eastAsia="標楷體" w:hAnsi="標楷體"/>
          <w:b/>
          <w:bCs/>
          <w:spacing w:val="-10"/>
          <w:sz w:val="80"/>
          <w:szCs w:val="80"/>
        </w:rPr>
      </w:pPr>
    </w:p>
    <w:p w:rsidR="00037A24" w:rsidRDefault="00037A24" w:rsidP="00BD676B">
      <w:pPr>
        <w:spacing w:line="360" w:lineRule="auto"/>
        <w:jc w:val="center"/>
        <w:rPr>
          <w:rFonts w:eastAsia="標楷體" w:hAnsi="標楷體"/>
          <w:b/>
          <w:bCs/>
          <w:spacing w:val="-10"/>
          <w:sz w:val="80"/>
          <w:szCs w:val="80"/>
        </w:rPr>
      </w:pPr>
    </w:p>
    <w:p w:rsidR="00037A24" w:rsidRPr="002C390D" w:rsidRDefault="00037A24" w:rsidP="00BD676B">
      <w:pPr>
        <w:spacing w:line="360" w:lineRule="auto"/>
        <w:jc w:val="center"/>
        <w:rPr>
          <w:rFonts w:eastAsia="標楷體" w:hAnsi="標楷體"/>
          <w:b/>
          <w:bCs/>
          <w:spacing w:val="-10"/>
          <w:sz w:val="80"/>
          <w:szCs w:val="80"/>
        </w:rPr>
      </w:pPr>
    </w:p>
    <w:p w:rsidR="00BE1BB4" w:rsidRPr="002C390D" w:rsidRDefault="00BE1BB4" w:rsidP="00BD676B">
      <w:pPr>
        <w:spacing w:line="360" w:lineRule="auto"/>
        <w:jc w:val="center"/>
        <w:rPr>
          <w:rFonts w:eastAsia="標楷體" w:hAnsi="標楷體"/>
          <w:b/>
          <w:bCs/>
          <w:spacing w:val="-10"/>
          <w:sz w:val="80"/>
          <w:szCs w:val="80"/>
        </w:rPr>
      </w:pPr>
    </w:p>
    <w:p w:rsidR="00BD676B" w:rsidRPr="002C390D" w:rsidRDefault="00BD676B" w:rsidP="00BD676B">
      <w:pPr>
        <w:spacing w:line="360" w:lineRule="auto"/>
        <w:jc w:val="center"/>
        <w:rPr>
          <w:rFonts w:eastAsia="標楷體"/>
          <w:b/>
          <w:bCs/>
          <w:spacing w:val="-10"/>
          <w:sz w:val="80"/>
          <w:szCs w:val="80"/>
        </w:rPr>
      </w:pPr>
      <w:r w:rsidRPr="002C390D">
        <w:rPr>
          <w:rFonts w:eastAsia="標楷體" w:hAnsi="標楷體" w:hint="eastAsia"/>
          <w:b/>
          <w:bCs/>
          <w:spacing w:val="-10"/>
          <w:sz w:val="80"/>
          <w:szCs w:val="80"/>
        </w:rPr>
        <w:t>【照顧服務</w:t>
      </w:r>
      <w:r w:rsidRPr="002C390D">
        <w:rPr>
          <w:rFonts w:eastAsia="標楷體" w:hAnsi="標楷體"/>
          <w:b/>
          <w:bCs/>
          <w:spacing w:val="-10"/>
          <w:sz w:val="80"/>
          <w:szCs w:val="80"/>
        </w:rPr>
        <w:t>員職業訓練</w:t>
      </w:r>
      <w:r w:rsidRPr="002C390D">
        <w:rPr>
          <w:rFonts w:eastAsia="標楷體" w:hAnsi="標楷體" w:hint="eastAsia"/>
          <w:b/>
          <w:bCs/>
          <w:spacing w:val="-10"/>
          <w:sz w:val="80"/>
          <w:szCs w:val="80"/>
        </w:rPr>
        <w:t>】</w:t>
      </w:r>
    </w:p>
    <w:p w:rsidR="003D3EB8" w:rsidRPr="002C390D" w:rsidRDefault="00386C31" w:rsidP="00BE1BB4">
      <w:pPr>
        <w:spacing w:beforeLines="50" w:before="180" w:line="360" w:lineRule="auto"/>
        <w:jc w:val="center"/>
        <w:rPr>
          <w:rFonts w:eastAsia="標楷體"/>
          <w:b/>
          <w:bCs/>
          <w:spacing w:val="-10"/>
          <w:sz w:val="80"/>
          <w:szCs w:val="80"/>
        </w:rPr>
      </w:pPr>
      <w:r w:rsidRPr="00386C31">
        <w:rPr>
          <w:rFonts w:eastAsia="標楷體"/>
          <w:b/>
          <w:bCs/>
          <w:noProof/>
          <w:spacing w:val="-10"/>
          <w:sz w:val="80"/>
          <w:szCs w:val="80"/>
        </w:rPr>
        <w:drawing>
          <wp:anchor distT="0" distB="0" distL="114300" distR="114300" simplePos="0" relativeHeight="251746304" behindDoc="1" locked="0" layoutInCell="1" allowOverlap="1" wp14:anchorId="178E0A7D" wp14:editId="3F350C2A">
            <wp:simplePos x="0" y="0"/>
            <wp:positionH relativeFrom="column">
              <wp:posOffset>2348684</wp:posOffset>
            </wp:positionH>
            <wp:positionV relativeFrom="paragraph">
              <wp:posOffset>471170</wp:posOffset>
            </wp:positionV>
            <wp:extent cx="3592286" cy="3111970"/>
            <wp:effectExtent l="0" t="0" r="8255" b="0"/>
            <wp:wrapNone/>
            <wp:docPr id="288" name="圖片 288" descr="C:\Users\kj701214\Desktop\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j701214\Desktop\2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92286" cy="3111970"/>
                    </a:xfrm>
                    <a:prstGeom prst="rect">
                      <a:avLst/>
                    </a:prstGeom>
                    <a:noFill/>
                    <a:ln>
                      <a:noFill/>
                    </a:ln>
                  </pic:spPr>
                </pic:pic>
              </a:graphicData>
            </a:graphic>
            <wp14:sizeRelH relativeFrom="page">
              <wp14:pctWidth>0</wp14:pctWidth>
            </wp14:sizeRelH>
            <wp14:sizeRelV relativeFrom="page">
              <wp14:pctHeight>0</wp14:pctHeight>
            </wp14:sizeRelV>
          </wp:anchor>
        </w:drawing>
      </w:r>
      <w:r w:rsidR="00BD676B" w:rsidRPr="002C390D">
        <w:rPr>
          <w:rFonts w:eastAsia="標楷體" w:hint="eastAsia"/>
          <w:b/>
          <w:bCs/>
          <w:spacing w:val="-10"/>
          <w:sz w:val="80"/>
          <w:szCs w:val="80"/>
        </w:rPr>
        <w:t>作　業　手　冊</w:t>
      </w:r>
    </w:p>
    <w:p w:rsidR="00BE1BB4" w:rsidRPr="002C390D" w:rsidRDefault="00BE1BB4" w:rsidP="00BE1BB4">
      <w:pPr>
        <w:spacing w:beforeLines="50" w:before="180" w:line="360" w:lineRule="auto"/>
        <w:jc w:val="center"/>
        <w:rPr>
          <w:rFonts w:eastAsia="標楷體"/>
          <w:b/>
          <w:bCs/>
          <w:spacing w:val="-10"/>
          <w:sz w:val="80"/>
          <w:szCs w:val="80"/>
        </w:rPr>
      </w:pPr>
    </w:p>
    <w:p w:rsidR="00BE1BB4" w:rsidRPr="002C390D" w:rsidRDefault="00BE1BB4" w:rsidP="00BE1BB4">
      <w:pPr>
        <w:spacing w:beforeLines="50" w:before="180" w:line="360" w:lineRule="auto"/>
        <w:jc w:val="center"/>
        <w:rPr>
          <w:rFonts w:eastAsia="標楷體"/>
          <w:b/>
          <w:bCs/>
          <w:spacing w:val="-10"/>
          <w:sz w:val="80"/>
          <w:szCs w:val="80"/>
        </w:rPr>
      </w:pPr>
    </w:p>
    <w:p w:rsidR="00BE1BB4" w:rsidRPr="002C390D" w:rsidRDefault="00BE1BB4" w:rsidP="00BE1BB4">
      <w:pPr>
        <w:spacing w:beforeLines="50" w:before="180" w:line="360" w:lineRule="auto"/>
        <w:jc w:val="center"/>
        <w:rPr>
          <w:rFonts w:eastAsia="標楷體"/>
          <w:b/>
          <w:bCs/>
          <w:spacing w:val="-10"/>
          <w:sz w:val="80"/>
          <w:szCs w:val="80"/>
        </w:rPr>
      </w:pPr>
    </w:p>
    <w:p w:rsidR="00BE1BB4" w:rsidRPr="002C390D" w:rsidRDefault="00BE1BB4" w:rsidP="00BE1BB4">
      <w:pPr>
        <w:spacing w:beforeLines="50" w:before="180" w:line="360" w:lineRule="auto"/>
        <w:jc w:val="center"/>
        <w:rPr>
          <w:rFonts w:eastAsia="標楷體"/>
          <w:b/>
          <w:bCs/>
          <w:spacing w:val="-10"/>
          <w:sz w:val="80"/>
          <w:szCs w:val="80"/>
        </w:rPr>
      </w:pPr>
    </w:p>
    <w:p w:rsidR="00BE1BB4" w:rsidRPr="002C390D" w:rsidRDefault="00BE1BB4" w:rsidP="00037A24">
      <w:pPr>
        <w:spacing w:beforeLines="50" w:before="180" w:line="360" w:lineRule="auto"/>
        <w:rPr>
          <w:rFonts w:eastAsia="標楷體"/>
          <w:b/>
          <w:sz w:val="32"/>
          <w:szCs w:val="32"/>
        </w:rPr>
        <w:sectPr w:rsidR="00BE1BB4" w:rsidRPr="002C390D" w:rsidSect="00BE1BB4">
          <w:pgSz w:w="11906" w:h="16838"/>
          <w:pgMar w:top="1134" w:right="1418" w:bottom="1418" w:left="1418" w:header="851" w:footer="992" w:gutter="0"/>
          <w:pgNumType w:fmt="upperLetter"/>
          <w:cols w:space="425"/>
          <w:docGrid w:type="lines" w:linePitch="360"/>
        </w:sectPr>
      </w:pPr>
      <w:bookmarkStart w:id="0" w:name="_GoBack"/>
      <w:bookmarkEnd w:id="0"/>
    </w:p>
    <w:p w:rsidR="00BD676B" w:rsidRPr="002C390D" w:rsidRDefault="00BD676B" w:rsidP="00A76066">
      <w:pPr>
        <w:pStyle w:val="a6"/>
        <w:numPr>
          <w:ilvl w:val="0"/>
          <w:numId w:val="1"/>
        </w:numPr>
        <w:tabs>
          <w:tab w:val="left" w:pos="0"/>
        </w:tabs>
        <w:spacing w:beforeLines="20" w:before="72" w:afterLines="20" w:after="72" w:line="560" w:lineRule="exact"/>
        <w:ind w:leftChars="0"/>
        <w:outlineLvl w:val="0"/>
        <w:rPr>
          <w:rFonts w:eastAsia="標楷體"/>
          <w:b/>
          <w:sz w:val="32"/>
          <w:szCs w:val="32"/>
        </w:rPr>
      </w:pPr>
      <w:bookmarkStart w:id="1" w:name="_Toc374446234"/>
      <w:bookmarkStart w:id="2" w:name="_Toc433297802"/>
      <w:r w:rsidRPr="002C390D">
        <w:rPr>
          <w:rFonts w:eastAsia="標楷體"/>
          <w:b/>
          <w:sz w:val="32"/>
          <w:szCs w:val="32"/>
        </w:rPr>
        <w:lastRenderedPageBreak/>
        <w:t>目的與依據</w:t>
      </w:r>
      <w:bookmarkEnd w:id="1"/>
      <w:bookmarkEnd w:id="2"/>
    </w:p>
    <w:p w:rsidR="00854B27" w:rsidRPr="002C390D" w:rsidRDefault="00854B27" w:rsidP="00A76066">
      <w:pPr>
        <w:pStyle w:val="a6"/>
        <w:numPr>
          <w:ilvl w:val="0"/>
          <w:numId w:val="2"/>
        </w:numPr>
        <w:spacing w:line="400" w:lineRule="exact"/>
        <w:ind w:leftChars="0" w:left="284" w:firstLine="0"/>
        <w:jc w:val="both"/>
        <w:outlineLvl w:val="1"/>
        <w:rPr>
          <w:rFonts w:eastAsia="標楷體"/>
          <w:b/>
          <w:sz w:val="28"/>
          <w:szCs w:val="28"/>
        </w:rPr>
      </w:pPr>
      <w:bookmarkStart w:id="3" w:name="_Toc259439295"/>
      <w:bookmarkStart w:id="4" w:name="_Toc374446235"/>
      <w:bookmarkStart w:id="5" w:name="_Toc405224165"/>
      <w:bookmarkStart w:id="6" w:name="_Toc405225872"/>
      <w:bookmarkStart w:id="7" w:name="_Toc405231614"/>
      <w:bookmarkStart w:id="8" w:name="_Toc405555518"/>
      <w:bookmarkStart w:id="9" w:name="_Toc433297803"/>
      <w:bookmarkStart w:id="10" w:name="_Toc259439296"/>
      <w:bookmarkStart w:id="11" w:name="_Toc374446236"/>
      <w:r w:rsidRPr="002C390D">
        <w:rPr>
          <w:rFonts w:eastAsia="標楷體"/>
          <w:b/>
          <w:sz w:val="28"/>
          <w:szCs w:val="28"/>
        </w:rPr>
        <w:t>目的</w:t>
      </w:r>
      <w:bookmarkEnd w:id="3"/>
      <w:bookmarkEnd w:id="4"/>
      <w:bookmarkEnd w:id="5"/>
      <w:bookmarkEnd w:id="6"/>
      <w:bookmarkEnd w:id="7"/>
      <w:bookmarkEnd w:id="8"/>
      <w:bookmarkEnd w:id="9"/>
    </w:p>
    <w:p w:rsidR="00E7570A" w:rsidRPr="002C390D" w:rsidRDefault="00E7570A" w:rsidP="00E7570A">
      <w:pPr>
        <w:pStyle w:val="a6"/>
        <w:spacing w:line="400" w:lineRule="exact"/>
        <w:ind w:leftChars="0" w:left="851"/>
        <w:jc w:val="both"/>
        <w:outlineLvl w:val="3"/>
        <w:rPr>
          <w:rFonts w:eastAsia="標楷體"/>
          <w:bCs/>
          <w:sz w:val="28"/>
          <w:szCs w:val="28"/>
        </w:rPr>
      </w:pPr>
      <w:r w:rsidRPr="002C390D">
        <w:rPr>
          <w:rFonts w:eastAsia="標楷體" w:hint="eastAsia"/>
          <w:bCs/>
          <w:sz w:val="28"/>
          <w:szCs w:val="28"/>
        </w:rPr>
        <w:t>為鼓勵失業、待業或在職勞工參加照顧服務員職業訓練，充實本國照顧服務人力，並促進中高齡者、婦女及一般失業者就業。</w:t>
      </w:r>
    </w:p>
    <w:p w:rsidR="00854B27" w:rsidRPr="002C390D" w:rsidRDefault="00854B27" w:rsidP="00A76066">
      <w:pPr>
        <w:pStyle w:val="a6"/>
        <w:numPr>
          <w:ilvl w:val="0"/>
          <w:numId w:val="2"/>
        </w:numPr>
        <w:spacing w:line="400" w:lineRule="exact"/>
        <w:ind w:leftChars="0" w:left="284" w:firstLine="0"/>
        <w:jc w:val="both"/>
        <w:outlineLvl w:val="1"/>
        <w:rPr>
          <w:rFonts w:eastAsia="標楷體"/>
          <w:b/>
          <w:sz w:val="28"/>
          <w:szCs w:val="28"/>
        </w:rPr>
      </w:pPr>
      <w:bookmarkStart w:id="12" w:name="_Toc405224166"/>
      <w:bookmarkStart w:id="13" w:name="_Toc405225873"/>
      <w:bookmarkStart w:id="14" w:name="_Toc405231615"/>
      <w:bookmarkStart w:id="15" w:name="_Toc405555519"/>
      <w:bookmarkStart w:id="16" w:name="_Toc433297804"/>
      <w:r w:rsidRPr="002C390D">
        <w:rPr>
          <w:rFonts w:eastAsia="標楷體"/>
          <w:b/>
          <w:sz w:val="28"/>
          <w:szCs w:val="28"/>
        </w:rPr>
        <w:t>依據</w:t>
      </w:r>
      <w:bookmarkEnd w:id="10"/>
      <w:bookmarkEnd w:id="11"/>
      <w:bookmarkEnd w:id="12"/>
      <w:bookmarkEnd w:id="13"/>
      <w:bookmarkEnd w:id="14"/>
      <w:bookmarkEnd w:id="15"/>
      <w:bookmarkEnd w:id="16"/>
    </w:p>
    <w:p w:rsidR="00E7570A" w:rsidRPr="002C390D" w:rsidRDefault="00E7570A" w:rsidP="00A76066">
      <w:pPr>
        <w:pStyle w:val="a6"/>
        <w:numPr>
          <w:ilvl w:val="0"/>
          <w:numId w:val="6"/>
        </w:numPr>
        <w:spacing w:line="420" w:lineRule="exact"/>
        <w:ind w:leftChars="0"/>
        <w:jc w:val="both"/>
        <w:rPr>
          <w:rFonts w:eastAsia="標楷體"/>
          <w:bCs/>
          <w:sz w:val="28"/>
          <w:szCs w:val="28"/>
        </w:rPr>
      </w:pPr>
      <w:r w:rsidRPr="002C390D">
        <w:rPr>
          <w:rFonts w:eastAsia="標楷體" w:hint="eastAsia"/>
          <w:bCs/>
          <w:sz w:val="28"/>
          <w:szCs w:val="28"/>
        </w:rPr>
        <w:t>內政部</w:t>
      </w:r>
      <w:r w:rsidRPr="002C390D">
        <w:rPr>
          <w:rFonts w:eastAsia="標楷體" w:hint="eastAsia"/>
          <w:bCs/>
          <w:sz w:val="28"/>
          <w:szCs w:val="28"/>
        </w:rPr>
        <w:t>92</w:t>
      </w:r>
      <w:r w:rsidRPr="002C390D">
        <w:rPr>
          <w:rFonts w:eastAsia="標楷體" w:hint="eastAsia"/>
          <w:bCs/>
          <w:sz w:val="28"/>
          <w:szCs w:val="28"/>
        </w:rPr>
        <w:t>年</w:t>
      </w:r>
      <w:r w:rsidRPr="002C390D">
        <w:rPr>
          <w:rFonts w:eastAsia="標楷體" w:hint="eastAsia"/>
          <w:bCs/>
          <w:sz w:val="28"/>
          <w:szCs w:val="28"/>
        </w:rPr>
        <w:t>2</w:t>
      </w:r>
      <w:r w:rsidRPr="002C390D">
        <w:rPr>
          <w:rFonts w:eastAsia="標楷體" w:hint="eastAsia"/>
          <w:bCs/>
          <w:sz w:val="28"/>
          <w:szCs w:val="28"/>
        </w:rPr>
        <w:t>月</w:t>
      </w:r>
      <w:r w:rsidRPr="002C390D">
        <w:rPr>
          <w:rFonts w:eastAsia="標楷體" w:hint="eastAsia"/>
          <w:bCs/>
          <w:sz w:val="28"/>
          <w:szCs w:val="28"/>
        </w:rPr>
        <w:t>13</w:t>
      </w:r>
      <w:r w:rsidRPr="002C390D">
        <w:rPr>
          <w:rFonts w:eastAsia="標楷體" w:hint="eastAsia"/>
          <w:bCs/>
          <w:sz w:val="28"/>
          <w:szCs w:val="28"/>
        </w:rPr>
        <w:t>日台</w:t>
      </w:r>
      <w:proofErr w:type="gramStart"/>
      <w:r w:rsidRPr="002C390D">
        <w:rPr>
          <w:rFonts w:eastAsia="標楷體" w:hint="eastAsia"/>
          <w:bCs/>
          <w:sz w:val="28"/>
          <w:szCs w:val="28"/>
        </w:rPr>
        <w:t>內社字第</w:t>
      </w:r>
      <w:r w:rsidRPr="002C390D">
        <w:rPr>
          <w:rFonts w:eastAsia="標楷體" w:hint="eastAsia"/>
          <w:bCs/>
          <w:sz w:val="28"/>
          <w:szCs w:val="28"/>
        </w:rPr>
        <w:t>0920069151</w:t>
      </w:r>
      <w:proofErr w:type="gramEnd"/>
      <w:r w:rsidRPr="002C390D">
        <w:rPr>
          <w:rFonts w:eastAsia="標楷體" w:hint="eastAsia"/>
          <w:bCs/>
          <w:sz w:val="28"/>
          <w:szCs w:val="28"/>
        </w:rPr>
        <w:t>號令會銜行政院衛生署</w:t>
      </w:r>
      <w:r w:rsidR="005F000C" w:rsidRPr="002C390D">
        <w:rPr>
          <w:rFonts w:eastAsia="標楷體" w:hint="eastAsia"/>
          <w:bCs/>
          <w:sz w:val="28"/>
          <w:szCs w:val="28"/>
        </w:rPr>
        <w:t>(</w:t>
      </w:r>
      <w:r w:rsidR="005F000C" w:rsidRPr="002C390D">
        <w:rPr>
          <w:rFonts w:eastAsia="標楷體" w:hint="eastAsia"/>
          <w:bCs/>
          <w:sz w:val="28"/>
          <w:szCs w:val="28"/>
        </w:rPr>
        <w:t>現衛生福利部</w:t>
      </w:r>
      <w:r w:rsidR="005F000C" w:rsidRPr="002C390D">
        <w:rPr>
          <w:rFonts w:eastAsia="標楷體" w:hint="eastAsia"/>
          <w:bCs/>
          <w:sz w:val="28"/>
          <w:szCs w:val="28"/>
        </w:rPr>
        <w:t>)</w:t>
      </w:r>
      <w:r w:rsidRPr="002C390D">
        <w:rPr>
          <w:rFonts w:eastAsia="標楷體" w:hint="eastAsia"/>
          <w:bCs/>
          <w:sz w:val="28"/>
          <w:szCs w:val="28"/>
        </w:rPr>
        <w:t>衛署</w:t>
      </w:r>
      <w:proofErr w:type="gramStart"/>
      <w:r w:rsidRPr="002C390D">
        <w:rPr>
          <w:rFonts w:eastAsia="標楷體" w:hint="eastAsia"/>
          <w:bCs/>
          <w:sz w:val="28"/>
          <w:szCs w:val="28"/>
        </w:rPr>
        <w:t>醫</w:t>
      </w:r>
      <w:proofErr w:type="gramEnd"/>
      <w:r w:rsidRPr="002C390D">
        <w:rPr>
          <w:rFonts w:eastAsia="標楷體" w:hint="eastAsia"/>
          <w:bCs/>
          <w:sz w:val="28"/>
          <w:szCs w:val="28"/>
        </w:rPr>
        <w:t>字第</w:t>
      </w:r>
      <w:r w:rsidRPr="002C390D">
        <w:rPr>
          <w:rFonts w:eastAsia="標楷體" w:hint="eastAsia"/>
          <w:bCs/>
          <w:sz w:val="28"/>
          <w:szCs w:val="28"/>
        </w:rPr>
        <w:t>0920201712</w:t>
      </w:r>
      <w:r w:rsidRPr="002C390D">
        <w:rPr>
          <w:rFonts w:eastAsia="標楷體" w:hint="eastAsia"/>
          <w:bCs/>
          <w:sz w:val="28"/>
          <w:szCs w:val="28"/>
        </w:rPr>
        <w:t>號令公告「照顧服務員訓練實施計畫」。暨中華民國</w:t>
      </w:r>
      <w:r w:rsidRPr="002C390D">
        <w:rPr>
          <w:rFonts w:eastAsia="標楷體" w:hint="eastAsia"/>
          <w:bCs/>
          <w:sz w:val="28"/>
          <w:szCs w:val="28"/>
        </w:rPr>
        <w:t>101</w:t>
      </w:r>
      <w:r w:rsidRPr="002C390D">
        <w:rPr>
          <w:rFonts w:eastAsia="標楷體" w:hint="eastAsia"/>
          <w:bCs/>
          <w:sz w:val="28"/>
          <w:szCs w:val="28"/>
        </w:rPr>
        <w:t>年</w:t>
      </w:r>
      <w:r w:rsidRPr="002C390D">
        <w:rPr>
          <w:rFonts w:eastAsia="標楷體" w:hint="eastAsia"/>
          <w:bCs/>
          <w:sz w:val="28"/>
          <w:szCs w:val="28"/>
        </w:rPr>
        <w:t>7</w:t>
      </w:r>
      <w:r w:rsidRPr="002C390D">
        <w:rPr>
          <w:rFonts w:eastAsia="標楷體" w:hint="eastAsia"/>
          <w:bCs/>
          <w:sz w:val="28"/>
          <w:szCs w:val="28"/>
        </w:rPr>
        <w:t>月</w:t>
      </w:r>
      <w:r w:rsidRPr="002C390D">
        <w:rPr>
          <w:rFonts w:eastAsia="標楷體" w:hint="eastAsia"/>
          <w:bCs/>
          <w:sz w:val="28"/>
          <w:szCs w:val="28"/>
        </w:rPr>
        <w:t>16</w:t>
      </w:r>
      <w:r w:rsidRPr="002C390D">
        <w:rPr>
          <w:rFonts w:eastAsia="標楷體" w:hint="eastAsia"/>
          <w:bCs/>
          <w:sz w:val="28"/>
          <w:szCs w:val="28"/>
        </w:rPr>
        <w:t>日台</w:t>
      </w:r>
      <w:proofErr w:type="gramStart"/>
      <w:r w:rsidRPr="002C390D">
        <w:rPr>
          <w:rFonts w:eastAsia="標楷體" w:hint="eastAsia"/>
          <w:bCs/>
          <w:sz w:val="28"/>
          <w:szCs w:val="28"/>
        </w:rPr>
        <w:t>內社字第</w:t>
      </w:r>
      <w:r w:rsidRPr="002C390D">
        <w:rPr>
          <w:rFonts w:eastAsia="標楷體" w:hint="eastAsia"/>
          <w:bCs/>
          <w:sz w:val="28"/>
          <w:szCs w:val="28"/>
        </w:rPr>
        <w:t>1010221133</w:t>
      </w:r>
      <w:proofErr w:type="gramEnd"/>
      <w:r w:rsidRPr="002C390D">
        <w:rPr>
          <w:rFonts w:eastAsia="標楷體" w:hint="eastAsia"/>
          <w:bCs/>
          <w:sz w:val="28"/>
          <w:szCs w:val="28"/>
        </w:rPr>
        <w:t>號令會銜行政院衛生署</w:t>
      </w:r>
      <w:r w:rsidR="00F12A84" w:rsidRPr="002C390D">
        <w:rPr>
          <w:rFonts w:eastAsia="標楷體" w:hint="eastAsia"/>
          <w:bCs/>
          <w:sz w:val="28"/>
          <w:szCs w:val="28"/>
        </w:rPr>
        <w:t>(</w:t>
      </w:r>
      <w:r w:rsidR="00F12A84" w:rsidRPr="002C390D">
        <w:rPr>
          <w:rFonts w:eastAsia="標楷體" w:hint="eastAsia"/>
          <w:bCs/>
          <w:sz w:val="28"/>
          <w:szCs w:val="28"/>
        </w:rPr>
        <w:t>現衛生福利部</w:t>
      </w:r>
      <w:r w:rsidR="00F12A84" w:rsidRPr="002C390D">
        <w:rPr>
          <w:rFonts w:eastAsia="標楷體" w:hint="eastAsia"/>
          <w:bCs/>
          <w:sz w:val="28"/>
          <w:szCs w:val="28"/>
        </w:rPr>
        <w:t>)</w:t>
      </w:r>
      <w:proofErr w:type="gramStart"/>
      <w:r w:rsidRPr="002C390D">
        <w:rPr>
          <w:rFonts w:eastAsia="標楷體" w:hint="eastAsia"/>
          <w:bCs/>
          <w:sz w:val="28"/>
          <w:szCs w:val="28"/>
        </w:rPr>
        <w:t>衛署照字</w:t>
      </w:r>
      <w:proofErr w:type="gramEnd"/>
      <w:r w:rsidRPr="002C390D">
        <w:rPr>
          <w:rFonts w:eastAsia="標楷體" w:hint="eastAsia"/>
          <w:bCs/>
          <w:sz w:val="28"/>
          <w:szCs w:val="28"/>
        </w:rPr>
        <w:t>第</w:t>
      </w:r>
      <w:r w:rsidRPr="002C390D">
        <w:rPr>
          <w:rFonts w:eastAsia="標楷體" w:hint="eastAsia"/>
          <w:bCs/>
          <w:sz w:val="28"/>
          <w:szCs w:val="28"/>
        </w:rPr>
        <w:t>1012800445</w:t>
      </w:r>
      <w:r w:rsidRPr="002C390D">
        <w:rPr>
          <w:rFonts w:eastAsia="標楷體" w:hint="eastAsia"/>
          <w:bCs/>
          <w:sz w:val="28"/>
          <w:szCs w:val="28"/>
        </w:rPr>
        <w:t>號令公告修正「照顧服務員訓練實施計畫」。</w:t>
      </w:r>
    </w:p>
    <w:p w:rsidR="00E7570A" w:rsidRPr="002C390D" w:rsidRDefault="00E7570A" w:rsidP="00A76066">
      <w:pPr>
        <w:pStyle w:val="a6"/>
        <w:numPr>
          <w:ilvl w:val="0"/>
          <w:numId w:val="6"/>
        </w:numPr>
        <w:spacing w:line="420" w:lineRule="exact"/>
        <w:ind w:leftChars="0"/>
        <w:jc w:val="both"/>
        <w:rPr>
          <w:rFonts w:eastAsia="標楷體"/>
          <w:bCs/>
          <w:sz w:val="28"/>
          <w:szCs w:val="28"/>
        </w:rPr>
      </w:pPr>
      <w:r w:rsidRPr="002C390D">
        <w:rPr>
          <w:rFonts w:eastAsia="標楷體" w:hint="eastAsia"/>
          <w:bCs/>
          <w:sz w:val="28"/>
          <w:szCs w:val="28"/>
        </w:rPr>
        <w:t>勞動部勞動力發展署</w:t>
      </w:r>
      <w:r w:rsidRPr="002C390D">
        <w:rPr>
          <w:rFonts w:eastAsia="標楷體"/>
          <w:bCs/>
          <w:sz w:val="28"/>
          <w:szCs w:val="28"/>
        </w:rPr>
        <w:t>99</w:t>
      </w:r>
      <w:r w:rsidRPr="002C390D">
        <w:rPr>
          <w:rFonts w:eastAsia="標楷體"/>
          <w:bCs/>
          <w:sz w:val="28"/>
          <w:szCs w:val="28"/>
        </w:rPr>
        <w:t>年</w:t>
      </w:r>
      <w:r w:rsidRPr="002C390D">
        <w:rPr>
          <w:rFonts w:eastAsia="標楷體"/>
          <w:bCs/>
          <w:sz w:val="28"/>
          <w:szCs w:val="28"/>
        </w:rPr>
        <w:t>4</w:t>
      </w:r>
      <w:r w:rsidRPr="002C390D">
        <w:rPr>
          <w:rFonts w:eastAsia="標楷體"/>
          <w:bCs/>
          <w:sz w:val="28"/>
          <w:szCs w:val="28"/>
        </w:rPr>
        <w:t>月</w:t>
      </w:r>
      <w:r w:rsidRPr="002C390D">
        <w:rPr>
          <w:rFonts w:eastAsia="標楷體"/>
          <w:bCs/>
          <w:sz w:val="28"/>
          <w:szCs w:val="28"/>
        </w:rPr>
        <w:t>12</w:t>
      </w:r>
      <w:r w:rsidRPr="002C390D">
        <w:rPr>
          <w:rFonts w:eastAsia="標楷體"/>
          <w:bCs/>
          <w:sz w:val="28"/>
          <w:szCs w:val="28"/>
        </w:rPr>
        <w:t>日勞</w:t>
      </w:r>
      <w:proofErr w:type="gramStart"/>
      <w:r w:rsidRPr="002C390D">
        <w:rPr>
          <w:rFonts w:eastAsia="標楷體"/>
          <w:bCs/>
          <w:sz w:val="28"/>
          <w:szCs w:val="28"/>
        </w:rPr>
        <w:t>職訓字第</w:t>
      </w:r>
      <w:r w:rsidRPr="002C390D">
        <w:rPr>
          <w:rFonts w:eastAsia="標楷體"/>
          <w:bCs/>
          <w:sz w:val="28"/>
          <w:szCs w:val="28"/>
        </w:rPr>
        <w:t>0990510073</w:t>
      </w:r>
      <w:proofErr w:type="gramEnd"/>
      <w:r w:rsidRPr="002C390D">
        <w:rPr>
          <w:rFonts w:eastAsia="標楷體"/>
          <w:bCs/>
          <w:sz w:val="28"/>
          <w:szCs w:val="28"/>
        </w:rPr>
        <w:t>號令</w:t>
      </w:r>
      <w:r w:rsidRPr="002C390D">
        <w:rPr>
          <w:rFonts w:eastAsia="標楷體" w:hint="eastAsia"/>
          <w:bCs/>
          <w:sz w:val="28"/>
          <w:szCs w:val="28"/>
        </w:rPr>
        <w:t>發布</w:t>
      </w:r>
      <w:r w:rsidRPr="002C390D">
        <w:rPr>
          <w:rFonts w:eastAsia="標楷體"/>
          <w:bCs/>
          <w:sz w:val="28"/>
          <w:szCs w:val="28"/>
        </w:rPr>
        <w:t>「辦理照顧服務職類職業訓練補助要點」</w:t>
      </w:r>
      <w:r w:rsidRPr="002C390D">
        <w:rPr>
          <w:rFonts w:eastAsia="標楷體" w:hint="eastAsia"/>
          <w:bCs/>
          <w:sz w:val="28"/>
          <w:szCs w:val="28"/>
        </w:rPr>
        <w:t>。暨</w:t>
      </w:r>
      <w:r w:rsidRPr="002C390D">
        <w:rPr>
          <w:rFonts w:eastAsia="標楷體" w:hint="eastAsia"/>
          <w:bCs/>
          <w:sz w:val="28"/>
          <w:szCs w:val="28"/>
        </w:rPr>
        <w:t>103</w:t>
      </w:r>
      <w:r w:rsidRPr="002C390D">
        <w:rPr>
          <w:rFonts w:eastAsia="標楷體" w:hint="eastAsia"/>
          <w:bCs/>
          <w:sz w:val="28"/>
          <w:szCs w:val="28"/>
        </w:rPr>
        <w:t>年</w:t>
      </w:r>
      <w:r w:rsidRPr="002C390D">
        <w:rPr>
          <w:rFonts w:eastAsia="標楷體" w:hint="eastAsia"/>
          <w:bCs/>
          <w:sz w:val="28"/>
          <w:szCs w:val="28"/>
        </w:rPr>
        <w:t>4</w:t>
      </w:r>
      <w:r w:rsidRPr="002C390D">
        <w:rPr>
          <w:rFonts w:eastAsia="標楷體" w:hint="eastAsia"/>
          <w:bCs/>
          <w:sz w:val="28"/>
          <w:szCs w:val="28"/>
        </w:rPr>
        <w:t>月</w:t>
      </w:r>
      <w:r w:rsidRPr="002C390D">
        <w:rPr>
          <w:rFonts w:eastAsia="標楷體" w:hint="eastAsia"/>
          <w:bCs/>
          <w:sz w:val="28"/>
          <w:szCs w:val="28"/>
        </w:rPr>
        <w:t>21</w:t>
      </w:r>
      <w:r w:rsidRPr="002C390D">
        <w:rPr>
          <w:rFonts w:eastAsia="標楷體" w:hint="eastAsia"/>
          <w:bCs/>
          <w:sz w:val="28"/>
          <w:szCs w:val="28"/>
        </w:rPr>
        <w:t>日勞</w:t>
      </w:r>
      <w:proofErr w:type="gramStart"/>
      <w:r w:rsidRPr="002C390D">
        <w:rPr>
          <w:rFonts w:eastAsia="標楷體" w:hint="eastAsia"/>
          <w:bCs/>
          <w:sz w:val="28"/>
          <w:szCs w:val="28"/>
        </w:rPr>
        <w:t>職訓字第</w:t>
      </w:r>
      <w:r w:rsidRPr="002C390D">
        <w:rPr>
          <w:rFonts w:eastAsia="標楷體"/>
          <w:bCs/>
          <w:sz w:val="28"/>
          <w:szCs w:val="28"/>
        </w:rPr>
        <w:t>1</w:t>
      </w:r>
      <w:r w:rsidRPr="002C390D">
        <w:rPr>
          <w:rFonts w:eastAsia="標楷體" w:hint="eastAsia"/>
          <w:bCs/>
          <w:sz w:val="28"/>
          <w:szCs w:val="28"/>
        </w:rPr>
        <w:t>031813077</w:t>
      </w:r>
      <w:proofErr w:type="gramEnd"/>
      <w:r w:rsidRPr="002C390D">
        <w:rPr>
          <w:rFonts w:eastAsia="標楷體" w:hint="eastAsia"/>
          <w:bCs/>
          <w:sz w:val="28"/>
          <w:szCs w:val="28"/>
        </w:rPr>
        <w:t>號令修正「辦理照顧服務職類職業訓練補助要點」部份規定辦理</w:t>
      </w:r>
      <w:r w:rsidRPr="002C390D">
        <w:rPr>
          <w:rFonts w:eastAsia="標楷體"/>
          <w:bCs/>
          <w:sz w:val="28"/>
          <w:szCs w:val="28"/>
        </w:rPr>
        <w:t>（以下簡稱補助要點）</w:t>
      </w:r>
      <w:r w:rsidRPr="002C390D">
        <w:rPr>
          <w:rFonts w:eastAsia="標楷體" w:hint="eastAsia"/>
          <w:bCs/>
          <w:sz w:val="28"/>
          <w:szCs w:val="28"/>
        </w:rPr>
        <w:t>。</w:t>
      </w:r>
    </w:p>
    <w:p w:rsidR="00BC05EC" w:rsidRPr="002C390D" w:rsidRDefault="00E7570A" w:rsidP="00A76066">
      <w:pPr>
        <w:pStyle w:val="a6"/>
        <w:numPr>
          <w:ilvl w:val="0"/>
          <w:numId w:val="6"/>
        </w:numPr>
        <w:spacing w:line="420" w:lineRule="exact"/>
        <w:ind w:leftChars="0"/>
        <w:jc w:val="both"/>
        <w:rPr>
          <w:rFonts w:eastAsia="標楷體"/>
          <w:bCs/>
          <w:sz w:val="28"/>
          <w:szCs w:val="28"/>
        </w:rPr>
      </w:pPr>
      <w:r w:rsidRPr="002C390D">
        <w:rPr>
          <w:rFonts w:eastAsia="標楷體" w:hint="eastAsia"/>
          <w:bCs/>
          <w:sz w:val="28"/>
          <w:szCs w:val="28"/>
        </w:rPr>
        <w:t>勞動部勞動力發展署</w:t>
      </w:r>
      <w:r w:rsidRPr="002C390D">
        <w:rPr>
          <w:rFonts w:eastAsia="標楷體" w:hint="eastAsia"/>
          <w:bCs/>
          <w:sz w:val="28"/>
          <w:szCs w:val="28"/>
        </w:rPr>
        <w:t>99</w:t>
      </w:r>
      <w:r w:rsidRPr="002C390D">
        <w:rPr>
          <w:rFonts w:eastAsia="標楷體" w:hint="eastAsia"/>
          <w:bCs/>
          <w:sz w:val="28"/>
          <w:szCs w:val="28"/>
        </w:rPr>
        <w:t>年</w:t>
      </w:r>
      <w:r w:rsidRPr="002C390D">
        <w:rPr>
          <w:rFonts w:eastAsia="標楷體" w:hint="eastAsia"/>
          <w:bCs/>
          <w:sz w:val="28"/>
          <w:szCs w:val="28"/>
        </w:rPr>
        <w:t>4</w:t>
      </w:r>
      <w:r w:rsidRPr="002C390D">
        <w:rPr>
          <w:rFonts w:eastAsia="標楷體" w:hint="eastAsia"/>
          <w:bCs/>
          <w:sz w:val="28"/>
          <w:szCs w:val="28"/>
        </w:rPr>
        <w:t>月</w:t>
      </w:r>
      <w:r w:rsidRPr="002C390D">
        <w:rPr>
          <w:rFonts w:eastAsia="標楷體" w:hint="eastAsia"/>
          <w:bCs/>
          <w:sz w:val="28"/>
          <w:szCs w:val="28"/>
        </w:rPr>
        <w:t>14</w:t>
      </w:r>
      <w:r w:rsidRPr="002C390D">
        <w:rPr>
          <w:rFonts w:eastAsia="標楷體" w:hint="eastAsia"/>
          <w:bCs/>
          <w:sz w:val="28"/>
          <w:szCs w:val="28"/>
        </w:rPr>
        <w:t>日</w:t>
      </w:r>
      <w:proofErr w:type="gramStart"/>
      <w:r w:rsidRPr="002C390D">
        <w:rPr>
          <w:rFonts w:eastAsia="標楷體" w:hint="eastAsia"/>
          <w:bCs/>
          <w:sz w:val="28"/>
          <w:szCs w:val="28"/>
        </w:rPr>
        <w:t>職訓字第</w:t>
      </w:r>
      <w:r w:rsidRPr="002C390D">
        <w:rPr>
          <w:rFonts w:eastAsia="標楷體" w:hint="eastAsia"/>
          <w:bCs/>
          <w:sz w:val="28"/>
          <w:szCs w:val="28"/>
        </w:rPr>
        <w:t>0990110406</w:t>
      </w:r>
      <w:r w:rsidRPr="002C390D">
        <w:rPr>
          <w:rFonts w:eastAsia="標楷體" w:hint="eastAsia"/>
          <w:bCs/>
          <w:sz w:val="28"/>
          <w:szCs w:val="28"/>
        </w:rPr>
        <w:t>號</w:t>
      </w:r>
      <w:proofErr w:type="gramEnd"/>
      <w:r w:rsidRPr="002C390D">
        <w:rPr>
          <w:rFonts w:eastAsia="標楷體" w:hint="eastAsia"/>
          <w:bCs/>
          <w:sz w:val="28"/>
          <w:szCs w:val="28"/>
        </w:rPr>
        <w:t>函頒布「辦理照顧服務職類職業訓練－班次審查及核定作業原則」。暨</w:t>
      </w:r>
      <w:r w:rsidR="006C608F" w:rsidRPr="006C608F">
        <w:rPr>
          <w:rFonts w:eastAsia="標楷體" w:hint="eastAsia"/>
          <w:bCs/>
          <w:sz w:val="28"/>
          <w:szCs w:val="28"/>
        </w:rPr>
        <w:t>103</w:t>
      </w:r>
      <w:r w:rsidR="006C608F" w:rsidRPr="006C608F">
        <w:rPr>
          <w:rFonts w:eastAsia="標楷體" w:hint="eastAsia"/>
          <w:bCs/>
          <w:sz w:val="28"/>
          <w:szCs w:val="28"/>
        </w:rPr>
        <w:t>年</w:t>
      </w:r>
      <w:r w:rsidR="006C608F" w:rsidRPr="006C608F">
        <w:rPr>
          <w:rFonts w:eastAsia="標楷體" w:hint="eastAsia"/>
          <w:bCs/>
          <w:sz w:val="28"/>
          <w:szCs w:val="28"/>
        </w:rPr>
        <w:t>12</w:t>
      </w:r>
      <w:r w:rsidR="006C608F" w:rsidRPr="006C608F">
        <w:rPr>
          <w:rFonts w:eastAsia="標楷體" w:hint="eastAsia"/>
          <w:bCs/>
          <w:sz w:val="28"/>
          <w:szCs w:val="28"/>
        </w:rPr>
        <w:t>月</w:t>
      </w:r>
      <w:r w:rsidR="006C608F" w:rsidRPr="006C608F">
        <w:rPr>
          <w:rFonts w:eastAsia="標楷體" w:hint="eastAsia"/>
          <w:bCs/>
          <w:sz w:val="28"/>
          <w:szCs w:val="28"/>
        </w:rPr>
        <w:t>10</w:t>
      </w:r>
      <w:r w:rsidR="006C608F" w:rsidRPr="006C608F">
        <w:rPr>
          <w:rFonts w:eastAsia="標楷體" w:hint="eastAsia"/>
          <w:bCs/>
          <w:sz w:val="28"/>
          <w:szCs w:val="28"/>
        </w:rPr>
        <w:t>日</w:t>
      </w:r>
      <w:r w:rsidR="006C608F" w:rsidRPr="006C608F">
        <w:rPr>
          <w:rFonts w:eastAsia="標楷體" w:hint="eastAsia"/>
          <w:bCs/>
          <w:sz w:val="28"/>
          <w:szCs w:val="28"/>
        </w:rPr>
        <w:t xml:space="preserve"> </w:t>
      </w:r>
      <w:proofErr w:type="gramStart"/>
      <w:r w:rsidR="006C608F" w:rsidRPr="006C608F">
        <w:rPr>
          <w:rFonts w:eastAsia="標楷體" w:hint="eastAsia"/>
          <w:bCs/>
          <w:sz w:val="28"/>
          <w:szCs w:val="28"/>
        </w:rPr>
        <w:t>發訓字</w:t>
      </w:r>
      <w:proofErr w:type="gramEnd"/>
      <w:r w:rsidR="006C608F" w:rsidRPr="006C608F">
        <w:rPr>
          <w:rFonts w:eastAsia="標楷體" w:hint="eastAsia"/>
          <w:bCs/>
          <w:sz w:val="28"/>
          <w:szCs w:val="28"/>
        </w:rPr>
        <w:t>第</w:t>
      </w:r>
      <w:r w:rsidR="006C608F" w:rsidRPr="006C608F">
        <w:rPr>
          <w:rFonts w:eastAsia="標楷體" w:hint="eastAsia"/>
          <w:bCs/>
          <w:sz w:val="28"/>
          <w:szCs w:val="28"/>
        </w:rPr>
        <w:t>1032560643</w:t>
      </w:r>
      <w:r w:rsidR="006C608F">
        <w:rPr>
          <w:rFonts w:eastAsia="標楷體" w:hint="eastAsia"/>
          <w:bCs/>
          <w:sz w:val="28"/>
          <w:szCs w:val="28"/>
        </w:rPr>
        <w:t>號函</w:t>
      </w:r>
      <w:r w:rsidRPr="002C390D">
        <w:rPr>
          <w:rFonts w:eastAsia="標楷體" w:hint="eastAsia"/>
          <w:bCs/>
          <w:sz w:val="28"/>
          <w:szCs w:val="28"/>
        </w:rPr>
        <w:t>修正「辦理照顧服務職類職業訓練－班次審查及核定作業原則」（以下簡稱班次審核作業原則）。</w:t>
      </w:r>
    </w:p>
    <w:p w:rsidR="00A9692F" w:rsidRPr="002C390D" w:rsidRDefault="00A9692F" w:rsidP="00BC05EC">
      <w:pPr>
        <w:spacing w:line="420" w:lineRule="exact"/>
        <w:jc w:val="both"/>
        <w:rPr>
          <w:rFonts w:eastAsia="標楷體"/>
          <w:bCs/>
          <w:sz w:val="28"/>
          <w:szCs w:val="28"/>
        </w:rPr>
      </w:pPr>
    </w:p>
    <w:p w:rsidR="00BD676B" w:rsidRPr="002C390D" w:rsidRDefault="00BD676B" w:rsidP="00A76066">
      <w:pPr>
        <w:pStyle w:val="a6"/>
        <w:numPr>
          <w:ilvl w:val="0"/>
          <w:numId w:val="1"/>
        </w:numPr>
        <w:tabs>
          <w:tab w:val="left" w:pos="0"/>
        </w:tabs>
        <w:spacing w:beforeLines="20" w:before="72" w:afterLines="20" w:after="72" w:line="560" w:lineRule="exact"/>
        <w:ind w:leftChars="0"/>
        <w:outlineLvl w:val="0"/>
        <w:rPr>
          <w:rFonts w:eastAsia="標楷體"/>
          <w:b/>
          <w:sz w:val="32"/>
          <w:szCs w:val="32"/>
        </w:rPr>
      </w:pPr>
      <w:bookmarkStart w:id="17" w:name="_Toc258496742"/>
      <w:bookmarkStart w:id="18" w:name="_Toc259439298"/>
      <w:bookmarkStart w:id="19" w:name="_Toc374446237"/>
      <w:bookmarkStart w:id="20" w:name="_Toc433297805"/>
      <w:r w:rsidRPr="002C390D">
        <w:rPr>
          <w:rFonts w:eastAsia="標楷體"/>
          <w:b/>
          <w:sz w:val="32"/>
          <w:szCs w:val="32"/>
        </w:rPr>
        <w:t>辦理單位</w:t>
      </w:r>
      <w:bookmarkEnd w:id="17"/>
      <w:bookmarkEnd w:id="18"/>
      <w:r w:rsidRPr="002C390D">
        <w:rPr>
          <w:rFonts w:eastAsia="標楷體" w:hint="eastAsia"/>
          <w:b/>
          <w:sz w:val="32"/>
          <w:szCs w:val="32"/>
        </w:rPr>
        <w:t>權責</w:t>
      </w:r>
      <w:bookmarkEnd w:id="19"/>
      <w:bookmarkEnd w:id="20"/>
    </w:p>
    <w:p w:rsidR="00854B27" w:rsidRPr="002C390D" w:rsidRDefault="00854B27" w:rsidP="00A76066">
      <w:pPr>
        <w:pStyle w:val="a6"/>
        <w:numPr>
          <w:ilvl w:val="0"/>
          <w:numId w:val="3"/>
        </w:numPr>
        <w:spacing w:line="400" w:lineRule="exact"/>
        <w:ind w:leftChars="0" w:left="284" w:hanging="11"/>
        <w:jc w:val="both"/>
        <w:outlineLvl w:val="1"/>
        <w:rPr>
          <w:rFonts w:eastAsia="標楷體"/>
          <w:b/>
          <w:sz w:val="28"/>
          <w:szCs w:val="28"/>
        </w:rPr>
      </w:pPr>
      <w:bookmarkStart w:id="21" w:name="_Toc405231617"/>
      <w:bookmarkStart w:id="22" w:name="_Toc405555521"/>
      <w:bookmarkStart w:id="23" w:name="_Toc433297806"/>
      <w:r w:rsidRPr="002C390D">
        <w:rPr>
          <w:rFonts w:eastAsia="標楷體"/>
          <w:b/>
          <w:sz w:val="28"/>
          <w:szCs w:val="28"/>
        </w:rPr>
        <w:t>主辦單位</w:t>
      </w:r>
      <w:bookmarkEnd w:id="21"/>
      <w:bookmarkEnd w:id="22"/>
      <w:bookmarkEnd w:id="23"/>
    </w:p>
    <w:p w:rsidR="00BC05EC" w:rsidRPr="002C390D" w:rsidRDefault="00BC05EC" w:rsidP="00BC05EC">
      <w:pPr>
        <w:pStyle w:val="a6"/>
        <w:spacing w:line="400" w:lineRule="exact"/>
        <w:ind w:leftChars="0" w:left="851"/>
        <w:jc w:val="both"/>
        <w:outlineLvl w:val="3"/>
        <w:rPr>
          <w:rFonts w:eastAsia="標楷體"/>
          <w:bCs/>
          <w:sz w:val="28"/>
          <w:szCs w:val="28"/>
        </w:rPr>
      </w:pPr>
      <w:r w:rsidRPr="002C390D">
        <w:rPr>
          <w:rFonts w:eastAsia="標楷體"/>
          <w:bCs/>
          <w:sz w:val="28"/>
          <w:szCs w:val="28"/>
        </w:rPr>
        <w:t>係指勞動部勞動力發展署高屏澎東分署</w:t>
      </w:r>
      <w:r w:rsidR="00F12A84" w:rsidRPr="002C390D">
        <w:rPr>
          <w:rFonts w:eastAsia="標楷體" w:hint="eastAsia"/>
          <w:bCs/>
          <w:sz w:val="28"/>
          <w:szCs w:val="28"/>
        </w:rPr>
        <w:t>(</w:t>
      </w:r>
      <w:r w:rsidR="00F12A84" w:rsidRPr="002C390D">
        <w:rPr>
          <w:rFonts w:eastAsia="標楷體" w:hint="eastAsia"/>
          <w:bCs/>
          <w:sz w:val="28"/>
          <w:szCs w:val="28"/>
        </w:rPr>
        <w:t>以下簡稱本分署</w:t>
      </w:r>
      <w:r w:rsidR="00F12A84" w:rsidRPr="002C390D">
        <w:rPr>
          <w:rFonts w:eastAsia="標楷體" w:hint="eastAsia"/>
          <w:bCs/>
          <w:sz w:val="28"/>
          <w:szCs w:val="28"/>
        </w:rPr>
        <w:t>)</w:t>
      </w:r>
      <w:r w:rsidRPr="002C390D">
        <w:rPr>
          <w:rFonts w:eastAsia="標楷體"/>
          <w:bCs/>
          <w:sz w:val="28"/>
          <w:szCs w:val="28"/>
        </w:rPr>
        <w:t>，負責整體訓練計畫宣導、執行及品質管控工作，並依公告審</w:t>
      </w:r>
      <w:r w:rsidRPr="002C390D">
        <w:rPr>
          <w:rFonts w:eastAsia="標楷體" w:hint="eastAsia"/>
          <w:bCs/>
          <w:sz w:val="28"/>
          <w:szCs w:val="28"/>
        </w:rPr>
        <w:t>查</w:t>
      </w:r>
      <w:r w:rsidRPr="002C390D">
        <w:rPr>
          <w:rFonts w:eastAsia="標楷體"/>
          <w:bCs/>
          <w:sz w:val="28"/>
          <w:szCs w:val="28"/>
        </w:rPr>
        <w:t>合格訓練單位。</w:t>
      </w:r>
    </w:p>
    <w:p w:rsidR="00BC05EC" w:rsidRPr="002C390D" w:rsidRDefault="00BC05EC" w:rsidP="00A76066">
      <w:pPr>
        <w:pStyle w:val="a6"/>
        <w:numPr>
          <w:ilvl w:val="0"/>
          <w:numId w:val="8"/>
        </w:numPr>
        <w:spacing w:line="420" w:lineRule="exact"/>
        <w:ind w:leftChars="0"/>
        <w:jc w:val="both"/>
        <w:rPr>
          <w:rFonts w:eastAsia="標楷體"/>
          <w:bCs/>
          <w:sz w:val="28"/>
          <w:szCs w:val="28"/>
        </w:rPr>
      </w:pPr>
      <w:r w:rsidRPr="002C390D">
        <w:rPr>
          <w:rFonts w:eastAsia="標楷體"/>
          <w:bCs/>
          <w:sz w:val="28"/>
          <w:szCs w:val="28"/>
        </w:rPr>
        <w:t>作業手冊之擬訂、修正及解釋事項。</w:t>
      </w:r>
    </w:p>
    <w:p w:rsidR="00BC05EC" w:rsidRPr="002C390D" w:rsidRDefault="00BC05EC" w:rsidP="00A76066">
      <w:pPr>
        <w:pStyle w:val="a6"/>
        <w:numPr>
          <w:ilvl w:val="0"/>
          <w:numId w:val="8"/>
        </w:numPr>
        <w:spacing w:line="420" w:lineRule="exact"/>
        <w:ind w:leftChars="0"/>
        <w:jc w:val="both"/>
        <w:rPr>
          <w:rFonts w:eastAsia="標楷體"/>
          <w:bCs/>
          <w:sz w:val="28"/>
          <w:szCs w:val="28"/>
        </w:rPr>
      </w:pPr>
      <w:r w:rsidRPr="002C390D">
        <w:rPr>
          <w:rFonts w:eastAsia="標楷體"/>
          <w:bCs/>
          <w:sz w:val="28"/>
          <w:szCs w:val="28"/>
        </w:rPr>
        <w:t>辦理訓練單位與訓練班次之徵求及審</w:t>
      </w:r>
      <w:r w:rsidRPr="002C390D">
        <w:rPr>
          <w:rFonts w:eastAsia="標楷體" w:hint="eastAsia"/>
          <w:bCs/>
          <w:sz w:val="28"/>
          <w:szCs w:val="28"/>
        </w:rPr>
        <w:t>查</w:t>
      </w:r>
      <w:r w:rsidRPr="002C390D">
        <w:rPr>
          <w:rFonts w:eastAsia="標楷體"/>
          <w:bCs/>
          <w:sz w:val="28"/>
          <w:szCs w:val="28"/>
        </w:rPr>
        <w:t>工作。</w:t>
      </w:r>
    </w:p>
    <w:p w:rsidR="00BC05EC" w:rsidRPr="002C390D" w:rsidRDefault="00BC05EC" w:rsidP="00A76066">
      <w:pPr>
        <w:pStyle w:val="a6"/>
        <w:numPr>
          <w:ilvl w:val="0"/>
          <w:numId w:val="8"/>
        </w:numPr>
        <w:spacing w:line="420" w:lineRule="exact"/>
        <w:ind w:leftChars="0"/>
        <w:jc w:val="both"/>
        <w:rPr>
          <w:rFonts w:eastAsia="標楷體"/>
          <w:bCs/>
          <w:sz w:val="28"/>
          <w:szCs w:val="28"/>
        </w:rPr>
      </w:pPr>
      <w:r w:rsidRPr="002C390D">
        <w:rPr>
          <w:rFonts w:eastAsia="標楷體"/>
          <w:bCs/>
          <w:sz w:val="28"/>
          <w:szCs w:val="28"/>
        </w:rPr>
        <w:t>督導訓練單位執行訓練計畫</w:t>
      </w:r>
      <w:r w:rsidRPr="002C390D">
        <w:rPr>
          <w:rFonts w:eastAsia="標楷體" w:hint="eastAsia"/>
          <w:bCs/>
          <w:sz w:val="28"/>
          <w:szCs w:val="28"/>
        </w:rPr>
        <w:t>、</w:t>
      </w:r>
      <w:r w:rsidRPr="002C390D">
        <w:rPr>
          <w:rFonts w:eastAsia="標楷體"/>
          <w:bCs/>
          <w:sz w:val="28"/>
          <w:szCs w:val="28"/>
        </w:rPr>
        <w:t>招生文宣審核及相關教務管理事宜。</w:t>
      </w:r>
    </w:p>
    <w:p w:rsidR="00BC05EC" w:rsidRPr="002C390D" w:rsidRDefault="00BC05EC" w:rsidP="00A76066">
      <w:pPr>
        <w:pStyle w:val="a6"/>
        <w:numPr>
          <w:ilvl w:val="0"/>
          <w:numId w:val="8"/>
        </w:numPr>
        <w:spacing w:line="420" w:lineRule="exact"/>
        <w:ind w:leftChars="0"/>
        <w:jc w:val="both"/>
        <w:rPr>
          <w:rFonts w:eastAsia="標楷體"/>
          <w:bCs/>
          <w:sz w:val="28"/>
          <w:szCs w:val="28"/>
        </w:rPr>
      </w:pPr>
      <w:r w:rsidRPr="002C390D">
        <w:rPr>
          <w:rFonts w:eastAsia="標楷體"/>
          <w:bCs/>
          <w:sz w:val="28"/>
          <w:szCs w:val="28"/>
        </w:rPr>
        <w:t>辦理不預告查訪訓練單位、學員上課及教師授課情形查核等事</w:t>
      </w:r>
      <w:r w:rsidRPr="002C390D">
        <w:rPr>
          <w:rFonts w:eastAsia="標楷體" w:hint="eastAsia"/>
          <w:bCs/>
          <w:sz w:val="28"/>
          <w:szCs w:val="28"/>
        </w:rPr>
        <w:t>宜</w:t>
      </w:r>
      <w:r w:rsidRPr="002C390D">
        <w:rPr>
          <w:rFonts w:eastAsia="標楷體"/>
          <w:bCs/>
          <w:sz w:val="28"/>
          <w:szCs w:val="28"/>
        </w:rPr>
        <w:t>。</w:t>
      </w:r>
    </w:p>
    <w:p w:rsidR="00BC05EC" w:rsidRPr="002C390D" w:rsidRDefault="00BC05EC" w:rsidP="00A76066">
      <w:pPr>
        <w:pStyle w:val="a6"/>
        <w:numPr>
          <w:ilvl w:val="0"/>
          <w:numId w:val="8"/>
        </w:numPr>
        <w:spacing w:line="420" w:lineRule="exact"/>
        <w:ind w:leftChars="0"/>
        <w:jc w:val="both"/>
        <w:rPr>
          <w:rFonts w:eastAsia="標楷體"/>
          <w:bCs/>
          <w:sz w:val="28"/>
          <w:szCs w:val="28"/>
        </w:rPr>
      </w:pPr>
      <w:r w:rsidRPr="002C390D">
        <w:rPr>
          <w:rFonts w:eastAsia="標楷體"/>
          <w:bCs/>
          <w:sz w:val="28"/>
          <w:szCs w:val="28"/>
        </w:rPr>
        <w:t>辦理學員申訴處理與建立處理制度等相關品質管控事宜。</w:t>
      </w:r>
    </w:p>
    <w:p w:rsidR="00BC05EC" w:rsidRPr="002C390D" w:rsidRDefault="00BC05EC" w:rsidP="00A76066">
      <w:pPr>
        <w:pStyle w:val="a6"/>
        <w:numPr>
          <w:ilvl w:val="0"/>
          <w:numId w:val="8"/>
        </w:numPr>
        <w:spacing w:line="420" w:lineRule="exact"/>
        <w:ind w:leftChars="0"/>
        <w:jc w:val="both"/>
        <w:rPr>
          <w:rFonts w:eastAsia="標楷體"/>
          <w:bCs/>
          <w:sz w:val="28"/>
          <w:szCs w:val="28"/>
        </w:rPr>
      </w:pPr>
      <w:r w:rsidRPr="002C390D">
        <w:rPr>
          <w:rFonts w:eastAsia="標楷體"/>
          <w:bCs/>
          <w:sz w:val="28"/>
          <w:szCs w:val="28"/>
        </w:rPr>
        <w:t>結訓學員就業情形之通報聯繫及統計等事項。</w:t>
      </w:r>
    </w:p>
    <w:p w:rsidR="00BC05EC" w:rsidRPr="002C390D" w:rsidRDefault="00BC05EC" w:rsidP="00A76066">
      <w:pPr>
        <w:pStyle w:val="a6"/>
        <w:numPr>
          <w:ilvl w:val="0"/>
          <w:numId w:val="8"/>
        </w:numPr>
        <w:spacing w:line="420" w:lineRule="exact"/>
        <w:ind w:leftChars="0"/>
        <w:jc w:val="both"/>
        <w:rPr>
          <w:rFonts w:eastAsia="標楷體"/>
          <w:bCs/>
          <w:sz w:val="28"/>
          <w:szCs w:val="28"/>
        </w:rPr>
      </w:pPr>
      <w:r w:rsidRPr="002C390D">
        <w:rPr>
          <w:rFonts w:eastAsia="標楷體"/>
          <w:bCs/>
          <w:sz w:val="28"/>
          <w:szCs w:val="28"/>
        </w:rPr>
        <w:lastRenderedPageBreak/>
        <w:t>辦理訓練單位訓練經費之撥付及核銷事宜。</w:t>
      </w:r>
    </w:p>
    <w:p w:rsidR="00037A24" w:rsidRDefault="00A9692F" w:rsidP="00037A24">
      <w:pPr>
        <w:pStyle w:val="a6"/>
        <w:numPr>
          <w:ilvl w:val="0"/>
          <w:numId w:val="8"/>
        </w:numPr>
        <w:spacing w:line="420" w:lineRule="exact"/>
        <w:ind w:leftChars="0"/>
        <w:jc w:val="both"/>
        <w:rPr>
          <w:rFonts w:eastAsia="標楷體"/>
          <w:bCs/>
          <w:sz w:val="28"/>
          <w:szCs w:val="28"/>
        </w:rPr>
      </w:pPr>
      <w:r w:rsidRPr="002C390D">
        <w:rPr>
          <w:rFonts w:eastAsia="標楷體"/>
          <w:bCs/>
          <w:sz w:val="28"/>
          <w:szCs w:val="28"/>
        </w:rPr>
        <w:t>其他相關事宜。</w:t>
      </w:r>
    </w:p>
    <w:p w:rsidR="00037A24" w:rsidRPr="00037A24" w:rsidRDefault="00037A24" w:rsidP="00037A24">
      <w:pPr>
        <w:widowControl/>
        <w:rPr>
          <w:rFonts w:eastAsia="標楷體"/>
          <w:bCs/>
          <w:sz w:val="28"/>
          <w:szCs w:val="28"/>
        </w:rPr>
      </w:pPr>
      <w:r>
        <w:rPr>
          <w:rFonts w:eastAsia="標楷體"/>
          <w:bCs/>
          <w:sz w:val="28"/>
          <w:szCs w:val="28"/>
        </w:rPr>
        <w:br w:type="page"/>
      </w:r>
    </w:p>
    <w:p w:rsidR="00854B27" w:rsidRPr="002C390D" w:rsidRDefault="00854B27" w:rsidP="00A76066">
      <w:pPr>
        <w:pStyle w:val="a6"/>
        <w:numPr>
          <w:ilvl w:val="0"/>
          <w:numId w:val="3"/>
        </w:numPr>
        <w:spacing w:line="400" w:lineRule="exact"/>
        <w:ind w:leftChars="0" w:left="284" w:firstLine="0"/>
        <w:jc w:val="both"/>
        <w:outlineLvl w:val="1"/>
        <w:rPr>
          <w:rFonts w:eastAsia="標楷體"/>
          <w:b/>
          <w:sz w:val="28"/>
          <w:szCs w:val="28"/>
        </w:rPr>
      </w:pPr>
      <w:bookmarkStart w:id="24" w:name="_Toc405231618"/>
      <w:bookmarkStart w:id="25" w:name="_Toc405555522"/>
      <w:bookmarkStart w:id="26" w:name="_Toc433297807"/>
      <w:r w:rsidRPr="002C390D">
        <w:rPr>
          <w:rFonts w:eastAsia="標楷體"/>
          <w:b/>
          <w:sz w:val="28"/>
          <w:szCs w:val="28"/>
        </w:rPr>
        <w:lastRenderedPageBreak/>
        <w:t>地方政府</w:t>
      </w:r>
      <w:bookmarkEnd w:id="24"/>
      <w:bookmarkEnd w:id="25"/>
      <w:bookmarkEnd w:id="26"/>
    </w:p>
    <w:p w:rsidR="00BC05EC" w:rsidRPr="002C390D" w:rsidRDefault="00BC05EC" w:rsidP="007573EE">
      <w:pPr>
        <w:pStyle w:val="a6"/>
        <w:numPr>
          <w:ilvl w:val="0"/>
          <w:numId w:val="9"/>
        </w:numPr>
        <w:adjustRightInd w:val="0"/>
        <w:snapToGrid w:val="0"/>
        <w:spacing w:line="240" w:lineRule="atLeast"/>
        <w:ind w:leftChars="0" w:left="1180" w:hanging="471"/>
        <w:jc w:val="both"/>
        <w:rPr>
          <w:rFonts w:eastAsia="標楷體"/>
          <w:bCs/>
          <w:sz w:val="28"/>
          <w:szCs w:val="28"/>
        </w:rPr>
      </w:pPr>
      <w:r w:rsidRPr="002C390D">
        <w:rPr>
          <w:rFonts w:eastAsia="標楷體"/>
          <w:bCs/>
          <w:sz w:val="28"/>
          <w:szCs w:val="28"/>
        </w:rPr>
        <w:t>配合本分署共同審查訓練單位資格及訓練計畫書。</w:t>
      </w:r>
    </w:p>
    <w:p w:rsidR="00BC05EC" w:rsidRPr="002C390D" w:rsidRDefault="00BC05EC" w:rsidP="007573EE">
      <w:pPr>
        <w:pStyle w:val="a6"/>
        <w:numPr>
          <w:ilvl w:val="0"/>
          <w:numId w:val="9"/>
        </w:numPr>
        <w:adjustRightInd w:val="0"/>
        <w:snapToGrid w:val="0"/>
        <w:spacing w:line="240" w:lineRule="atLeast"/>
        <w:ind w:leftChars="0" w:left="1180" w:hanging="471"/>
        <w:jc w:val="both"/>
        <w:rPr>
          <w:rFonts w:eastAsia="標楷體"/>
          <w:bCs/>
          <w:sz w:val="28"/>
          <w:szCs w:val="28"/>
        </w:rPr>
      </w:pPr>
      <w:r w:rsidRPr="002C390D">
        <w:rPr>
          <w:rFonts w:eastAsia="標楷體"/>
          <w:bCs/>
          <w:sz w:val="28"/>
          <w:szCs w:val="28"/>
        </w:rPr>
        <w:t>辦理不預告查訪訓練單位。</w:t>
      </w:r>
    </w:p>
    <w:p w:rsidR="00BC05EC" w:rsidRPr="002C390D" w:rsidRDefault="00BC05EC" w:rsidP="007573EE">
      <w:pPr>
        <w:pStyle w:val="a6"/>
        <w:numPr>
          <w:ilvl w:val="0"/>
          <w:numId w:val="9"/>
        </w:numPr>
        <w:adjustRightInd w:val="0"/>
        <w:snapToGrid w:val="0"/>
        <w:spacing w:line="240" w:lineRule="atLeast"/>
        <w:ind w:leftChars="0" w:left="1180" w:hanging="471"/>
        <w:jc w:val="both"/>
        <w:rPr>
          <w:rFonts w:eastAsia="標楷體"/>
          <w:bCs/>
          <w:sz w:val="28"/>
          <w:szCs w:val="28"/>
        </w:rPr>
      </w:pPr>
      <w:r w:rsidRPr="002C390D">
        <w:rPr>
          <w:rFonts w:eastAsia="標楷體" w:hint="eastAsia"/>
          <w:bCs/>
          <w:sz w:val="28"/>
          <w:szCs w:val="28"/>
        </w:rPr>
        <w:t>審核學員體檢資料。</w:t>
      </w:r>
    </w:p>
    <w:p w:rsidR="00BC05EC" w:rsidRPr="002C390D" w:rsidRDefault="00BC05EC" w:rsidP="007573EE">
      <w:pPr>
        <w:pStyle w:val="a6"/>
        <w:numPr>
          <w:ilvl w:val="0"/>
          <w:numId w:val="9"/>
        </w:numPr>
        <w:adjustRightInd w:val="0"/>
        <w:snapToGrid w:val="0"/>
        <w:spacing w:line="240" w:lineRule="atLeast"/>
        <w:ind w:leftChars="0" w:left="1180" w:hanging="471"/>
        <w:jc w:val="both"/>
        <w:rPr>
          <w:rFonts w:eastAsia="標楷體"/>
          <w:bCs/>
          <w:sz w:val="28"/>
          <w:szCs w:val="28"/>
        </w:rPr>
      </w:pPr>
      <w:r w:rsidRPr="002C390D">
        <w:rPr>
          <w:rFonts w:eastAsia="標楷體" w:hint="eastAsia"/>
          <w:bCs/>
          <w:sz w:val="28"/>
          <w:szCs w:val="28"/>
        </w:rPr>
        <w:t>審核訓練單位計畫變更申請。</w:t>
      </w:r>
    </w:p>
    <w:p w:rsidR="00BC05EC" w:rsidRPr="002C390D" w:rsidRDefault="00BC05EC" w:rsidP="007573EE">
      <w:pPr>
        <w:pStyle w:val="a6"/>
        <w:numPr>
          <w:ilvl w:val="0"/>
          <w:numId w:val="9"/>
        </w:numPr>
        <w:adjustRightInd w:val="0"/>
        <w:snapToGrid w:val="0"/>
        <w:spacing w:line="240" w:lineRule="atLeast"/>
        <w:ind w:leftChars="0" w:left="1180" w:hanging="471"/>
        <w:jc w:val="both"/>
        <w:rPr>
          <w:rFonts w:eastAsia="標楷體"/>
          <w:bCs/>
          <w:sz w:val="28"/>
          <w:szCs w:val="28"/>
        </w:rPr>
      </w:pPr>
      <w:r w:rsidRPr="002C390D">
        <w:rPr>
          <w:rFonts w:eastAsia="標楷體"/>
          <w:bCs/>
          <w:sz w:val="28"/>
          <w:szCs w:val="28"/>
        </w:rPr>
        <w:t>核備結訓學員名冊及核發結業證書。</w:t>
      </w:r>
    </w:p>
    <w:p w:rsidR="00854B27" w:rsidRPr="002C390D" w:rsidRDefault="00854B27" w:rsidP="00A76066">
      <w:pPr>
        <w:pStyle w:val="a6"/>
        <w:numPr>
          <w:ilvl w:val="0"/>
          <w:numId w:val="3"/>
        </w:numPr>
        <w:spacing w:line="400" w:lineRule="exact"/>
        <w:ind w:leftChars="0" w:left="284" w:firstLine="0"/>
        <w:jc w:val="both"/>
        <w:outlineLvl w:val="1"/>
        <w:rPr>
          <w:rFonts w:eastAsia="標楷體"/>
          <w:b/>
          <w:sz w:val="28"/>
          <w:szCs w:val="28"/>
        </w:rPr>
      </w:pPr>
      <w:bookmarkStart w:id="27" w:name="_Toc405231619"/>
      <w:bookmarkStart w:id="28" w:name="_Toc405555523"/>
      <w:bookmarkStart w:id="29" w:name="_Toc433297808"/>
      <w:r w:rsidRPr="002C390D">
        <w:rPr>
          <w:rFonts w:eastAsia="標楷體"/>
          <w:b/>
          <w:sz w:val="28"/>
          <w:szCs w:val="28"/>
        </w:rPr>
        <w:t>訓練單位</w:t>
      </w:r>
      <w:bookmarkEnd w:id="27"/>
      <w:bookmarkEnd w:id="28"/>
      <w:bookmarkEnd w:id="29"/>
    </w:p>
    <w:p w:rsidR="00BC05EC" w:rsidRPr="002C390D" w:rsidRDefault="00BC05EC" w:rsidP="007573EE">
      <w:pPr>
        <w:pStyle w:val="a6"/>
        <w:adjustRightInd w:val="0"/>
        <w:snapToGrid w:val="0"/>
        <w:spacing w:line="240" w:lineRule="atLeast"/>
        <w:ind w:leftChars="0" w:left="851"/>
        <w:jc w:val="both"/>
        <w:outlineLvl w:val="3"/>
        <w:rPr>
          <w:rFonts w:eastAsia="標楷體"/>
          <w:bCs/>
          <w:sz w:val="28"/>
          <w:szCs w:val="28"/>
        </w:rPr>
      </w:pPr>
      <w:r w:rsidRPr="002C390D">
        <w:rPr>
          <w:rFonts w:eastAsia="標楷體"/>
          <w:bCs/>
          <w:sz w:val="28"/>
          <w:szCs w:val="28"/>
        </w:rPr>
        <w:t>指由本分署依公告</w:t>
      </w:r>
      <w:r w:rsidRPr="002C390D">
        <w:rPr>
          <w:rFonts w:eastAsia="標楷體" w:hint="eastAsia"/>
          <w:bCs/>
          <w:sz w:val="28"/>
          <w:szCs w:val="28"/>
        </w:rPr>
        <w:t>審查</w:t>
      </w:r>
      <w:r w:rsidRPr="002C390D">
        <w:rPr>
          <w:rFonts w:eastAsia="標楷體"/>
          <w:bCs/>
          <w:sz w:val="28"/>
          <w:szCs w:val="28"/>
        </w:rPr>
        <w:t>辦理之訓練單位（簡稱訓練單位），負責職業訓練相關事宜。</w:t>
      </w:r>
    </w:p>
    <w:p w:rsidR="00BC05EC" w:rsidRPr="002C390D" w:rsidRDefault="00BC05EC" w:rsidP="007573EE">
      <w:pPr>
        <w:pStyle w:val="a6"/>
        <w:numPr>
          <w:ilvl w:val="0"/>
          <w:numId w:val="10"/>
        </w:numPr>
        <w:adjustRightInd w:val="0"/>
        <w:snapToGrid w:val="0"/>
        <w:spacing w:line="240" w:lineRule="atLeast"/>
        <w:ind w:leftChars="0"/>
        <w:jc w:val="both"/>
        <w:rPr>
          <w:rFonts w:eastAsia="標楷體"/>
          <w:bCs/>
          <w:sz w:val="28"/>
          <w:szCs w:val="28"/>
        </w:rPr>
      </w:pPr>
      <w:r w:rsidRPr="002C390D">
        <w:rPr>
          <w:rFonts w:eastAsia="標楷體"/>
          <w:bCs/>
          <w:sz w:val="28"/>
          <w:szCs w:val="28"/>
        </w:rPr>
        <w:t>規劃訓練計畫及安排訓練事宜。</w:t>
      </w:r>
    </w:p>
    <w:p w:rsidR="00BC05EC" w:rsidRPr="002C390D" w:rsidRDefault="00BC05EC" w:rsidP="007573EE">
      <w:pPr>
        <w:pStyle w:val="a6"/>
        <w:numPr>
          <w:ilvl w:val="0"/>
          <w:numId w:val="10"/>
        </w:numPr>
        <w:adjustRightInd w:val="0"/>
        <w:snapToGrid w:val="0"/>
        <w:spacing w:line="240" w:lineRule="atLeast"/>
        <w:ind w:leftChars="0"/>
        <w:jc w:val="both"/>
        <w:rPr>
          <w:rFonts w:eastAsia="標楷體"/>
          <w:bCs/>
          <w:sz w:val="28"/>
          <w:szCs w:val="28"/>
        </w:rPr>
      </w:pPr>
      <w:r w:rsidRPr="002C390D">
        <w:rPr>
          <w:rFonts w:eastAsia="標楷體"/>
          <w:bCs/>
          <w:sz w:val="28"/>
          <w:szCs w:val="28"/>
        </w:rPr>
        <w:t>協助學員訓後就業輔導。</w:t>
      </w:r>
    </w:p>
    <w:p w:rsidR="00B54ADD" w:rsidRPr="00037A24" w:rsidRDefault="00BC05EC" w:rsidP="007573EE">
      <w:pPr>
        <w:pStyle w:val="a6"/>
        <w:numPr>
          <w:ilvl w:val="0"/>
          <w:numId w:val="10"/>
        </w:numPr>
        <w:adjustRightInd w:val="0"/>
        <w:snapToGrid w:val="0"/>
        <w:spacing w:line="240" w:lineRule="atLeast"/>
        <w:ind w:leftChars="0"/>
        <w:jc w:val="both"/>
        <w:rPr>
          <w:rFonts w:eastAsia="標楷體"/>
          <w:bCs/>
          <w:sz w:val="28"/>
          <w:szCs w:val="28"/>
        </w:rPr>
      </w:pPr>
      <w:r w:rsidRPr="002C390D">
        <w:rPr>
          <w:rFonts w:eastAsia="標楷體"/>
          <w:bCs/>
          <w:sz w:val="28"/>
          <w:szCs w:val="28"/>
        </w:rPr>
        <w:t>各訓練班次教務、會計、輔導及行政相關配合事項。</w:t>
      </w:r>
    </w:p>
    <w:p w:rsidR="00BD676B" w:rsidRPr="002C390D" w:rsidRDefault="00BD676B" w:rsidP="00A76066">
      <w:pPr>
        <w:pStyle w:val="a6"/>
        <w:numPr>
          <w:ilvl w:val="0"/>
          <w:numId w:val="1"/>
        </w:numPr>
        <w:tabs>
          <w:tab w:val="left" w:pos="0"/>
        </w:tabs>
        <w:spacing w:beforeLines="20" w:before="72" w:afterLines="20" w:after="72" w:line="560" w:lineRule="exact"/>
        <w:ind w:leftChars="0"/>
        <w:outlineLvl w:val="0"/>
        <w:rPr>
          <w:rFonts w:eastAsia="標楷體"/>
          <w:b/>
          <w:sz w:val="32"/>
          <w:szCs w:val="32"/>
        </w:rPr>
      </w:pPr>
      <w:bookmarkStart w:id="30" w:name="_Toc374446241"/>
      <w:bookmarkStart w:id="31" w:name="_Toc433297809"/>
      <w:r w:rsidRPr="002C390D">
        <w:rPr>
          <w:rFonts w:eastAsia="標楷體"/>
          <w:b/>
          <w:sz w:val="32"/>
          <w:szCs w:val="32"/>
        </w:rPr>
        <w:t>訓練單位資格</w:t>
      </w:r>
      <w:r w:rsidRPr="002C390D">
        <w:rPr>
          <w:rFonts w:eastAsia="標楷體" w:hint="eastAsia"/>
          <w:b/>
          <w:sz w:val="32"/>
          <w:szCs w:val="32"/>
        </w:rPr>
        <w:t>及應附具之證明文件</w:t>
      </w:r>
      <w:bookmarkEnd w:id="30"/>
      <w:bookmarkEnd w:id="31"/>
    </w:p>
    <w:p w:rsidR="00854B27" w:rsidRPr="002C390D" w:rsidRDefault="00854B27" w:rsidP="00A76066">
      <w:pPr>
        <w:pStyle w:val="a6"/>
        <w:numPr>
          <w:ilvl w:val="0"/>
          <w:numId w:val="4"/>
        </w:numPr>
        <w:spacing w:line="400" w:lineRule="exact"/>
        <w:ind w:leftChars="0" w:left="284" w:hanging="11"/>
        <w:jc w:val="both"/>
        <w:outlineLvl w:val="1"/>
        <w:rPr>
          <w:rFonts w:eastAsia="標楷體"/>
          <w:b/>
          <w:sz w:val="28"/>
          <w:szCs w:val="28"/>
        </w:rPr>
      </w:pPr>
      <w:bookmarkStart w:id="32" w:name="_Toc433297810"/>
      <w:r w:rsidRPr="002C390D">
        <w:rPr>
          <w:rFonts w:eastAsia="標楷體" w:hint="eastAsia"/>
          <w:b/>
          <w:sz w:val="28"/>
          <w:szCs w:val="28"/>
        </w:rPr>
        <w:t>辦理照顧服務員職業訓練之訓練單位資格</w:t>
      </w:r>
      <w:bookmarkEnd w:id="32"/>
    </w:p>
    <w:p w:rsidR="00854B27" w:rsidRPr="002C390D" w:rsidRDefault="00854B27" w:rsidP="00285304">
      <w:pPr>
        <w:pStyle w:val="a6"/>
        <w:spacing w:line="420" w:lineRule="exact"/>
        <w:ind w:leftChars="0" w:left="720"/>
        <w:jc w:val="both"/>
        <w:rPr>
          <w:rFonts w:ascii="標楷體" w:eastAsia="標楷體" w:hAnsi="標楷體"/>
          <w:b/>
          <w:bCs/>
          <w:sz w:val="18"/>
          <w:szCs w:val="28"/>
          <w:u w:val="single"/>
        </w:rPr>
      </w:pPr>
      <w:r w:rsidRPr="002C390D">
        <w:rPr>
          <w:rFonts w:ascii="標楷體" w:eastAsia="標楷體" w:hAnsi="標楷體" w:hint="eastAsia"/>
          <w:b/>
          <w:bCs/>
          <w:sz w:val="18"/>
          <w:szCs w:val="28"/>
          <w:u w:val="single"/>
        </w:rPr>
        <w:t>(</w:t>
      </w:r>
      <w:r w:rsidR="007573EE">
        <w:rPr>
          <w:rFonts w:ascii="標楷體" w:eastAsia="標楷體" w:hAnsi="標楷體" w:hint="eastAsia"/>
          <w:b/>
          <w:bCs/>
          <w:sz w:val="18"/>
          <w:szCs w:val="28"/>
          <w:u w:val="single"/>
        </w:rPr>
        <w:t>符合</w:t>
      </w:r>
      <w:r w:rsidR="00285304" w:rsidRPr="002C390D">
        <w:rPr>
          <w:rFonts w:ascii="標楷體" w:eastAsia="標楷體" w:hAnsi="標楷體" w:hint="eastAsia"/>
          <w:b/>
          <w:bCs/>
          <w:sz w:val="18"/>
          <w:szCs w:val="28"/>
          <w:u w:val="single"/>
        </w:rPr>
        <w:t>衛生</w:t>
      </w:r>
      <w:proofErr w:type="gramStart"/>
      <w:r w:rsidR="00285304" w:rsidRPr="002C390D">
        <w:rPr>
          <w:rFonts w:ascii="標楷體" w:eastAsia="標楷體" w:hAnsi="標楷體" w:hint="eastAsia"/>
          <w:b/>
          <w:bCs/>
          <w:sz w:val="18"/>
          <w:szCs w:val="28"/>
          <w:u w:val="single"/>
        </w:rPr>
        <w:t>福利部</w:t>
      </w:r>
      <w:r w:rsidRPr="002C390D">
        <w:rPr>
          <w:rFonts w:ascii="標楷體" w:eastAsia="標楷體" w:hAnsi="標楷體" w:hint="eastAsia"/>
          <w:b/>
          <w:bCs/>
          <w:sz w:val="18"/>
          <w:szCs w:val="28"/>
          <w:u w:val="single"/>
        </w:rPr>
        <w:t>令頒布</w:t>
      </w:r>
      <w:proofErr w:type="gramEnd"/>
      <w:r w:rsidRPr="002C390D">
        <w:rPr>
          <w:rFonts w:ascii="標楷體" w:eastAsia="標楷體" w:hAnsi="標楷體" w:hint="eastAsia"/>
          <w:b/>
          <w:bCs/>
          <w:sz w:val="18"/>
          <w:szCs w:val="28"/>
          <w:u w:val="single"/>
        </w:rPr>
        <w:t>之照顧服務員訓練實施計畫第五點第二款規定者)</w:t>
      </w:r>
    </w:p>
    <w:p w:rsidR="00CC5E94" w:rsidRPr="002C390D" w:rsidRDefault="00CC5E94" w:rsidP="003F535D">
      <w:pPr>
        <w:pStyle w:val="a6"/>
        <w:numPr>
          <w:ilvl w:val="0"/>
          <w:numId w:val="149"/>
        </w:numPr>
        <w:spacing w:line="420" w:lineRule="exact"/>
        <w:ind w:leftChars="0"/>
        <w:jc w:val="both"/>
        <w:rPr>
          <w:rFonts w:eastAsia="標楷體"/>
          <w:bCs/>
          <w:sz w:val="28"/>
          <w:szCs w:val="28"/>
        </w:rPr>
      </w:pPr>
      <w:r w:rsidRPr="002C390D">
        <w:rPr>
          <w:rFonts w:eastAsia="標楷體" w:hint="eastAsia"/>
          <w:bCs/>
          <w:sz w:val="28"/>
          <w:szCs w:val="28"/>
        </w:rPr>
        <w:t>第</w:t>
      </w:r>
      <w:r w:rsidRPr="002C390D">
        <w:rPr>
          <w:rFonts w:eastAsia="標楷體" w:hint="eastAsia"/>
          <w:bCs/>
          <w:sz w:val="28"/>
          <w:szCs w:val="28"/>
        </w:rPr>
        <w:t>1</w:t>
      </w:r>
      <w:r w:rsidRPr="002C390D">
        <w:rPr>
          <w:rFonts w:eastAsia="標楷體" w:hint="eastAsia"/>
          <w:bCs/>
          <w:sz w:val="28"/>
          <w:szCs w:val="28"/>
        </w:rPr>
        <w:t>類－</w:t>
      </w:r>
      <w:r w:rsidRPr="002C390D">
        <w:rPr>
          <w:rFonts w:eastAsia="標楷體"/>
          <w:bCs/>
          <w:sz w:val="28"/>
          <w:szCs w:val="28"/>
        </w:rPr>
        <w:t>依法設立之公益慈善、醫療、護理人民團體。</w:t>
      </w:r>
    </w:p>
    <w:p w:rsidR="00CC5E94" w:rsidRPr="002C390D" w:rsidRDefault="00CC5E94" w:rsidP="003F535D">
      <w:pPr>
        <w:pStyle w:val="a6"/>
        <w:numPr>
          <w:ilvl w:val="0"/>
          <w:numId w:val="149"/>
        </w:numPr>
        <w:spacing w:line="420" w:lineRule="exact"/>
        <w:ind w:leftChars="0"/>
        <w:jc w:val="both"/>
        <w:rPr>
          <w:rFonts w:eastAsia="標楷體"/>
          <w:bCs/>
          <w:sz w:val="28"/>
          <w:szCs w:val="28"/>
        </w:rPr>
      </w:pPr>
      <w:r w:rsidRPr="002C390D">
        <w:rPr>
          <w:rFonts w:eastAsia="標楷體" w:hint="eastAsia"/>
          <w:bCs/>
          <w:sz w:val="28"/>
          <w:szCs w:val="28"/>
        </w:rPr>
        <w:t>第</w:t>
      </w:r>
      <w:r w:rsidRPr="002C390D">
        <w:rPr>
          <w:rFonts w:eastAsia="標楷體" w:hint="eastAsia"/>
          <w:bCs/>
          <w:sz w:val="28"/>
          <w:szCs w:val="28"/>
        </w:rPr>
        <w:t>2</w:t>
      </w:r>
      <w:r w:rsidRPr="002C390D">
        <w:rPr>
          <w:rFonts w:eastAsia="標楷體" w:hint="eastAsia"/>
          <w:bCs/>
          <w:sz w:val="28"/>
          <w:szCs w:val="28"/>
        </w:rPr>
        <w:t>類－依法設立之</w:t>
      </w:r>
      <w:r w:rsidRPr="002C390D">
        <w:rPr>
          <w:rFonts w:eastAsia="標楷體"/>
          <w:bCs/>
          <w:sz w:val="28"/>
          <w:szCs w:val="28"/>
        </w:rPr>
        <w:t>公益慈善、醫療、護理社團法人</w:t>
      </w:r>
      <w:r w:rsidR="00FB2602" w:rsidRPr="002C390D">
        <w:rPr>
          <w:rFonts w:eastAsia="標楷體" w:hint="eastAsia"/>
          <w:bCs/>
          <w:sz w:val="28"/>
          <w:szCs w:val="28"/>
        </w:rPr>
        <w:t>或</w:t>
      </w:r>
      <w:r w:rsidR="00FB2602" w:rsidRPr="002C390D">
        <w:rPr>
          <w:rFonts w:eastAsia="標楷體"/>
          <w:bCs/>
          <w:sz w:val="28"/>
          <w:szCs w:val="28"/>
        </w:rPr>
        <w:t>財團法人</w:t>
      </w:r>
      <w:r w:rsidRPr="002C390D">
        <w:rPr>
          <w:rFonts w:eastAsia="標楷體"/>
          <w:bCs/>
          <w:sz w:val="28"/>
          <w:szCs w:val="28"/>
        </w:rPr>
        <w:t>。</w:t>
      </w:r>
    </w:p>
    <w:p w:rsidR="00CC5E94" w:rsidRPr="002C390D" w:rsidRDefault="00CC5E94" w:rsidP="003F535D">
      <w:pPr>
        <w:pStyle w:val="a6"/>
        <w:numPr>
          <w:ilvl w:val="0"/>
          <w:numId w:val="149"/>
        </w:numPr>
        <w:spacing w:line="420" w:lineRule="exact"/>
        <w:ind w:leftChars="0"/>
        <w:jc w:val="both"/>
        <w:rPr>
          <w:rFonts w:eastAsia="標楷體"/>
          <w:bCs/>
          <w:sz w:val="28"/>
          <w:szCs w:val="28"/>
        </w:rPr>
      </w:pPr>
      <w:r w:rsidRPr="002C390D">
        <w:rPr>
          <w:rFonts w:eastAsia="標楷體" w:hint="eastAsia"/>
          <w:bCs/>
          <w:sz w:val="28"/>
          <w:szCs w:val="28"/>
        </w:rPr>
        <w:t>第</w:t>
      </w:r>
      <w:r w:rsidR="00FB2602" w:rsidRPr="002C390D">
        <w:rPr>
          <w:rFonts w:eastAsia="標楷體" w:hint="eastAsia"/>
          <w:bCs/>
          <w:sz w:val="28"/>
          <w:szCs w:val="28"/>
        </w:rPr>
        <w:t>3</w:t>
      </w:r>
      <w:r w:rsidRPr="002C390D">
        <w:rPr>
          <w:rFonts w:eastAsia="標楷體" w:hint="eastAsia"/>
          <w:bCs/>
          <w:sz w:val="28"/>
          <w:szCs w:val="28"/>
        </w:rPr>
        <w:t>類－</w:t>
      </w:r>
      <w:r w:rsidRPr="002C390D">
        <w:rPr>
          <w:rFonts w:eastAsia="標楷體"/>
          <w:bCs/>
          <w:sz w:val="28"/>
          <w:szCs w:val="28"/>
        </w:rPr>
        <w:t>設有醫學、護理學或社會工作相關科系所之大專校</w:t>
      </w:r>
      <w:r w:rsidR="00BC05EC" w:rsidRPr="002C390D">
        <w:rPr>
          <w:rFonts w:eastAsia="標楷體" w:hint="eastAsia"/>
          <w:bCs/>
          <w:sz w:val="28"/>
          <w:szCs w:val="28"/>
        </w:rPr>
        <w:t>院。</w:t>
      </w:r>
    </w:p>
    <w:p w:rsidR="00FB2602" w:rsidRPr="002C390D" w:rsidRDefault="00CC5E94" w:rsidP="003F535D">
      <w:pPr>
        <w:pStyle w:val="a6"/>
        <w:numPr>
          <w:ilvl w:val="0"/>
          <w:numId w:val="149"/>
        </w:numPr>
        <w:spacing w:line="420" w:lineRule="exact"/>
        <w:ind w:leftChars="0"/>
        <w:jc w:val="both"/>
        <w:rPr>
          <w:rFonts w:eastAsia="標楷體"/>
          <w:bCs/>
          <w:sz w:val="28"/>
          <w:szCs w:val="28"/>
        </w:rPr>
      </w:pPr>
      <w:r w:rsidRPr="002C390D">
        <w:rPr>
          <w:rFonts w:eastAsia="標楷體" w:hint="eastAsia"/>
          <w:bCs/>
          <w:sz w:val="28"/>
          <w:szCs w:val="28"/>
        </w:rPr>
        <w:t>第</w:t>
      </w:r>
      <w:r w:rsidR="00FB2602" w:rsidRPr="002C390D">
        <w:rPr>
          <w:rFonts w:eastAsia="標楷體" w:hint="eastAsia"/>
          <w:bCs/>
          <w:sz w:val="28"/>
          <w:szCs w:val="28"/>
        </w:rPr>
        <w:t>4</w:t>
      </w:r>
      <w:r w:rsidRPr="002C390D">
        <w:rPr>
          <w:rFonts w:eastAsia="標楷體" w:hint="eastAsia"/>
          <w:bCs/>
          <w:sz w:val="28"/>
          <w:szCs w:val="28"/>
        </w:rPr>
        <w:t>類－</w:t>
      </w:r>
      <w:r w:rsidRPr="002C390D">
        <w:rPr>
          <w:rFonts w:eastAsia="標楷體"/>
          <w:bCs/>
          <w:sz w:val="28"/>
          <w:szCs w:val="28"/>
        </w:rPr>
        <w:t>醫療機構</w:t>
      </w:r>
      <w:r w:rsidRPr="002C390D">
        <w:rPr>
          <w:rFonts w:eastAsia="標楷體" w:hint="eastAsia"/>
          <w:bCs/>
          <w:sz w:val="28"/>
          <w:szCs w:val="28"/>
        </w:rPr>
        <w:t>及</w:t>
      </w:r>
      <w:r w:rsidRPr="002C390D">
        <w:rPr>
          <w:rFonts w:eastAsia="標楷體"/>
          <w:bCs/>
          <w:sz w:val="28"/>
          <w:szCs w:val="28"/>
        </w:rPr>
        <w:t>護理機構</w:t>
      </w:r>
      <w:r w:rsidRPr="002C390D">
        <w:rPr>
          <w:rFonts w:eastAsia="標楷體" w:hint="eastAsia"/>
          <w:bCs/>
          <w:sz w:val="28"/>
          <w:szCs w:val="28"/>
        </w:rPr>
        <w:t>。</w:t>
      </w:r>
    </w:p>
    <w:p w:rsidR="009310C4" w:rsidRPr="002C390D" w:rsidRDefault="00FB2602" w:rsidP="003F535D">
      <w:pPr>
        <w:pStyle w:val="a6"/>
        <w:numPr>
          <w:ilvl w:val="0"/>
          <w:numId w:val="149"/>
        </w:numPr>
        <w:spacing w:line="420" w:lineRule="exact"/>
        <w:ind w:leftChars="0"/>
        <w:jc w:val="both"/>
        <w:rPr>
          <w:rFonts w:eastAsia="標楷體"/>
          <w:bCs/>
          <w:sz w:val="28"/>
          <w:szCs w:val="28"/>
        </w:rPr>
      </w:pPr>
      <w:proofErr w:type="gramStart"/>
      <w:r w:rsidRPr="002C390D">
        <w:rPr>
          <w:rFonts w:eastAsia="標楷體" w:hint="eastAsia"/>
          <w:bCs/>
          <w:sz w:val="28"/>
          <w:szCs w:val="28"/>
        </w:rPr>
        <w:t>第</w:t>
      </w:r>
      <w:r w:rsidRPr="002C390D">
        <w:rPr>
          <w:rFonts w:eastAsia="標楷體" w:hint="eastAsia"/>
          <w:bCs/>
          <w:sz w:val="28"/>
          <w:szCs w:val="28"/>
        </w:rPr>
        <w:t>5</w:t>
      </w:r>
      <w:r w:rsidRPr="002C390D">
        <w:rPr>
          <w:rFonts w:eastAsia="標楷體" w:hint="eastAsia"/>
          <w:bCs/>
          <w:sz w:val="28"/>
          <w:szCs w:val="28"/>
        </w:rPr>
        <w:t>類－</w:t>
      </w:r>
      <w:r w:rsidR="00CC5E94" w:rsidRPr="002C390D">
        <w:rPr>
          <w:rFonts w:eastAsia="標楷體"/>
          <w:bCs/>
          <w:sz w:val="28"/>
          <w:szCs w:val="28"/>
        </w:rPr>
        <w:t>經內政部</w:t>
      </w:r>
      <w:proofErr w:type="gramEnd"/>
      <w:r w:rsidR="00CC5E94" w:rsidRPr="002C390D">
        <w:rPr>
          <w:rFonts w:eastAsia="標楷體"/>
          <w:bCs/>
          <w:sz w:val="28"/>
          <w:szCs w:val="28"/>
        </w:rPr>
        <w:t>或直轄市、縣</w:t>
      </w:r>
      <w:r w:rsidR="00CC5E94" w:rsidRPr="002C390D">
        <w:rPr>
          <w:rFonts w:eastAsia="標楷體"/>
          <w:bCs/>
          <w:sz w:val="28"/>
          <w:szCs w:val="28"/>
        </w:rPr>
        <w:t>(</w:t>
      </w:r>
      <w:r w:rsidR="00CC5E94" w:rsidRPr="002C390D">
        <w:rPr>
          <w:rFonts w:eastAsia="標楷體"/>
          <w:bCs/>
          <w:sz w:val="28"/>
          <w:szCs w:val="28"/>
        </w:rPr>
        <w:t>市</w:t>
      </w:r>
      <w:r w:rsidR="00CC5E94" w:rsidRPr="002C390D">
        <w:rPr>
          <w:rFonts w:eastAsia="標楷體"/>
          <w:bCs/>
          <w:sz w:val="28"/>
          <w:szCs w:val="28"/>
        </w:rPr>
        <w:t>)</w:t>
      </w:r>
      <w:r w:rsidR="00CC5E94" w:rsidRPr="002C390D">
        <w:rPr>
          <w:rFonts w:eastAsia="標楷體"/>
          <w:bCs/>
          <w:sz w:val="28"/>
          <w:szCs w:val="28"/>
        </w:rPr>
        <w:t>政府評鑑甲等以上之公</w:t>
      </w:r>
      <w:r w:rsidR="00BC05EC" w:rsidRPr="002C390D">
        <w:rPr>
          <w:rFonts w:eastAsia="標楷體" w:hint="eastAsia"/>
          <w:bCs/>
          <w:sz w:val="28"/>
          <w:szCs w:val="28"/>
        </w:rPr>
        <w:t>立或</w:t>
      </w:r>
      <w:r w:rsidRPr="002C390D">
        <w:rPr>
          <w:rFonts w:eastAsia="標楷體" w:hint="eastAsia"/>
          <w:bCs/>
          <w:sz w:val="28"/>
          <w:szCs w:val="28"/>
        </w:rPr>
        <w:t>財團法人</w:t>
      </w:r>
      <w:r w:rsidR="00CC5E94" w:rsidRPr="002C390D">
        <w:rPr>
          <w:rFonts w:eastAsia="標楷體"/>
          <w:bCs/>
          <w:sz w:val="28"/>
          <w:szCs w:val="28"/>
        </w:rPr>
        <w:t>老人福利、身心障礙福利機構。</w:t>
      </w:r>
    </w:p>
    <w:p w:rsidR="00285304" w:rsidRPr="002C390D" w:rsidRDefault="00285304" w:rsidP="00A76066">
      <w:pPr>
        <w:pStyle w:val="a6"/>
        <w:numPr>
          <w:ilvl w:val="0"/>
          <w:numId w:val="4"/>
        </w:numPr>
        <w:spacing w:line="400" w:lineRule="exact"/>
        <w:ind w:leftChars="0" w:left="284" w:hanging="11"/>
        <w:jc w:val="both"/>
        <w:outlineLvl w:val="1"/>
        <w:rPr>
          <w:rFonts w:eastAsia="標楷體"/>
          <w:b/>
          <w:sz w:val="28"/>
          <w:szCs w:val="28"/>
        </w:rPr>
      </w:pPr>
      <w:bookmarkStart w:id="33" w:name="_Toc433297811"/>
      <w:r w:rsidRPr="002C390D">
        <w:rPr>
          <w:rFonts w:eastAsia="標楷體" w:hint="eastAsia"/>
          <w:b/>
          <w:sz w:val="28"/>
          <w:szCs w:val="28"/>
        </w:rPr>
        <w:t>申請單位應檢附之資格證明文件</w:t>
      </w:r>
      <w:bookmarkEnd w:id="33"/>
    </w:p>
    <w:p w:rsidR="00FB2602" w:rsidRPr="002C390D" w:rsidRDefault="00FB2602" w:rsidP="00A76066">
      <w:pPr>
        <w:pStyle w:val="a6"/>
        <w:numPr>
          <w:ilvl w:val="0"/>
          <w:numId w:val="7"/>
        </w:numPr>
        <w:spacing w:line="420" w:lineRule="exact"/>
        <w:ind w:leftChars="0"/>
        <w:jc w:val="both"/>
        <w:rPr>
          <w:rFonts w:eastAsia="標楷體"/>
          <w:bCs/>
          <w:sz w:val="28"/>
          <w:szCs w:val="28"/>
        </w:rPr>
      </w:pPr>
      <w:r w:rsidRPr="002C390D">
        <w:rPr>
          <w:rFonts w:eastAsia="標楷體" w:hint="eastAsia"/>
          <w:bCs/>
          <w:sz w:val="28"/>
          <w:szCs w:val="28"/>
        </w:rPr>
        <w:t>第</w:t>
      </w:r>
      <w:r w:rsidRPr="002C390D">
        <w:rPr>
          <w:rFonts w:eastAsia="標楷體" w:hint="eastAsia"/>
          <w:bCs/>
          <w:sz w:val="28"/>
          <w:szCs w:val="28"/>
        </w:rPr>
        <w:t>1</w:t>
      </w:r>
      <w:r w:rsidRPr="002C390D">
        <w:rPr>
          <w:rFonts w:eastAsia="標楷體" w:hint="eastAsia"/>
          <w:bCs/>
          <w:sz w:val="28"/>
          <w:szCs w:val="28"/>
        </w:rPr>
        <w:t>類：</w:t>
      </w:r>
      <w:r w:rsidRPr="002C390D">
        <w:rPr>
          <w:rFonts w:eastAsia="標楷體"/>
          <w:bCs/>
          <w:sz w:val="28"/>
          <w:szCs w:val="28"/>
        </w:rPr>
        <w:t>依法設立之公益慈善、醫療、護理人民團體。</w:t>
      </w:r>
    </w:p>
    <w:p w:rsidR="00FB2602" w:rsidRPr="002C390D" w:rsidRDefault="00FB2602" w:rsidP="00FB2602">
      <w:pPr>
        <w:pStyle w:val="a6"/>
        <w:spacing w:line="420" w:lineRule="exact"/>
        <w:ind w:leftChars="0" w:left="1176"/>
        <w:jc w:val="both"/>
        <w:rPr>
          <w:rFonts w:eastAsia="標楷體"/>
          <w:bCs/>
          <w:sz w:val="28"/>
          <w:szCs w:val="28"/>
        </w:rPr>
      </w:pPr>
      <w:r w:rsidRPr="002C390D">
        <w:rPr>
          <w:rFonts w:eastAsia="標楷體" w:hint="eastAsia"/>
          <w:bCs/>
          <w:sz w:val="28"/>
          <w:szCs w:val="28"/>
        </w:rPr>
        <w:t>需檢</w:t>
      </w:r>
      <w:proofErr w:type="gramStart"/>
      <w:r w:rsidRPr="002C390D">
        <w:rPr>
          <w:rFonts w:eastAsia="標楷體" w:hint="eastAsia"/>
          <w:bCs/>
          <w:sz w:val="28"/>
          <w:szCs w:val="28"/>
        </w:rPr>
        <w:t>附</w:t>
      </w:r>
      <w:proofErr w:type="gramEnd"/>
      <w:r w:rsidRPr="002C390D">
        <w:rPr>
          <w:rFonts w:eastAsia="標楷體" w:hint="eastAsia"/>
          <w:bCs/>
          <w:sz w:val="28"/>
          <w:szCs w:val="28"/>
        </w:rPr>
        <w:t>：主管機關准設立或立案證明文件影本、組織章程影本。</w:t>
      </w:r>
    </w:p>
    <w:p w:rsidR="00FB2602" w:rsidRPr="002C390D" w:rsidRDefault="00FB2602" w:rsidP="00A76066">
      <w:pPr>
        <w:pStyle w:val="a6"/>
        <w:numPr>
          <w:ilvl w:val="0"/>
          <w:numId w:val="7"/>
        </w:numPr>
        <w:spacing w:line="420" w:lineRule="exact"/>
        <w:ind w:leftChars="0"/>
        <w:jc w:val="both"/>
        <w:rPr>
          <w:rFonts w:eastAsia="標楷體"/>
          <w:bCs/>
          <w:sz w:val="28"/>
          <w:szCs w:val="28"/>
        </w:rPr>
      </w:pPr>
      <w:r w:rsidRPr="002C390D">
        <w:rPr>
          <w:rFonts w:eastAsia="標楷體" w:hint="eastAsia"/>
          <w:bCs/>
          <w:sz w:val="28"/>
          <w:szCs w:val="28"/>
        </w:rPr>
        <w:t>第</w:t>
      </w:r>
      <w:r w:rsidRPr="002C390D">
        <w:rPr>
          <w:rFonts w:eastAsia="標楷體" w:hint="eastAsia"/>
          <w:bCs/>
          <w:sz w:val="28"/>
          <w:szCs w:val="28"/>
        </w:rPr>
        <w:t>2</w:t>
      </w:r>
      <w:r w:rsidRPr="002C390D">
        <w:rPr>
          <w:rFonts w:eastAsia="標楷體" w:hint="eastAsia"/>
          <w:bCs/>
          <w:sz w:val="28"/>
          <w:szCs w:val="28"/>
        </w:rPr>
        <w:t>類：依法設立之公益慈善、醫療、護理社團法人或財團法人</w:t>
      </w:r>
    </w:p>
    <w:p w:rsidR="00FB2602" w:rsidRPr="002C390D" w:rsidRDefault="00FB2602" w:rsidP="00FB2602">
      <w:pPr>
        <w:pStyle w:val="a6"/>
        <w:spacing w:line="420" w:lineRule="exact"/>
        <w:ind w:leftChars="0" w:left="1176"/>
        <w:jc w:val="both"/>
        <w:rPr>
          <w:rFonts w:eastAsia="標楷體"/>
          <w:bCs/>
          <w:sz w:val="28"/>
          <w:szCs w:val="28"/>
        </w:rPr>
      </w:pPr>
      <w:r w:rsidRPr="002C390D">
        <w:rPr>
          <w:rFonts w:eastAsia="標楷體" w:hint="eastAsia"/>
          <w:bCs/>
          <w:sz w:val="28"/>
          <w:szCs w:val="28"/>
        </w:rPr>
        <w:t>需檢</w:t>
      </w:r>
      <w:proofErr w:type="gramStart"/>
      <w:r w:rsidRPr="002C390D">
        <w:rPr>
          <w:rFonts w:eastAsia="標楷體" w:hint="eastAsia"/>
          <w:bCs/>
          <w:sz w:val="28"/>
          <w:szCs w:val="28"/>
        </w:rPr>
        <w:t>附</w:t>
      </w:r>
      <w:proofErr w:type="gramEnd"/>
      <w:r w:rsidRPr="002C390D">
        <w:rPr>
          <w:rFonts w:eastAsia="標楷體" w:hint="eastAsia"/>
          <w:bCs/>
          <w:sz w:val="28"/>
          <w:szCs w:val="28"/>
        </w:rPr>
        <w:t>：檢附法人登記證書影本、組織章程影本。</w:t>
      </w:r>
    </w:p>
    <w:p w:rsidR="00D81C54" w:rsidRPr="002C390D" w:rsidRDefault="00FB2602" w:rsidP="00A76066">
      <w:pPr>
        <w:pStyle w:val="a6"/>
        <w:numPr>
          <w:ilvl w:val="0"/>
          <w:numId w:val="7"/>
        </w:numPr>
        <w:spacing w:line="420" w:lineRule="exact"/>
        <w:ind w:leftChars="0"/>
        <w:jc w:val="both"/>
        <w:rPr>
          <w:rFonts w:eastAsia="標楷體"/>
          <w:bCs/>
          <w:sz w:val="28"/>
          <w:szCs w:val="28"/>
        </w:rPr>
      </w:pPr>
      <w:r w:rsidRPr="002C390D">
        <w:rPr>
          <w:rFonts w:eastAsia="標楷體" w:hint="eastAsia"/>
          <w:bCs/>
          <w:sz w:val="28"/>
          <w:szCs w:val="28"/>
        </w:rPr>
        <w:t>第</w:t>
      </w:r>
      <w:r w:rsidR="00D81C54" w:rsidRPr="002C390D">
        <w:rPr>
          <w:rFonts w:eastAsia="標楷體" w:hint="eastAsia"/>
          <w:bCs/>
          <w:sz w:val="28"/>
          <w:szCs w:val="28"/>
        </w:rPr>
        <w:t>3</w:t>
      </w:r>
      <w:r w:rsidRPr="002C390D">
        <w:rPr>
          <w:rFonts w:eastAsia="標楷體" w:hint="eastAsia"/>
          <w:bCs/>
          <w:sz w:val="28"/>
          <w:szCs w:val="28"/>
        </w:rPr>
        <w:t>類：</w:t>
      </w:r>
      <w:r w:rsidRPr="002C390D">
        <w:rPr>
          <w:rFonts w:eastAsia="標楷體"/>
          <w:bCs/>
          <w:sz w:val="28"/>
          <w:szCs w:val="28"/>
        </w:rPr>
        <w:t>設有醫學、護理學或社會工作相關科系所之大專校院。</w:t>
      </w:r>
    </w:p>
    <w:p w:rsidR="00FB2602" w:rsidRPr="002C390D" w:rsidRDefault="00D81C54" w:rsidP="00D81C54">
      <w:pPr>
        <w:pStyle w:val="a6"/>
        <w:spacing w:line="420" w:lineRule="exact"/>
        <w:ind w:leftChars="0" w:left="1176"/>
        <w:jc w:val="both"/>
        <w:rPr>
          <w:rFonts w:eastAsia="標楷體"/>
          <w:bCs/>
          <w:sz w:val="28"/>
          <w:szCs w:val="28"/>
        </w:rPr>
      </w:pPr>
      <w:r w:rsidRPr="002C390D">
        <w:rPr>
          <w:rFonts w:eastAsia="標楷體" w:hint="eastAsia"/>
          <w:bCs/>
          <w:sz w:val="28"/>
          <w:szCs w:val="28"/>
        </w:rPr>
        <w:t>需檢</w:t>
      </w:r>
      <w:proofErr w:type="gramStart"/>
      <w:r w:rsidRPr="002C390D">
        <w:rPr>
          <w:rFonts w:eastAsia="標楷體" w:hint="eastAsia"/>
          <w:bCs/>
          <w:sz w:val="28"/>
          <w:szCs w:val="28"/>
        </w:rPr>
        <w:t>附</w:t>
      </w:r>
      <w:proofErr w:type="gramEnd"/>
      <w:r w:rsidRPr="002C390D">
        <w:rPr>
          <w:rFonts w:eastAsia="標楷體" w:hint="eastAsia"/>
          <w:bCs/>
          <w:sz w:val="28"/>
          <w:szCs w:val="28"/>
        </w:rPr>
        <w:t>：</w:t>
      </w:r>
      <w:r w:rsidR="00FB2602" w:rsidRPr="002C390D">
        <w:rPr>
          <w:rFonts w:eastAsia="標楷體" w:hint="eastAsia"/>
          <w:bCs/>
          <w:sz w:val="28"/>
          <w:szCs w:val="28"/>
        </w:rPr>
        <w:t>主管機關核准設立或立案證明文件影本。</w:t>
      </w:r>
    </w:p>
    <w:p w:rsidR="00D81C54" w:rsidRPr="002C390D" w:rsidRDefault="00FB2602" w:rsidP="00FB2602">
      <w:pPr>
        <w:spacing w:line="420" w:lineRule="exact"/>
        <w:ind w:leftChars="295" w:left="708"/>
        <w:jc w:val="both"/>
        <w:rPr>
          <w:rFonts w:eastAsia="標楷體"/>
          <w:bCs/>
          <w:sz w:val="28"/>
          <w:szCs w:val="28"/>
        </w:rPr>
      </w:pPr>
      <w:r w:rsidRPr="002C390D">
        <w:rPr>
          <w:rFonts w:eastAsia="標楷體" w:hint="eastAsia"/>
          <w:bCs/>
          <w:sz w:val="28"/>
          <w:szCs w:val="28"/>
        </w:rPr>
        <w:t>(</w:t>
      </w:r>
      <w:r w:rsidR="00E7570A" w:rsidRPr="002C390D">
        <w:rPr>
          <w:rFonts w:eastAsia="標楷體" w:hint="eastAsia"/>
          <w:bCs/>
          <w:sz w:val="28"/>
          <w:szCs w:val="28"/>
        </w:rPr>
        <w:t>四</w:t>
      </w:r>
      <w:r w:rsidRPr="002C390D">
        <w:rPr>
          <w:rFonts w:eastAsia="標楷體" w:hint="eastAsia"/>
          <w:bCs/>
          <w:sz w:val="28"/>
          <w:szCs w:val="28"/>
        </w:rPr>
        <w:t>)</w:t>
      </w:r>
      <w:r w:rsidRPr="002C390D">
        <w:rPr>
          <w:rFonts w:eastAsia="標楷體" w:hint="eastAsia"/>
          <w:bCs/>
          <w:sz w:val="28"/>
          <w:szCs w:val="28"/>
        </w:rPr>
        <w:t>第</w:t>
      </w:r>
      <w:r w:rsidR="00E7570A" w:rsidRPr="002C390D">
        <w:rPr>
          <w:rFonts w:eastAsia="標楷體" w:hint="eastAsia"/>
          <w:bCs/>
          <w:sz w:val="28"/>
          <w:szCs w:val="28"/>
        </w:rPr>
        <w:t>4</w:t>
      </w:r>
      <w:r w:rsidRPr="002C390D">
        <w:rPr>
          <w:rFonts w:eastAsia="標楷體" w:hint="eastAsia"/>
          <w:bCs/>
          <w:sz w:val="28"/>
          <w:szCs w:val="28"/>
        </w:rPr>
        <w:t>類：</w:t>
      </w:r>
      <w:r w:rsidRPr="002C390D">
        <w:rPr>
          <w:rFonts w:eastAsia="標楷體"/>
          <w:bCs/>
          <w:sz w:val="28"/>
          <w:szCs w:val="28"/>
        </w:rPr>
        <w:t>醫療機構</w:t>
      </w:r>
      <w:r w:rsidRPr="002C390D">
        <w:rPr>
          <w:rFonts w:eastAsia="標楷體" w:hint="eastAsia"/>
          <w:bCs/>
          <w:sz w:val="28"/>
          <w:szCs w:val="28"/>
        </w:rPr>
        <w:t>及</w:t>
      </w:r>
      <w:r w:rsidRPr="002C390D">
        <w:rPr>
          <w:rFonts w:eastAsia="標楷體"/>
          <w:bCs/>
          <w:sz w:val="28"/>
          <w:szCs w:val="28"/>
        </w:rPr>
        <w:t>護理機構</w:t>
      </w:r>
      <w:r w:rsidRPr="002C390D">
        <w:rPr>
          <w:rFonts w:eastAsia="標楷體" w:hint="eastAsia"/>
          <w:bCs/>
          <w:sz w:val="28"/>
          <w:szCs w:val="28"/>
        </w:rPr>
        <w:t>。</w:t>
      </w:r>
    </w:p>
    <w:p w:rsidR="00FB2602" w:rsidRPr="002C390D" w:rsidRDefault="00D81C54" w:rsidP="00D81C54">
      <w:pPr>
        <w:spacing w:line="420" w:lineRule="exact"/>
        <w:ind w:leftChars="472" w:left="1133"/>
        <w:jc w:val="both"/>
        <w:rPr>
          <w:rFonts w:eastAsia="標楷體"/>
          <w:bCs/>
          <w:sz w:val="28"/>
          <w:szCs w:val="28"/>
        </w:rPr>
      </w:pPr>
      <w:r w:rsidRPr="002C390D">
        <w:rPr>
          <w:rFonts w:eastAsia="標楷體" w:hint="eastAsia"/>
          <w:bCs/>
          <w:sz w:val="28"/>
          <w:szCs w:val="28"/>
        </w:rPr>
        <w:t>需檢</w:t>
      </w:r>
      <w:proofErr w:type="gramStart"/>
      <w:r w:rsidRPr="002C390D">
        <w:rPr>
          <w:rFonts w:eastAsia="標楷體" w:hint="eastAsia"/>
          <w:bCs/>
          <w:sz w:val="28"/>
          <w:szCs w:val="28"/>
        </w:rPr>
        <w:t>附</w:t>
      </w:r>
      <w:proofErr w:type="gramEnd"/>
      <w:r w:rsidRPr="002C390D">
        <w:rPr>
          <w:rFonts w:eastAsia="標楷體" w:hint="eastAsia"/>
          <w:bCs/>
          <w:sz w:val="28"/>
          <w:szCs w:val="28"/>
        </w:rPr>
        <w:t>：</w:t>
      </w:r>
      <w:r w:rsidR="00FB2602" w:rsidRPr="002C390D">
        <w:rPr>
          <w:rFonts w:eastAsia="標楷體"/>
          <w:bCs/>
          <w:sz w:val="28"/>
          <w:szCs w:val="28"/>
        </w:rPr>
        <w:t>主管機關核准之開業證明文件影本</w:t>
      </w:r>
      <w:r w:rsidR="00FB2602" w:rsidRPr="002C390D">
        <w:rPr>
          <w:rFonts w:eastAsia="標楷體" w:hint="eastAsia"/>
          <w:bCs/>
          <w:sz w:val="28"/>
          <w:szCs w:val="28"/>
        </w:rPr>
        <w:t>。</w:t>
      </w:r>
    </w:p>
    <w:p w:rsidR="00E7570A" w:rsidRPr="002C390D" w:rsidRDefault="00FB2602" w:rsidP="00E7570A">
      <w:pPr>
        <w:spacing w:line="420" w:lineRule="exact"/>
        <w:ind w:leftChars="296" w:left="2267" w:hangingChars="556" w:hanging="1557"/>
        <w:jc w:val="both"/>
        <w:rPr>
          <w:rFonts w:eastAsia="標楷體"/>
          <w:bCs/>
          <w:sz w:val="28"/>
          <w:szCs w:val="28"/>
        </w:rPr>
      </w:pPr>
      <w:r w:rsidRPr="002C390D">
        <w:rPr>
          <w:rFonts w:eastAsia="標楷體" w:hint="eastAsia"/>
          <w:bCs/>
          <w:sz w:val="28"/>
          <w:szCs w:val="28"/>
        </w:rPr>
        <w:t>(</w:t>
      </w:r>
      <w:r w:rsidR="00E7570A" w:rsidRPr="002C390D">
        <w:rPr>
          <w:rFonts w:eastAsia="標楷體" w:hint="eastAsia"/>
          <w:bCs/>
          <w:sz w:val="28"/>
          <w:szCs w:val="28"/>
        </w:rPr>
        <w:t>五</w:t>
      </w:r>
      <w:r w:rsidRPr="002C390D">
        <w:rPr>
          <w:rFonts w:eastAsia="標楷體" w:hint="eastAsia"/>
          <w:bCs/>
          <w:sz w:val="28"/>
          <w:szCs w:val="28"/>
        </w:rPr>
        <w:t>)</w:t>
      </w:r>
      <w:r w:rsidRPr="002C390D">
        <w:rPr>
          <w:rFonts w:eastAsia="標楷體" w:hint="eastAsia"/>
          <w:bCs/>
          <w:sz w:val="28"/>
          <w:szCs w:val="28"/>
        </w:rPr>
        <w:t>第</w:t>
      </w:r>
      <w:r w:rsidR="00E7570A" w:rsidRPr="002C390D">
        <w:rPr>
          <w:rFonts w:eastAsia="標楷體" w:hint="eastAsia"/>
          <w:bCs/>
          <w:sz w:val="28"/>
          <w:szCs w:val="28"/>
        </w:rPr>
        <w:t>5</w:t>
      </w:r>
      <w:r w:rsidRPr="002C390D">
        <w:rPr>
          <w:rFonts w:eastAsia="標楷體" w:hint="eastAsia"/>
          <w:bCs/>
          <w:sz w:val="28"/>
          <w:szCs w:val="28"/>
        </w:rPr>
        <w:t>類：</w:t>
      </w:r>
      <w:r w:rsidR="00E7570A" w:rsidRPr="002C390D">
        <w:rPr>
          <w:rFonts w:eastAsia="標楷體" w:hint="eastAsia"/>
          <w:bCs/>
          <w:sz w:val="28"/>
          <w:szCs w:val="28"/>
        </w:rPr>
        <w:t>經內政部或直轄市、縣</w:t>
      </w:r>
      <w:r w:rsidR="00E7570A" w:rsidRPr="002C390D">
        <w:rPr>
          <w:rFonts w:eastAsia="標楷體" w:hint="eastAsia"/>
          <w:bCs/>
          <w:sz w:val="28"/>
          <w:szCs w:val="28"/>
        </w:rPr>
        <w:t>(</w:t>
      </w:r>
      <w:r w:rsidR="00E7570A" w:rsidRPr="002C390D">
        <w:rPr>
          <w:rFonts w:eastAsia="標楷體" w:hint="eastAsia"/>
          <w:bCs/>
          <w:sz w:val="28"/>
          <w:szCs w:val="28"/>
        </w:rPr>
        <w:t>市</w:t>
      </w:r>
      <w:r w:rsidR="00E7570A" w:rsidRPr="002C390D">
        <w:rPr>
          <w:rFonts w:eastAsia="標楷體" w:hint="eastAsia"/>
          <w:bCs/>
          <w:sz w:val="28"/>
          <w:szCs w:val="28"/>
        </w:rPr>
        <w:t>)</w:t>
      </w:r>
      <w:r w:rsidR="00E7570A" w:rsidRPr="002C390D">
        <w:rPr>
          <w:rFonts w:eastAsia="標楷體" w:hint="eastAsia"/>
          <w:bCs/>
          <w:sz w:val="28"/>
          <w:szCs w:val="28"/>
        </w:rPr>
        <w:t>政府評鑑甲等以上之公立或財團法人老人福利、身心障礙福利機構。</w:t>
      </w:r>
    </w:p>
    <w:p w:rsidR="009310C4" w:rsidRPr="002C390D" w:rsidRDefault="00E7570A" w:rsidP="00B54ADD">
      <w:pPr>
        <w:spacing w:line="420" w:lineRule="exact"/>
        <w:ind w:leftChars="473" w:left="2269" w:hangingChars="405" w:hanging="1134"/>
        <w:jc w:val="both"/>
        <w:rPr>
          <w:rFonts w:eastAsia="標楷體"/>
          <w:bCs/>
          <w:sz w:val="28"/>
          <w:szCs w:val="28"/>
        </w:rPr>
      </w:pPr>
      <w:r w:rsidRPr="002C390D">
        <w:rPr>
          <w:rFonts w:eastAsia="標楷體" w:hint="eastAsia"/>
          <w:bCs/>
          <w:sz w:val="28"/>
          <w:szCs w:val="28"/>
        </w:rPr>
        <w:t>需檢</w:t>
      </w:r>
      <w:proofErr w:type="gramStart"/>
      <w:r w:rsidRPr="002C390D">
        <w:rPr>
          <w:rFonts w:eastAsia="標楷體" w:hint="eastAsia"/>
          <w:bCs/>
          <w:sz w:val="28"/>
          <w:szCs w:val="28"/>
        </w:rPr>
        <w:t>附</w:t>
      </w:r>
      <w:proofErr w:type="gramEnd"/>
      <w:r w:rsidRPr="002C390D">
        <w:rPr>
          <w:rFonts w:eastAsia="標楷體" w:hint="eastAsia"/>
          <w:bCs/>
          <w:sz w:val="28"/>
          <w:szCs w:val="28"/>
        </w:rPr>
        <w:t>：</w:t>
      </w:r>
      <w:r w:rsidR="00FB2602" w:rsidRPr="002C390D">
        <w:rPr>
          <w:rFonts w:eastAsia="標楷體" w:hint="eastAsia"/>
          <w:bCs/>
          <w:sz w:val="28"/>
          <w:szCs w:val="28"/>
        </w:rPr>
        <w:t>檢附</w:t>
      </w:r>
      <w:r w:rsidR="00FB2602" w:rsidRPr="002C390D">
        <w:rPr>
          <w:rFonts w:eastAsia="標楷體"/>
          <w:bCs/>
          <w:sz w:val="28"/>
          <w:szCs w:val="28"/>
        </w:rPr>
        <w:t>主管機關核准設立或立案證明文件影本及最近一次接受目</w:t>
      </w:r>
      <w:r w:rsidR="00A9692F" w:rsidRPr="002C390D">
        <w:rPr>
          <w:rFonts w:eastAsia="標楷體" w:hint="eastAsia"/>
          <w:bCs/>
          <w:sz w:val="28"/>
          <w:szCs w:val="28"/>
        </w:rPr>
        <w:t>的</w:t>
      </w:r>
      <w:r w:rsidR="00FB2602" w:rsidRPr="002C390D">
        <w:rPr>
          <w:rFonts w:eastAsia="標楷體"/>
          <w:bCs/>
          <w:sz w:val="28"/>
          <w:szCs w:val="28"/>
        </w:rPr>
        <w:t>事業主管機關評鑑甲等之證明文件影本</w:t>
      </w:r>
      <w:r w:rsidR="00FB2602" w:rsidRPr="002C390D">
        <w:rPr>
          <w:rFonts w:eastAsia="標楷體" w:hint="eastAsia"/>
          <w:bCs/>
          <w:sz w:val="28"/>
          <w:szCs w:val="28"/>
        </w:rPr>
        <w:t>。</w:t>
      </w:r>
    </w:p>
    <w:p w:rsidR="00DD3145" w:rsidRPr="002C390D" w:rsidRDefault="00DD3145" w:rsidP="00B54ADD">
      <w:pPr>
        <w:spacing w:line="420" w:lineRule="exact"/>
        <w:ind w:leftChars="473" w:left="2269" w:hangingChars="405" w:hanging="1134"/>
        <w:jc w:val="both"/>
        <w:rPr>
          <w:rFonts w:eastAsia="標楷體"/>
          <w:bCs/>
          <w:sz w:val="28"/>
          <w:szCs w:val="28"/>
        </w:rPr>
      </w:pPr>
    </w:p>
    <w:p w:rsidR="009310C4" w:rsidRPr="002C390D" w:rsidRDefault="009310C4" w:rsidP="009310C4">
      <w:pPr>
        <w:pStyle w:val="ab"/>
        <w:jc w:val="center"/>
        <w:rPr>
          <w:rFonts w:eastAsia="標楷體"/>
          <w:bCs/>
          <w:sz w:val="28"/>
          <w:szCs w:val="28"/>
        </w:rPr>
      </w:pPr>
      <w:r w:rsidRPr="002C390D">
        <w:rPr>
          <w:rFonts w:eastAsia="標楷體" w:hint="eastAsia"/>
          <w:bCs/>
          <w:sz w:val="28"/>
          <w:szCs w:val="28"/>
        </w:rPr>
        <w:t>圖表</w:t>
      </w:r>
      <w:r w:rsidRPr="002C390D">
        <w:rPr>
          <w:rFonts w:eastAsia="標楷體" w:hint="eastAsia"/>
          <w:bCs/>
          <w:sz w:val="28"/>
          <w:szCs w:val="28"/>
        </w:rPr>
        <w:t xml:space="preserve"> </w:t>
      </w:r>
      <w:r w:rsidRPr="002C390D">
        <w:rPr>
          <w:rFonts w:eastAsia="標楷體"/>
          <w:bCs/>
          <w:sz w:val="28"/>
          <w:szCs w:val="28"/>
        </w:rPr>
        <w:fldChar w:fldCharType="begin"/>
      </w:r>
      <w:r w:rsidRPr="002C390D">
        <w:rPr>
          <w:rFonts w:eastAsia="標楷體"/>
          <w:bCs/>
          <w:sz w:val="28"/>
          <w:szCs w:val="28"/>
        </w:rPr>
        <w:instrText xml:space="preserve"> </w:instrText>
      </w:r>
      <w:r w:rsidRPr="002C390D">
        <w:rPr>
          <w:rFonts w:eastAsia="標楷體" w:hint="eastAsia"/>
          <w:bCs/>
          <w:sz w:val="28"/>
          <w:szCs w:val="28"/>
        </w:rPr>
        <w:instrText xml:space="preserve">SEQ </w:instrText>
      </w:r>
      <w:r w:rsidRPr="002C390D">
        <w:rPr>
          <w:rFonts w:eastAsia="標楷體" w:hint="eastAsia"/>
          <w:bCs/>
          <w:sz w:val="28"/>
          <w:szCs w:val="28"/>
        </w:rPr>
        <w:instrText>圖表</w:instrText>
      </w:r>
      <w:r w:rsidRPr="002C390D">
        <w:rPr>
          <w:rFonts w:eastAsia="標楷體" w:hint="eastAsia"/>
          <w:bCs/>
          <w:sz w:val="28"/>
          <w:szCs w:val="28"/>
        </w:rPr>
        <w:instrText xml:space="preserve"> \* ARABIC</w:instrText>
      </w:r>
      <w:r w:rsidRPr="002C390D">
        <w:rPr>
          <w:rFonts w:eastAsia="標楷體"/>
          <w:bCs/>
          <w:sz w:val="28"/>
          <w:szCs w:val="28"/>
        </w:rPr>
        <w:instrText xml:space="preserve"> </w:instrText>
      </w:r>
      <w:r w:rsidRPr="002C390D">
        <w:rPr>
          <w:rFonts w:eastAsia="標楷體"/>
          <w:bCs/>
          <w:sz w:val="28"/>
          <w:szCs w:val="28"/>
        </w:rPr>
        <w:fldChar w:fldCharType="separate"/>
      </w:r>
      <w:r w:rsidR="00D5642F">
        <w:rPr>
          <w:rFonts w:eastAsia="標楷體"/>
          <w:bCs/>
          <w:noProof/>
          <w:sz w:val="28"/>
          <w:szCs w:val="28"/>
        </w:rPr>
        <w:t>1</w:t>
      </w:r>
      <w:r w:rsidRPr="002C390D">
        <w:rPr>
          <w:rFonts w:eastAsia="標楷體"/>
          <w:bCs/>
          <w:sz w:val="28"/>
          <w:szCs w:val="28"/>
        </w:rPr>
        <w:fldChar w:fldCharType="end"/>
      </w:r>
      <w:r w:rsidRPr="002C390D">
        <w:rPr>
          <w:rFonts w:eastAsia="標楷體" w:hint="eastAsia"/>
          <w:bCs/>
          <w:sz w:val="28"/>
          <w:szCs w:val="28"/>
        </w:rPr>
        <w:t xml:space="preserve"> </w:t>
      </w:r>
      <w:r w:rsidRPr="002C390D">
        <w:rPr>
          <w:rFonts w:eastAsia="標楷體" w:hint="eastAsia"/>
          <w:bCs/>
          <w:sz w:val="28"/>
          <w:szCs w:val="28"/>
        </w:rPr>
        <w:t>單位資格檢附證明文件</w:t>
      </w:r>
      <w:proofErr w:type="gramStart"/>
      <w:r w:rsidRPr="002C390D">
        <w:rPr>
          <w:rFonts w:eastAsia="標楷體" w:hint="eastAsia"/>
          <w:bCs/>
          <w:sz w:val="28"/>
          <w:szCs w:val="28"/>
        </w:rPr>
        <w:t>ㄧ覽</w:t>
      </w:r>
      <w:proofErr w:type="gramEnd"/>
      <w:r w:rsidRPr="002C390D">
        <w:rPr>
          <w:rFonts w:eastAsia="標楷體" w:hint="eastAsia"/>
          <w:bCs/>
          <w:sz w:val="28"/>
          <w:szCs w:val="28"/>
        </w:rPr>
        <w:t>表</w:t>
      </w:r>
    </w:p>
    <w:tbl>
      <w:tblPr>
        <w:tblW w:w="935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4"/>
        <w:gridCol w:w="3584"/>
        <w:gridCol w:w="4638"/>
      </w:tblGrid>
      <w:tr w:rsidR="00BC05EC" w:rsidRPr="002C390D" w:rsidTr="00B54ADD">
        <w:trPr>
          <w:trHeight w:val="642"/>
        </w:trPr>
        <w:tc>
          <w:tcPr>
            <w:tcW w:w="1134" w:type="dxa"/>
            <w:tcBorders>
              <w:top w:val="thinThickSmallGap" w:sz="24" w:space="0" w:color="auto"/>
              <w:left w:val="thinThickSmallGap" w:sz="24" w:space="0" w:color="auto"/>
              <w:bottom w:val="triple" w:sz="4" w:space="0" w:color="auto"/>
            </w:tcBorders>
            <w:shd w:val="clear" w:color="auto" w:fill="D9D9D9" w:themeFill="background1" w:themeFillShade="D9"/>
            <w:vAlign w:val="center"/>
          </w:tcPr>
          <w:p w:rsidR="00BC05EC" w:rsidRPr="002C390D" w:rsidRDefault="00BC05EC" w:rsidP="00DA39F6">
            <w:pPr>
              <w:spacing w:line="420" w:lineRule="exact"/>
              <w:jc w:val="center"/>
              <w:rPr>
                <w:rFonts w:eastAsia="標楷體"/>
                <w:bCs/>
                <w:sz w:val="28"/>
                <w:szCs w:val="28"/>
              </w:rPr>
            </w:pPr>
            <w:r w:rsidRPr="002C390D">
              <w:rPr>
                <w:rFonts w:eastAsia="標楷體" w:hint="eastAsia"/>
                <w:bCs/>
                <w:sz w:val="28"/>
                <w:szCs w:val="28"/>
              </w:rPr>
              <w:t>項次</w:t>
            </w:r>
          </w:p>
        </w:tc>
        <w:tc>
          <w:tcPr>
            <w:tcW w:w="3584" w:type="dxa"/>
            <w:tcBorders>
              <w:top w:val="thinThickSmallGap" w:sz="24" w:space="0" w:color="auto"/>
              <w:bottom w:val="triple" w:sz="4" w:space="0" w:color="auto"/>
            </w:tcBorders>
            <w:shd w:val="clear" w:color="auto" w:fill="D9D9D9" w:themeFill="background1" w:themeFillShade="D9"/>
            <w:vAlign w:val="center"/>
          </w:tcPr>
          <w:p w:rsidR="00BC05EC" w:rsidRPr="002C390D" w:rsidRDefault="00BC05EC" w:rsidP="00DA39F6">
            <w:pPr>
              <w:spacing w:line="420" w:lineRule="exact"/>
              <w:jc w:val="center"/>
              <w:rPr>
                <w:rFonts w:eastAsia="標楷體"/>
                <w:bCs/>
                <w:sz w:val="28"/>
                <w:szCs w:val="28"/>
              </w:rPr>
            </w:pPr>
            <w:r w:rsidRPr="002C390D">
              <w:rPr>
                <w:rFonts w:eastAsia="標楷體" w:hint="eastAsia"/>
                <w:bCs/>
                <w:sz w:val="28"/>
                <w:szCs w:val="28"/>
              </w:rPr>
              <w:t>類別</w:t>
            </w:r>
          </w:p>
        </w:tc>
        <w:tc>
          <w:tcPr>
            <w:tcW w:w="4638" w:type="dxa"/>
            <w:tcBorders>
              <w:top w:val="thinThickSmallGap" w:sz="24" w:space="0" w:color="auto"/>
              <w:bottom w:val="triple" w:sz="4" w:space="0" w:color="auto"/>
              <w:right w:val="thickThinSmallGap" w:sz="24" w:space="0" w:color="auto"/>
            </w:tcBorders>
            <w:shd w:val="clear" w:color="auto" w:fill="D9D9D9" w:themeFill="background1" w:themeFillShade="D9"/>
            <w:vAlign w:val="center"/>
          </w:tcPr>
          <w:p w:rsidR="00BC05EC" w:rsidRPr="002C390D" w:rsidRDefault="009310C4" w:rsidP="00DA39F6">
            <w:pPr>
              <w:spacing w:line="420" w:lineRule="exact"/>
              <w:jc w:val="center"/>
              <w:rPr>
                <w:rFonts w:eastAsia="標楷體"/>
                <w:bCs/>
                <w:sz w:val="28"/>
                <w:szCs w:val="28"/>
              </w:rPr>
            </w:pPr>
            <w:r w:rsidRPr="002C390D">
              <w:rPr>
                <w:rFonts w:eastAsia="標楷體" w:hint="eastAsia"/>
                <w:bCs/>
                <w:sz w:val="28"/>
                <w:szCs w:val="28"/>
              </w:rPr>
              <w:t>檢附文件</w:t>
            </w:r>
          </w:p>
        </w:tc>
      </w:tr>
      <w:tr w:rsidR="00BC05EC" w:rsidRPr="002C390D" w:rsidTr="00B54ADD">
        <w:trPr>
          <w:trHeight w:val="1260"/>
        </w:trPr>
        <w:tc>
          <w:tcPr>
            <w:tcW w:w="1134" w:type="dxa"/>
            <w:tcBorders>
              <w:left w:val="thinThickSmallGap" w:sz="24" w:space="0" w:color="auto"/>
            </w:tcBorders>
            <w:vAlign w:val="center"/>
          </w:tcPr>
          <w:p w:rsidR="00BC05EC" w:rsidRPr="002C390D" w:rsidRDefault="00BC05EC" w:rsidP="009310C4">
            <w:pPr>
              <w:spacing w:line="420" w:lineRule="exact"/>
              <w:jc w:val="center"/>
              <w:rPr>
                <w:rFonts w:eastAsia="標楷體"/>
                <w:bCs/>
                <w:sz w:val="28"/>
                <w:szCs w:val="28"/>
              </w:rPr>
            </w:pPr>
            <w:r w:rsidRPr="002C390D">
              <w:rPr>
                <w:rFonts w:eastAsia="標楷體" w:hint="eastAsia"/>
                <w:bCs/>
                <w:sz w:val="28"/>
                <w:szCs w:val="28"/>
              </w:rPr>
              <w:t>第</w:t>
            </w:r>
            <w:r w:rsidRPr="002C390D">
              <w:rPr>
                <w:rFonts w:eastAsia="標楷體" w:hint="eastAsia"/>
                <w:bCs/>
                <w:sz w:val="28"/>
                <w:szCs w:val="28"/>
              </w:rPr>
              <w:t>1</w:t>
            </w:r>
            <w:r w:rsidRPr="002C390D">
              <w:rPr>
                <w:rFonts w:eastAsia="標楷體" w:hint="eastAsia"/>
                <w:bCs/>
                <w:sz w:val="28"/>
                <w:szCs w:val="28"/>
              </w:rPr>
              <w:t>類</w:t>
            </w:r>
          </w:p>
        </w:tc>
        <w:tc>
          <w:tcPr>
            <w:tcW w:w="3584" w:type="dxa"/>
            <w:vAlign w:val="center"/>
          </w:tcPr>
          <w:p w:rsidR="00BC05EC" w:rsidRPr="002C390D" w:rsidRDefault="00BC05EC" w:rsidP="009310C4">
            <w:pPr>
              <w:spacing w:line="420" w:lineRule="exact"/>
              <w:jc w:val="both"/>
              <w:rPr>
                <w:rFonts w:eastAsia="標楷體"/>
                <w:bCs/>
                <w:sz w:val="28"/>
                <w:szCs w:val="28"/>
              </w:rPr>
            </w:pPr>
            <w:r w:rsidRPr="002C390D">
              <w:rPr>
                <w:rFonts w:eastAsia="標楷體"/>
                <w:bCs/>
                <w:sz w:val="28"/>
                <w:szCs w:val="28"/>
              </w:rPr>
              <w:t>公益慈善、醫療、護理人民團體</w:t>
            </w:r>
          </w:p>
        </w:tc>
        <w:tc>
          <w:tcPr>
            <w:tcW w:w="4638" w:type="dxa"/>
            <w:tcBorders>
              <w:right w:val="thickThinSmallGap" w:sz="24" w:space="0" w:color="auto"/>
            </w:tcBorders>
            <w:vAlign w:val="center"/>
          </w:tcPr>
          <w:p w:rsidR="009310C4" w:rsidRPr="002C390D" w:rsidRDefault="009310C4" w:rsidP="00A76066">
            <w:pPr>
              <w:pStyle w:val="a6"/>
              <w:numPr>
                <w:ilvl w:val="0"/>
                <w:numId w:val="12"/>
              </w:numPr>
              <w:spacing w:line="420" w:lineRule="exact"/>
              <w:ind w:leftChars="0"/>
              <w:jc w:val="both"/>
              <w:rPr>
                <w:rFonts w:eastAsia="標楷體"/>
                <w:bCs/>
                <w:sz w:val="28"/>
                <w:szCs w:val="28"/>
              </w:rPr>
            </w:pPr>
            <w:r w:rsidRPr="002C390D">
              <w:rPr>
                <w:rFonts w:eastAsia="標楷體" w:hint="eastAsia"/>
                <w:bCs/>
                <w:sz w:val="28"/>
                <w:szCs w:val="28"/>
              </w:rPr>
              <w:t>主管機關准設立或立案證明文件影本</w:t>
            </w:r>
            <w:r w:rsidR="00DD25BB" w:rsidRPr="002C390D">
              <w:rPr>
                <w:rFonts w:eastAsia="標楷體" w:hint="eastAsia"/>
                <w:bCs/>
                <w:sz w:val="28"/>
                <w:szCs w:val="28"/>
              </w:rPr>
              <w:t>。</w:t>
            </w:r>
          </w:p>
          <w:p w:rsidR="00BC05EC" w:rsidRPr="002C390D" w:rsidRDefault="009310C4" w:rsidP="00A76066">
            <w:pPr>
              <w:pStyle w:val="a6"/>
              <w:numPr>
                <w:ilvl w:val="0"/>
                <w:numId w:val="12"/>
              </w:numPr>
              <w:spacing w:line="420" w:lineRule="exact"/>
              <w:ind w:leftChars="0"/>
              <w:jc w:val="both"/>
              <w:rPr>
                <w:rFonts w:eastAsia="標楷體"/>
                <w:bCs/>
                <w:sz w:val="28"/>
                <w:szCs w:val="28"/>
              </w:rPr>
            </w:pPr>
            <w:r w:rsidRPr="002C390D">
              <w:rPr>
                <w:rFonts w:eastAsia="標楷體" w:hint="eastAsia"/>
                <w:bCs/>
                <w:sz w:val="28"/>
                <w:szCs w:val="28"/>
              </w:rPr>
              <w:t>組織章程影本</w:t>
            </w:r>
            <w:r w:rsidR="00DD25BB" w:rsidRPr="002C390D">
              <w:rPr>
                <w:rFonts w:eastAsia="標楷體" w:hint="eastAsia"/>
                <w:bCs/>
                <w:sz w:val="28"/>
                <w:szCs w:val="28"/>
              </w:rPr>
              <w:t>。</w:t>
            </w:r>
          </w:p>
        </w:tc>
      </w:tr>
      <w:tr w:rsidR="00BC05EC" w:rsidRPr="002C390D" w:rsidTr="00B54ADD">
        <w:trPr>
          <w:trHeight w:val="1260"/>
        </w:trPr>
        <w:tc>
          <w:tcPr>
            <w:tcW w:w="1134" w:type="dxa"/>
            <w:tcBorders>
              <w:left w:val="thinThickSmallGap" w:sz="24" w:space="0" w:color="auto"/>
            </w:tcBorders>
            <w:vAlign w:val="center"/>
          </w:tcPr>
          <w:p w:rsidR="00BC05EC" w:rsidRPr="002C390D" w:rsidRDefault="009310C4" w:rsidP="009310C4">
            <w:pPr>
              <w:spacing w:line="420" w:lineRule="exact"/>
              <w:jc w:val="center"/>
              <w:rPr>
                <w:rFonts w:eastAsia="標楷體"/>
                <w:bCs/>
                <w:sz w:val="28"/>
                <w:szCs w:val="28"/>
              </w:rPr>
            </w:pPr>
            <w:r w:rsidRPr="002C390D">
              <w:rPr>
                <w:rFonts w:eastAsia="標楷體" w:hint="eastAsia"/>
                <w:bCs/>
                <w:sz w:val="28"/>
                <w:szCs w:val="28"/>
              </w:rPr>
              <w:t>第</w:t>
            </w:r>
            <w:r w:rsidRPr="002C390D">
              <w:rPr>
                <w:rFonts w:eastAsia="標楷體" w:hint="eastAsia"/>
                <w:bCs/>
                <w:sz w:val="28"/>
                <w:szCs w:val="28"/>
              </w:rPr>
              <w:t>2</w:t>
            </w:r>
            <w:r w:rsidRPr="002C390D">
              <w:rPr>
                <w:rFonts w:eastAsia="標楷體" w:hint="eastAsia"/>
                <w:bCs/>
                <w:sz w:val="28"/>
                <w:szCs w:val="28"/>
              </w:rPr>
              <w:t>類</w:t>
            </w:r>
          </w:p>
        </w:tc>
        <w:tc>
          <w:tcPr>
            <w:tcW w:w="3584" w:type="dxa"/>
            <w:vAlign w:val="center"/>
          </w:tcPr>
          <w:p w:rsidR="00BC05EC" w:rsidRPr="002C390D" w:rsidRDefault="00BC05EC" w:rsidP="009310C4">
            <w:pPr>
              <w:spacing w:line="420" w:lineRule="exact"/>
              <w:jc w:val="both"/>
              <w:rPr>
                <w:rFonts w:eastAsia="標楷體"/>
                <w:bCs/>
                <w:sz w:val="28"/>
                <w:szCs w:val="28"/>
              </w:rPr>
            </w:pPr>
            <w:r w:rsidRPr="002C390D">
              <w:rPr>
                <w:rFonts w:eastAsia="標楷體"/>
                <w:bCs/>
                <w:sz w:val="28"/>
                <w:szCs w:val="28"/>
              </w:rPr>
              <w:t>公益慈善、醫療、護理社團法人</w:t>
            </w:r>
            <w:r w:rsidRPr="002C390D">
              <w:rPr>
                <w:rFonts w:eastAsia="標楷體" w:hint="eastAsia"/>
                <w:bCs/>
                <w:sz w:val="28"/>
                <w:szCs w:val="28"/>
              </w:rPr>
              <w:t>或</w:t>
            </w:r>
            <w:r w:rsidRPr="002C390D">
              <w:rPr>
                <w:rFonts w:eastAsia="標楷體"/>
                <w:bCs/>
                <w:sz w:val="28"/>
                <w:szCs w:val="28"/>
              </w:rPr>
              <w:t>財團法人。</w:t>
            </w:r>
          </w:p>
        </w:tc>
        <w:tc>
          <w:tcPr>
            <w:tcW w:w="4638" w:type="dxa"/>
            <w:tcBorders>
              <w:right w:val="thickThinSmallGap" w:sz="24" w:space="0" w:color="auto"/>
            </w:tcBorders>
            <w:vAlign w:val="center"/>
          </w:tcPr>
          <w:p w:rsidR="009310C4" w:rsidRPr="002C390D" w:rsidRDefault="009310C4" w:rsidP="00A76066">
            <w:pPr>
              <w:pStyle w:val="a6"/>
              <w:numPr>
                <w:ilvl w:val="0"/>
                <w:numId w:val="13"/>
              </w:numPr>
              <w:spacing w:line="420" w:lineRule="exact"/>
              <w:ind w:leftChars="0"/>
              <w:jc w:val="both"/>
              <w:rPr>
                <w:rFonts w:eastAsia="標楷體"/>
                <w:bCs/>
                <w:sz w:val="28"/>
                <w:szCs w:val="28"/>
              </w:rPr>
            </w:pPr>
            <w:r w:rsidRPr="002C390D">
              <w:rPr>
                <w:rFonts w:eastAsia="標楷體" w:hint="eastAsia"/>
                <w:bCs/>
                <w:sz w:val="28"/>
                <w:szCs w:val="28"/>
              </w:rPr>
              <w:t>檢附法人登記證書影本</w:t>
            </w:r>
            <w:r w:rsidR="00DD25BB" w:rsidRPr="002C390D">
              <w:rPr>
                <w:rFonts w:eastAsia="標楷體" w:hint="eastAsia"/>
                <w:bCs/>
                <w:sz w:val="28"/>
                <w:szCs w:val="28"/>
              </w:rPr>
              <w:t>。</w:t>
            </w:r>
          </w:p>
          <w:p w:rsidR="00BC05EC" w:rsidRPr="002C390D" w:rsidRDefault="009310C4" w:rsidP="00A76066">
            <w:pPr>
              <w:pStyle w:val="a6"/>
              <w:numPr>
                <w:ilvl w:val="0"/>
                <w:numId w:val="13"/>
              </w:numPr>
              <w:spacing w:line="420" w:lineRule="exact"/>
              <w:ind w:leftChars="0"/>
              <w:jc w:val="both"/>
              <w:rPr>
                <w:rFonts w:eastAsia="標楷體"/>
                <w:bCs/>
                <w:sz w:val="28"/>
                <w:szCs w:val="28"/>
              </w:rPr>
            </w:pPr>
            <w:r w:rsidRPr="002C390D">
              <w:rPr>
                <w:rFonts w:eastAsia="標楷體" w:hint="eastAsia"/>
                <w:bCs/>
                <w:sz w:val="28"/>
                <w:szCs w:val="28"/>
              </w:rPr>
              <w:t>組織章程影本。</w:t>
            </w:r>
          </w:p>
        </w:tc>
      </w:tr>
      <w:tr w:rsidR="00BC05EC" w:rsidRPr="002C390D" w:rsidTr="00B54ADD">
        <w:trPr>
          <w:trHeight w:val="1260"/>
        </w:trPr>
        <w:tc>
          <w:tcPr>
            <w:tcW w:w="1134" w:type="dxa"/>
            <w:tcBorders>
              <w:left w:val="thinThickSmallGap" w:sz="24" w:space="0" w:color="auto"/>
            </w:tcBorders>
            <w:vAlign w:val="center"/>
          </w:tcPr>
          <w:p w:rsidR="00BC05EC" w:rsidRPr="002C390D" w:rsidRDefault="009310C4" w:rsidP="009310C4">
            <w:pPr>
              <w:spacing w:line="420" w:lineRule="exact"/>
              <w:jc w:val="center"/>
              <w:rPr>
                <w:rFonts w:eastAsia="標楷體"/>
                <w:bCs/>
                <w:sz w:val="28"/>
                <w:szCs w:val="28"/>
              </w:rPr>
            </w:pPr>
            <w:r w:rsidRPr="002C390D">
              <w:rPr>
                <w:rFonts w:eastAsia="標楷體" w:hint="eastAsia"/>
                <w:bCs/>
                <w:sz w:val="28"/>
                <w:szCs w:val="28"/>
              </w:rPr>
              <w:t>第</w:t>
            </w:r>
            <w:r w:rsidRPr="002C390D">
              <w:rPr>
                <w:rFonts w:eastAsia="標楷體" w:hint="eastAsia"/>
                <w:bCs/>
                <w:sz w:val="28"/>
                <w:szCs w:val="28"/>
              </w:rPr>
              <w:t>3</w:t>
            </w:r>
            <w:r w:rsidRPr="002C390D">
              <w:rPr>
                <w:rFonts w:eastAsia="標楷體" w:hint="eastAsia"/>
                <w:bCs/>
                <w:sz w:val="28"/>
                <w:szCs w:val="28"/>
              </w:rPr>
              <w:t>類</w:t>
            </w:r>
          </w:p>
        </w:tc>
        <w:tc>
          <w:tcPr>
            <w:tcW w:w="3584" w:type="dxa"/>
            <w:vAlign w:val="center"/>
          </w:tcPr>
          <w:p w:rsidR="00BC05EC" w:rsidRPr="002C390D" w:rsidRDefault="00BC05EC" w:rsidP="009310C4">
            <w:pPr>
              <w:spacing w:line="420" w:lineRule="exact"/>
              <w:jc w:val="both"/>
              <w:rPr>
                <w:rFonts w:eastAsia="標楷體"/>
                <w:bCs/>
                <w:sz w:val="28"/>
                <w:szCs w:val="28"/>
              </w:rPr>
            </w:pPr>
            <w:r w:rsidRPr="002C390D">
              <w:rPr>
                <w:rFonts w:eastAsia="標楷體"/>
                <w:bCs/>
                <w:sz w:val="28"/>
                <w:szCs w:val="28"/>
              </w:rPr>
              <w:t>設有醫學、護理學或社會工作相關科系所之大專校</w:t>
            </w:r>
            <w:r w:rsidRPr="002C390D">
              <w:rPr>
                <w:rFonts w:eastAsia="標楷體" w:hint="eastAsia"/>
                <w:bCs/>
                <w:sz w:val="28"/>
                <w:szCs w:val="28"/>
              </w:rPr>
              <w:t>院。</w:t>
            </w:r>
          </w:p>
        </w:tc>
        <w:tc>
          <w:tcPr>
            <w:tcW w:w="4638" w:type="dxa"/>
            <w:tcBorders>
              <w:right w:val="thickThinSmallGap" w:sz="24" w:space="0" w:color="auto"/>
            </w:tcBorders>
            <w:vAlign w:val="center"/>
          </w:tcPr>
          <w:p w:rsidR="00BC05EC" w:rsidRPr="002C390D" w:rsidRDefault="009310C4" w:rsidP="009310C4">
            <w:pPr>
              <w:pStyle w:val="a6"/>
              <w:spacing w:line="420" w:lineRule="exact"/>
              <w:ind w:leftChars="0" w:left="-28"/>
              <w:jc w:val="both"/>
              <w:rPr>
                <w:rFonts w:eastAsia="標楷體"/>
                <w:bCs/>
                <w:sz w:val="28"/>
                <w:szCs w:val="28"/>
              </w:rPr>
            </w:pPr>
            <w:r w:rsidRPr="002C390D">
              <w:rPr>
                <w:rFonts w:eastAsia="標楷體" w:hint="eastAsia"/>
                <w:bCs/>
                <w:sz w:val="28"/>
                <w:szCs w:val="28"/>
              </w:rPr>
              <w:t>主管機關核准設立或立案證明文件影本。</w:t>
            </w:r>
          </w:p>
        </w:tc>
      </w:tr>
      <w:tr w:rsidR="00BC05EC" w:rsidRPr="002C390D" w:rsidTr="00B54ADD">
        <w:trPr>
          <w:trHeight w:val="1260"/>
        </w:trPr>
        <w:tc>
          <w:tcPr>
            <w:tcW w:w="1134" w:type="dxa"/>
            <w:tcBorders>
              <w:left w:val="thinThickSmallGap" w:sz="24" w:space="0" w:color="auto"/>
            </w:tcBorders>
            <w:vAlign w:val="center"/>
          </w:tcPr>
          <w:p w:rsidR="00BC05EC" w:rsidRPr="002C390D" w:rsidRDefault="009310C4" w:rsidP="009310C4">
            <w:pPr>
              <w:spacing w:line="420" w:lineRule="exact"/>
              <w:jc w:val="center"/>
              <w:rPr>
                <w:rFonts w:eastAsia="標楷體"/>
                <w:bCs/>
                <w:sz w:val="28"/>
                <w:szCs w:val="28"/>
              </w:rPr>
            </w:pPr>
            <w:r w:rsidRPr="002C390D">
              <w:rPr>
                <w:rFonts w:eastAsia="標楷體" w:hint="eastAsia"/>
                <w:bCs/>
                <w:sz w:val="28"/>
                <w:szCs w:val="28"/>
              </w:rPr>
              <w:t>第</w:t>
            </w:r>
            <w:r w:rsidRPr="002C390D">
              <w:rPr>
                <w:rFonts w:eastAsia="標楷體" w:hint="eastAsia"/>
                <w:bCs/>
                <w:sz w:val="28"/>
                <w:szCs w:val="28"/>
              </w:rPr>
              <w:t>4</w:t>
            </w:r>
            <w:r w:rsidRPr="002C390D">
              <w:rPr>
                <w:rFonts w:eastAsia="標楷體" w:hint="eastAsia"/>
                <w:bCs/>
                <w:sz w:val="28"/>
                <w:szCs w:val="28"/>
              </w:rPr>
              <w:t>類</w:t>
            </w:r>
          </w:p>
        </w:tc>
        <w:tc>
          <w:tcPr>
            <w:tcW w:w="3584" w:type="dxa"/>
            <w:vAlign w:val="center"/>
          </w:tcPr>
          <w:p w:rsidR="00BC05EC" w:rsidRPr="002C390D" w:rsidRDefault="00BC05EC" w:rsidP="009310C4">
            <w:pPr>
              <w:spacing w:line="420" w:lineRule="exact"/>
              <w:jc w:val="both"/>
              <w:rPr>
                <w:rFonts w:eastAsia="標楷體"/>
                <w:bCs/>
                <w:sz w:val="28"/>
                <w:szCs w:val="28"/>
              </w:rPr>
            </w:pPr>
            <w:r w:rsidRPr="002C390D">
              <w:rPr>
                <w:rFonts w:eastAsia="標楷體"/>
                <w:bCs/>
                <w:sz w:val="28"/>
                <w:szCs w:val="28"/>
              </w:rPr>
              <w:t>醫療機構</w:t>
            </w:r>
            <w:r w:rsidRPr="002C390D">
              <w:rPr>
                <w:rFonts w:eastAsia="標楷體" w:hint="eastAsia"/>
                <w:bCs/>
                <w:sz w:val="28"/>
                <w:szCs w:val="28"/>
              </w:rPr>
              <w:t>及</w:t>
            </w:r>
            <w:r w:rsidRPr="002C390D">
              <w:rPr>
                <w:rFonts w:eastAsia="標楷體"/>
                <w:bCs/>
                <w:sz w:val="28"/>
                <w:szCs w:val="28"/>
              </w:rPr>
              <w:t>護理機構</w:t>
            </w:r>
            <w:r w:rsidRPr="002C390D">
              <w:rPr>
                <w:rFonts w:eastAsia="標楷體" w:hint="eastAsia"/>
                <w:bCs/>
                <w:sz w:val="28"/>
                <w:szCs w:val="28"/>
              </w:rPr>
              <w:t>。</w:t>
            </w:r>
          </w:p>
        </w:tc>
        <w:tc>
          <w:tcPr>
            <w:tcW w:w="4638" w:type="dxa"/>
            <w:tcBorders>
              <w:right w:val="thickThinSmallGap" w:sz="24" w:space="0" w:color="auto"/>
            </w:tcBorders>
            <w:vAlign w:val="center"/>
          </w:tcPr>
          <w:p w:rsidR="00BC05EC" w:rsidRPr="002C390D" w:rsidRDefault="009310C4" w:rsidP="009310C4">
            <w:pPr>
              <w:spacing w:line="420" w:lineRule="exact"/>
              <w:jc w:val="both"/>
              <w:rPr>
                <w:rFonts w:eastAsia="標楷體"/>
                <w:bCs/>
                <w:sz w:val="28"/>
                <w:szCs w:val="28"/>
              </w:rPr>
            </w:pPr>
            <w:r w:rsidRPr="002C390D">
              <w:rPr>
                <w:rFonts w:eastAsia="標楷體"/>
                <w:bCs/>
                <w:sz w:val="28"/>
                <w:szCs w:val="28"/>
              </w:rPr>
              <w:t>主管機關核准之開業證明文件影本</w:t>
            </w:r>
            <w:r w:rsidRPr="002C390D">
              <w:rPr>
                <w:rFonts w:eastAsia="標楷體" w:hint="eastAsia"/>
                <w:bCs/>
                <w:sz w:val="28"/>
                <w:szCs w:val="28"/>
              </w:rPr>
              <w:t>。</w:t>
            </w:r>
          </w:p>
        </w:tc>
      </w:tr>
      <w:tr w:rsidR="00BC05EC" w:rsidRPr="002C390D" w:rsidTr="00B54ADD">
        <w:trPr>
          <w:trHeight w:val="1260"/>
        </w:trPr>
        <w:tc>
          <w:tcPr>
            <w:tcW w:w="1134" w:type="dxa"/>
            <w:tcBorders>
              <w:left w:val="thinThickSmallGap" w:sz="24" w:space="0" w:color="auto"/>
              <w:bottom w:val="thickThinSmallGap" w:sz="24" w:space="0" w:color="auto"/>
            </w:tcBorders>
            <w:vAlign w:val="center"/>
          </w:tcPr>
          <w:p w:rsidR="00BC05EC" w:rsidRPr="002C390D" w:rsidRDefault="009310C4" w:rsidP="009310C4">
            <w:pPr>
              <w:spacing w:line="420" w:lineRule="exact"/>
              <w:jc w:val="center"/>
              <w:rPr>
                <w:rFonts w:eastAsia="標楷體"/>
                <w:bCs/>
                <w:sz w:val="28"/>
                <w:szCs w:val="28"/>
              </w:rPr>
            </w:pPr>
            <w:r w:rsidRPr="002C390D">
              <w:rPr>
                <w:rFonts w:eastAsia="標楷體" w:hint="eastAsia"/>
                <w:bCs/>
                <w:sz w:val="28"/>
                <w:szCs w:val="28"/>
              </w:rPr>
              <w:t>第</w:t>
            </w:r>
            <w:r w:rsidRPr="002C390D">
              <w:rPr>
                <w:rFonts w:eastAsia="標楷體" w:hint="eastAsia"/>
                <w:bCs/>
                <w:sz w:val="28"/>
                <w:szCs w:val="28"/>
              </w:rPr>
              <w:t>5</w:t>
            </w:r>
            <w:r w:rsidRPr="002C390D">
              <w:rPr>
                <w:rFonts w:eastAsia="標楷體" w:hint="eastAsia"/>
                <w:bCs/>
                <w:sz w:val="28"/>
                <w:szCs w:val="28"/>
              </w:rPr>
              <w:t>類</w:t>
            </w:r>
          </w:p>
        </w:tc>
        <w:tc>
          <w:tcPr>
            <w:tcW w:w="3584" w:type="dxa"/>
            <w:tcBorders>
              <w:bottom w:val="thickThinSmallGap" w:sz="24" w:space="0" w:color="auto"/>
            </w:tcBorders>
            <w:vAlign w:val="center"/>
          </w:tcPr>
          <w:p w:rsidR="00BC05EC" w:rsidRPr="002C390D" w:rsidRDefault="00BC05EC" w:rsidP="009310C4">
            <w:pPr>
              <w:spacing w:line="420" w:lineRule="exact"/>
              <w:jc w:val="both"/>
              <w:rPr>
                <w:rFonts w:eastAsia="標楷體"/>
                <w:bCs/>
                <w:sz w:val="28"/>
                <w:szCs w:val="28"/>
              </w:rPr>
            </w:pPr>
            <w:r w:rsidRPr="002C390D">
              <w:rPr>
                <w:rFonts w:eastAsia="標楷體"/>
                <w:bCs/>
                <w:sz w:val="28"/>
                <w:szCs w:val="28"/>
              </w:rPr>
              <w:t>經內政部或直轄市、縣</w:t>
            </w:r>
            <w:r w:rsidRPr="002C390D">
              <w:rPr>
                <w:rFonts w:eastAsia="標楷體"/>
                <w:bCs/>
                <w:sz w:val="28"/>
                <w:szCs w:val="28"/>
              </w:rPr>
              <w:t>(</w:t>
            </w:r>
            <w:r w:rsidRPr="002C390D">
              <w:rPr>
                <w:rFonts w:eastAsia="標楷體"/>
                <w:bCs/>
                <w:sz w:val="28"/>
                <w:szCs w:val="28"/>
              </w:rPr>
              <w:t>市</w:t>
            </w:r>
            <w:r w:rsidRPr="002C390D">
              <w:rPr>
                <w:rFonts w:eastAsia="標楷體"/>
                <w:bCs/>
                <w:sz w:val="28"/>
                <w:szCs w:val="28"/>
              </w:rPr>
              <w:t>)</w:t>
            </w:r>
            <w:r w:rsidRPr="002C390D">
              <w:rPr>
                <w:rFonts w:eastAsia="標楷體"/>
                <w:bCs/>
                <w:sz w:val="28"/>
                <w:szCs w:val="28"/>
              </w:rPr>
              <w:t>政府評鑑甲等以上之公</w:t>
            </w:r>
            <w:r w:rsidRPr="002C390D">
              <w:rPr>
                <w:rFonts w:eastAsia="標楷體" w:hint="eastAsia"/>
                <w:bCs/>
                <w:sz w:val="28"/>
                <w:szCs w:val="28"/>
              </w:rPr>
              <w:t>立或財團法人</w:t>
            </w:r>
            <w:r w:rsidRPr="002C390D">
              <w:rPr>
                <w:rFonts w:eastAsia="標楷體"/>
                <w:bCs/>
                <w:sz w:val="28"/>
                <w:szCs w:val="28"/>
              </w:rPr>
              <w:t>老人福利、身心障礙福利機構。</w:t>
            </w:r>
          </w:p>
        </w:tc>
        <w:tc>
          <w:tcPr>
            <w:tcW w:w="4638" w:type="dxa"/>
            <w:tcBorders>
              <w:bottom w:val="thickThinSmallGap" w:sz="24" w:space="0" w:color="auto"/>
              <w:right w:val="thickThinSmallGap" w:sz="24" w:space="0" w:color="auto"/>
            </w:tcBorders>
            <w:vAlign w:val="center"/>
          </w:tcPr>
          <w:p w:rsidR="009310C4" w:rsidRPr="002C390D" w:rsidRDefault="009310C4" w:rsidP="00A76066">
            <w:pPr>
              <w:pStyle w:val="a6"/>
              <w:numPr>
                <w:ilvl w:val="0"/>
                <w:numId w:val="11"/>
              </w:numPr>
              <w:spacing w:line="420" w:lineRule="exact"/>
              <w:ind w:leftChars="0"/>
              <w:jc w:val="both"/>
              <w:rPr>
                <w:rFonts w:eastAsia="標楷體"/>
                <w:bCs/>
                <w:sz w:val="28"/>
                <w:szCs w:val="28"/>
              </w:rPr>
            </w:pPr>
            <w:r w:rsidRPr="002C390D">
              <w:rPr>
                <w:rFonts w:eastAsia="標楷體"/>
                <w:bCs/>
                <w:sz w:val="28"/>
                <w:szCs w:val="28"/>
              </w:rPr>
              <w:t>主管機關核准設立或立案證明文件影本</w:t>
            </w:r>
            <w:r w:rsidRPr="002C390D">
              <w:rPr>
                <w:rFonts w:eastAsia="標楷體" w:hint="eastAsia"/>
                <w:bCs/>
                <w:sz w:val="28"/>
                <w:szCs w:val="28"/>
              </w:rPr>
              <w:t>。</w:t>
            </w:r>
          </w:p>
          <w:p w:rsidR="00BC05EC" w:rsidRPr="002C390D" w:rsidRDefault="009310C4" w:rsidP="00A76066">
            <w:pPr>
              <w:pStyle w:val="a6"/>
              <w:numPr>
                <w:ilvl w:val="0"/>
                <w:numId w:val="11"/>
              </w:numPr>
              <w:spacing w:line="420" w:lineRule="exact"/>
              <w:ind w:leftChars="0"/>
              <w:jc w:val="both"/>
              <w:rPr>
                <w:rFonts w:eastAsia="標楷體"/>
                <w:bCs/>
                <w:sz w:val="28"/>
                <w:szCs w:val="28"/>
              </w:rPr>
            </w:pPr>
            <w:r w:rsidRPr="002C390D">
              <w:rPr>
                <w:rFonts w:eastAsia="標楷體"/>
                <w:bCs/>
                <w:sz w:val="28"/>
                <w:szCs w:val="28"/>
              </w:rPr>
              <w:t>最近一次接受目</w:t>
            </w:r>
            <w:r w:rsidR="00A9692F" w:rsidRPr="002C390D">
              <w:rPr>
                <w:rFonts w:eastAsia="標楷體" w:hint="eastAsia"/>
                <w:bCs/>
                <w:sz w:val="28"/>
                <w:szCs w:val="28"/>
              </w:rPr>
              <w:t>的</w:t>
            </w:r>
            <w:r w:rsidRPr="002C390D">
              <w:rPr>
                <w:rFonts w:eastAsia="標楷體"/>
                <w:bCs/>
                <w:sz w:val="28"/>
                <w:szCs w:val="28"/>
              </w:rPr>
              <w:t>事業主管機關評鑑</w:t>
            </w:r>
            <w:r w:rsidRPr="002C390D">
              <w:rPr>
                <w:rFonts w:eastAsia="標楷體"/>
                <w:b/>
                <w:bCs/>
                <w:sz w:val="28"/>
                <w:szCs w:val="28"/>
                <w:u w:val="single"/>
              </w:rPr>
              <w:t>甲等</w:t>
            </w:r>
            <w:r w:rsidRPr="002C390D">
              <w:rPr>
                <w:rFonts w:eastAsia="標楷體"/>
                <w:bCs/>
                <w:sz w:val="28"/>
                <w:szCs w:val="28"/>
              </w:rPr>
              <w:t>之證明文件影本</w:t>
            </w:r>
            <w:r w:rsidRPr="002C390D">
              <w:rPr>
                <w:rFonts w:eastAsia="標楷體" w:hint="eastAsia"/>
                <w:bCs/>
                <w:sz w:val="28"/>
                <w:szCs w:val="28"/>
              </w:rPr>
              <w:t>。</w:t>
            </w:r>
          </w:p>
        </w:tc>
      </w:tr>
    </w:tbl>
    <w:p w:rsidR="00BC05EC" w:rsidRPr="002C390D" w:rsidRDefault="00BC05EC" w:rsidP="00BC05EC">
      <w:pPr>
        <w:spacing w:line="420" w:lineRule="exact"/>
        <w:ind w:leftChars="473" w:left="2269" w:hangingChars="405" w:hanging="1134"/>
        <w:jc w:val="both"/>
        <w:rPr>
          <w:rFonts w:eastAsia="標楷體"/>
          <w:bCs/>
          <w:sz w:val="28"/>
          <w:szCs w:val="28"/>
        </w:rPr>
      </w:pPr>
    </w:p>
    <w:p w:rsidR="009310C4" w:rsidRPr="002C390D" w:rsidRDefault="009310C4" w:rsidP="00BC05EC">
      <w:pPr>
        <w:spacing w:line="420" w:lineRule="exact"/>
        <w:ind w:leftChars="473" w:left="2269" w:hangingChars="405" w:hanging="1134"/>
        <w:jc w:val="both"/>
        <w:rPr>
          <w:rFonts w:eastAsia="標楷體"/>
          <w:bCs/>
          <w:sz w:val="28"/>
          <w:szCs w:val="28"/>
        </w:rPr>
      </w:pPr>
    </w:p>
    <w:p w:rsidR="009310C4" w:rsidRPr="002C390D" w:rsidRDefault="009310C4" w:rsidP="00DA39F6">
      <w:pPr>
        <w:spacing w:line="420" w:lineRule="exact"/>
        <w:jc w:val="both"/>
        <w:rPr>
          <w:rFonts w:eastAsia="標楷體"/>
          <w:bCs/>
          <w:sz w:val="28"/>
          <w:szCs w:val="28"/>
        </w:rPr>
      </w:pPr>
    </w:p>
    <w:p w:rsidR="009310C4" w:rsidRPr="002C390D" w:rsidRDefault="009310C4" w:rsidP="00BC05EC">
      <w:pPr>
        <w:spacing w:line="420" w:lineRule="exact"/>
        <w:ind w:leftChars="473" w:left="2269" w:hangingChars="405" w:hanging="1134"/>
        <w:jc w:val="both"/>
        <w:rPr>
          <w:rFonts w:eastAsia="標楷體"/>
          <w:bCs/>
          <w:sz w:val="28"/>
          <w:szCs w:val="28"/>
        </w:rPr>
      </w:pPr>
    </w:p>
    <w:p w:rsidR="009310C4" w:rsidRPr="002C390D" w:rsidRDefault="009310C4" w:rsidP="00BC05EC">
      <w:pPr>
        <w:spacing w:line="420" w:lineRule="exact"/>
        <w:ind w:leftChars="473" w:left="2269" w:hangingChars="405" w:hanging="1134"/>
        <w:jc w:val="both"/>
        <w:rPr>
          <w:rFonts w:eastAsia="標楷體"/>
          <w:bCs/>
          <w:sz w:val="28"/>
          <w:szCs w:val="28"/>
        </w:rPr>
      </w:pPr>
    </w:p>
    <w:p w:rsidR="00A36F3B" w:rsidRPr="002C390D" w:rsidRDefault="00A36F3B" w:rsidP="00DD25BB">
      <w:pPr>
        <w:spacing w:line="420" w:lineRule="exact"/>
        <w:jc w:val="both"/>
        <w:rPr>
          <w:rFonts w:eastAsia="標楷體"/>
          <w:bCs/>
          <w:sz w:val="28"/>
          <w:szCs w:val="28"/>
        </w:rPr>
      </w:pPr>
    </w:p>
    <w:p w:rsidR="00F12A84" w:rsidRPr="002C390D" w:rsidRDefault="00F12A84" w:rsidP="00DD25BB">
      <w:pPr>
        <w:spacing w:line="420" w:lineRule="exact"/>
        <w:jc w:val="both"/>
        <w:rPr>
          <w:rFonts w:eastAsia="標楷體"/>
          <w:bCs/>
          <w:sz w:val="28"/>
          <w:szCs w:val="28"/>
        </w:rPr>
      </w:pPr>
    </w:p>
    <w:p w:rsidR="00F12A84" w:rsidRPr="002C390D" w:rsidRDefault="00F12A84" w:rsidP="00DD25BB">
      <w:pPr>
        <w:spacing w:line="420" w:lineRule="exact"/>
        <w:jc w:val="both"/>
        <w:rPr>
          <w:rFonts w:eastAsia="標楷體"/>
          <w:bCs/>
          <w:sz w:val="28"/>
          <w:szCs w:val="28"/>
        </w:rPr>
      </w:pPr>
    </w:p>
    <w:p w:rsidR="00A36F3B" w:rsidRPr="002C390D" w:rsidRDefault="00A36F3B" w:rsidP="00DD25BB">
      <w:pPr>
        <w:spacing w:line="420" w:lineRule="exact"/>
        <w:jc w:val="both"/>
        <w:rPr>
          <w:rFonts w:eastAsia="標楷體"/>
          <w:bCs/>
          <w:sz w:val="28"/>
          <w:szCs w:val="28"/>
        </w:rPr>
      </w:pPr>
    </w:p>
    <w:p w:rsidR="009310C4" w:rsidRPr="002C390D" w:rsidRDefault="007573EE" w:rsidP="007573EE">
      <w:pPr>
        <w:widowControl/>
        <w:rPr>
          <w:rFonts w:eastAsia="標楷體"/>
          <w:bCs/>
          <w:sz w:val="28"/>
          <w:szCs w:val="28"/>
        </w:rPr>
      </w:pPr>
      <w:r>
        <w:rPr>
          <w:rFonts w:eastAsia="標楷體"/>
          <w:bCs/>
          <w:sz w:val="28"/>
          <w:szCs w:val="28"/>
        </w:rPr>
        <w:br w:type="page"/>
      </w:r>
    </w:p>
    <w:p w:rsidR="00BD676B" w:rsidRPr="002C390D" w:rsidRDefault="00BD676B" w:rsidP="00A76066">
      <w:pPr>
        <w:pStyle w:val="a6"/>
        <w:numPr>
          <w:ilvl w:val="0"/>
          <w:numId w:val="1"/>
        </w:numPr>
        <w:tabs>
          <w:tab w:val="left" w:pos="0"/>
        </w:tabs>
        <w:spacing w:beforeLines="20" w:before="72" w:afterLines="20" w:after="72" w:line="560" w:lineRule="exact"/>
        <w:ind w:leftChars="0"/>
        <w:outlineLvl w:val="0"/>
        <w:rPr>
          <w:rFonts w:eastAsia="標楷體"/>
          <w:b/>
          <w:sz w:val="32"/>
          <w:szCs w:val="32"/>
        </w:rPr>
      </w:pPr>
      <w:bookmarkStart w:id="34" w:name="_Toc374446242"/>
      <w:bookmarkStart w:id="35" w:name="_Toc433297812"/>
      <w:r w:rsidRPr="002C390D">
        <w:rPr>
          <w:rFonts w:eastAsia="標楷體"/>
          <w:b/>
          <w:sz w:val="32"/>
          <w:szCs w:val="32"/>
        </w:rPr>
        <w:lastRenderedPageBreak/>
        <w:t>訓練</w:t>
      </w:r>
      <w:r w:rsidRPr="002C390D">
        <w:rPr>
          <w:rFonts w:eastAsia="標楷體" w:hint="eastAsia"/>
          <w:b/>
          <w:sz w:val="32"/>
          <w:szCs w:val="32"/>
        </w:rPr>
        <w:t>地點安排及應檢附證明文件</w:t>
      </w:r>
      <w:bookmarkEnd w:id="34"/>
      <w:bookmarkEnd w:id="35"/>
    </w:p>
    <w:p w:rsidR="00285304" w:rsidRPr="002C390D" w:rsidRDefault="00285304" w:rsidP="00A76066">
      <w:pPr>
        <w:pStyle w:val="a6"/>
        <w:numPr>
          <w:ilvl w:val="0"/>
          <w:numId w:val="5"/>
        </w:numPr>
        <w:spacing w:line="400" w:lineRule="exact"/>
        <w:ind w:leftChars="0" w:left="284" w:hanging="11"/>
        <w:jc w:val="both"/>
        <w:outlineLvl w:val="1"/>
        <w:rPr>
          <w:rFonts w:eastAsia="標楷體"/>
          <w:b/>
          <w:sz w:val="28"/>
          <w:szCs w:val="28"/>
        </w:rPr>
      </w:pPr>
      <w:bookmarkStart w:id="36" w:name="_Toc433297813"/>
      <w:r w:rsidRPr="002C390D">
        <w:rPr>
          <w:rFonts w:eastAsia="標楷體" w:hint="eastAsia"/>
          <w:b/>
          <w:sz w:val="28"/>
          <w:szCs w:val="28"/>
        </w:rPr>
        <w:t>訓練地點安排</w:t>
      </w:r>
      <w:r w:rsidRPr="002C390D">
        <w:rPr>
          <w:rFonts w:eastAsia="標楷體" w:hAnsi="標楷體"/>
          <w:b/>
          <w:sz w:val="28"/>
          <w:szCs w:val="28"/>
        </w:rPr>
        <w:t>說明</w:t>
      </w:r>
      <w:bookmarkEnd w:id="36"/>
    </w:p>
    <w:p w:rsidR="00AE1C82" w:rsidRPr="002C390D" w:rsidRDefault="002D054A" w:rsidP="00A76066">
      <w:pPr>
        <w:pStyle w:val="a6"/>
        <w:numPr>
          <w:ilvl w:val="0"/>
          <w:numId w:val="14"/>
        </w:numPr>
        <w:spacing w:line="420" w:lineRule="exact"/>
        <w:ind w:leftChars="0"/>
        <w:jc w:val="both"/>
        <w:rPr>
          <w:rFonts w:eastAsia="標楷體"/>
          <w:bCs/>
          <w:sz w:val="28"/>
          <w:szCs w:val="28"/>
        </w:rPr>
      </w:pPr>
      <w:r w:rsidRPr="002C390D">
        <w:rPr>
          <w:rFonts w:eastAsia="標楷體" w:hint="eastAsia"/>
          <w:bCs/>
          <w:sz w:val="28"/>
          <w:szCs w:val="28"/>
        </w:rPr>
        <w:t>核心課程及回覆示教</w:t>
      </w:r>
      <w:r w:rsidR="009E11FC" w:rsidRPr="002C390D">
        <w:rPr>
          <w:rFonts w:eastAsia="標楷體" w:hint="eastAsia"/>
          <w:bCs/>
          <w:sz w:val="28"/>
          <w:szCs w:val="28"/>
        </w:rPr>
        <w:t>上課場地說明</w:t>
      </w:r>
      <w:r w:rsidR="009E11FC" w:rsidRPr="002C390D">
        <w:rPr>
          <w:rFonts w:ascii="標楷體" w:eastAsia="標楷體" w:hAnsi="標楷體" w:hint="eastAsia"/>
          <w:bCs/>
          <w:sz w:val="28"/>
          <w:szCs w:val="28"/>
        </w:rPr>
        <w:t>：</w:t>
      </w:r>
    </w:p>
    <w:p w:rsidR="009E11FC" w:rsidRPr="002C390D" w:rsidRDefault="00DD25BB" w:rsidP="00A76066">
      <w:pPr>
        <w:pStyle w:val="a6"/>
        <w:numPr>
          <w:ilvl w:val="0"/>
          <w:numId w:val="15"/>
        </w:numPr>
        <w:spacing w:line="420" w:lineRule="exact"/>
        <w:ind w:leftChars="0"/>
        <w:jc w:val="both"/>
        <w:rPr>
          <w:rFonts w:eastAsia="標楷體"/>
          <w:bCs/>
          <w:sz w:val="28"/>
          <w:szCs w:val="28"/>
        </w:rPr>
      </w:pPr>
      <w:r w:rsidRPr="002C390D">
        <w:rPr>
          <w:rFonts w:eastAsia="標楷體" w:hint="eastAsia"/>
          <w:bCs/>
          <w:sz w:val="28"/>
          <w:szCs w:val="28"/>
        </w:rPr>
        <w:t>訓練場地應符合建築物公共安全檢查申報、消防安全檢查申報等相關規定（附相關證明文件影本）且足以容納受訓對象之容量，利用大專校院或政府機關場地辦理者，得免</w:t>
      </w:r>
      <w:proofErr w:type="gramStart"/>
      <w:r w:rsidRPr="002C390D">
        <w:rPr>
          <w:rFonts w:eastAsia="標楷體" w:hint="eastAsia"/>
          <w:bCs/>
          <w:sz w:val="28"/>
          <w:szCs w:val="28"/>
        </w:rPr>
        <w:t>附</w:t>
      </w:r>
      <w:proofErr w:type="gramEnd"/>
      <w:r w:rsidRPr="002C390D">
        <w:rPr>
          <w:rFonts w:eastAsia="標楷體" w:hint="eastAsia"/>
          <w:bCs/>
          <w:sz w:val="28"/>
          <w:szCs w:val="28"/>
        </w:rPr>
        <w:t>。</w:t>
      </w:r>
      <w:proofErr w:type="gramStart"/>
      <w:r w:rsidRPr="002C390D">
        <w:rPr>
          <w:rFonts w:eastAsia="標楷體" w:hint="eastAsia"/>
          <w:bCs/>
          <w:sz w:val="28"/>
          <w:szCs w:val="28"/>
        </w:rPr>
        <w:t>惟</w:t>
      </w:r>
      <w:proofErr w:type="gramEnd"/>
      <w:r w:rsidRPr="002C390D">
        <w:rPr>
          <w:rFonts w:eastAsia="標楷體" w:hint="eastAsia"/>
          <w:bCs/>
          <w:sz w:val="28"/>
          <w:szCs w:val="28"/>
        </w:rPr>
        <w:t>原住民偏遠地區較為特殊，有關是否檢附通過消防安檢之證明文件，可視情形彈性處理。</w:t>
      </w:r>
    </w:p>
    <w:p w:rsidR="009E11FC" w:rsidRPr="002C390D" w:rsidRDefault="00DD25BB" w:rsidP="00A76066">
      <w:pPr>
        <w:pStyle w:val="a6"/>
        <w:numPr>
          <w:ilvl w:val="0"/>
          <w:numId w:val="15"/>
        </w:numPr>
        <w:spacing w:line="420" w:lineRule="exact"/>
        <w:ind w:leftChars="0"/>
        <w:jc w:val="both"/>
        <w:rPr>
          <w:rFonts w:eastAsia="標楷體"/>
          <w:bCs/>
          <w:sz w:val="28"/>
          <w:szCs w:val="28"/>
        </w:rPr>
      </w:pPr>
      <w:r w:rsidRPr="002C390D">
        <w:rPr>
          <w:rFonts w:eastAsia="標楷體" w:hint="eastAsia"/>
          <w:bCs/>
          <w:sz w:val="28"/>
          <w:szCs w:val="28"/>
        </w:rPr>
        <w:t>訓練場地非屬自有者，需檢附租用</w:t>
      </w:r>
      <w:r w:rsidRPr="002C390D">
        <w:rPr>
          <w:rFonts w:eastAsia="標楷體" w:hint="eastAsia"/>
          <w:bCs/>
          <w:sz w:val="28"/>
          <w:szCs w:val="28"/>
        </w:rPr>
        <w:t>(</w:t>
      </w:r>
      <w:r w:rsidRPr="002C390D">
        <w:rPr>
          <w:rFonts w:eastAsia="標楷體" w:hint="eastAsia"/>
          <w:bCs/>
          <w:sz w:val="28"/>
          <w:szCs w:val="28"/>
        </w:rPr>
        <w:t>借</w:t>
      </w:r>
      <w:r w:rsidRPr="002C390D">
        <w:rPr>
          <w:rFonts w:eastAsia="標楷體" w:hint="eastAsia"/>
          <w:bCs/>
          <w:sz w:val="28"/>
          <w:szCs w:val="28"/>
        </w:rPr>
        <w:t>)</w:t>
      </w:r>
      <w:r w:rsidRPr="002C390D">
        <w:rPr>
          <w:rFonts w:eastAsia="標楷體" w:hint="eastAsia"/>
          <w:bCs/>
          <w:sz w:val="28"/>
          <w:szCs w:val="28"/>
        </w:rPr>
        <w:t>場地訓練期間內有效租約或同意借用書，或先提出預定辦理場地計畫（須說明場地適用性與租借可能性）。訓練單位得依訓練場地租賃證明文件內標</w:t>
      </w:r>
      <w:proofErr w:type="gramStart"/>
      <w:r w:rsidRPr="002C390D">
        <w:rPr>
          <w:rFonts w:eastAsia="標楷體" w:hint="eastAsia"/>
          <w:bCs/>
          <w:sz w:val="28"/>
          <w:szCs w:val="28"/>
        </w:rPr>
        <w:t>註</w:t>
      </w:r>
      <w:proofErr w:type="gramEnd"/>
      <w:r w:rsidRPr="002C390D">
        <w:rPr>
          <w:rFonts w:eastAsia="標楷體" w:hint="eastAsia"/>
          <w:bCs/>
          <w:sz w:val="28"/>
          <w:szCs w:val="28"/>
        </w:rPr>
        <w:t>之場地租借費用編列經費。</w:t>
      </w:r>
    </w:p>
    <w:p w:rsidR="00DD25BB" w:rsidRPr="002C390D" w:rsidRDefault="00DD25BB" w:rsidP="00A76066">
      <w:pPr>
        <w:pStyle w:val="a6"/>
        <w:numPr>
          <w:ilvl w:val="0"/>
          <w:numId w:val="15"/>
        </w:numPr>
        <w:spacing w:line="420" w:lineRule="exact"/>
        <w:ind w:leftChars="0"/>
        <w:jc w:val="both"/>
        <w:rPr>
          <w:rFonts w:eastAsia="標楷體"/>
          <w:bCs/>
          <w:sz w:val="28"/>
          <w:szCs w:val="28"/>
        </w:rPr>
      </w:pPr>
      <w:r w:rsidRPr="002C390D">
        <w:rPr>
          <w:rFonts w:eastAsia="標楷體" w:hint="eastAsia"/>
          <w:bCs/>
          <w:sz w:val="28"/>
          <w:szCs w:val="28"/>
        </w:rPr>
        <w:t>未能於審查期間提出合格場地證明者，得先檢附前一期合格場地證明文件，並於該計畫核定後</w:t>
      </w:r>
      <w:r w:rsidRPr="002C390D">
        <w:rPr>
          <w:rFonts w:eastAsia="標楷體" w:hint="eastAsia"/>
          <w:bCs/>
          <w:sz w:val="28"/>
          <w:szCs w:val="28"/>
        </w:rPr>
        <w:t>10</w:t>
      </w:r>
      <w:r w:rsidRPr="002C390D">
        <w:rPr>
          <w:rFonts w:eastAsia="標楷體" w:hint="eastAsia"/>
          <w:bCs/>
          <w:sz w:val="28"/>
          <w:szCs w:val="28"/>
        </w:rPr>
        <w:t>日內提出相關證明文件，否則不得開班。</w:t>
      </w:r>
    </w:p>
    <w:p w:rsidR="00AE1C82" w:rsidRPr="002C390D" w:rsidRDefault="00AE1C82" w:rsidP="00A76066">
      <w:pPr>
        <w:pStyle w:val="a6"/>
        <w:numPr>
          <w:ilvl w:val="0"/>
          <w:numId w:val="14"/>
        </w:numPr>
        <w:spacing w:line="400" w:lineRule="exact"/>
        <w:ind w:leftChars="0"/>
        <w:rPr>
          <w:rFonts w:eastAsia="標楷體" w:hAnsi="標楷體"/>
          <w:spacing w:val="-4"/>
          <w:sz w:val="28"/>
          <w:szCs w:val="28"/>
        </w:rPr>
      </w:pPr>
      <w:r w:rsidRPr="002C390D">
        <w:rPr>
          <w:rFonts w:eastAsia="標楷體" w:hAnsi="標楷體"/>
          <w:spacing w:val="-4"/>
          <w:sz w:val="28"/>
          <w:szCs w:val="28"/>
        </w:rPr>
        <w:t>實習訓練場所</w:t>
      </w:r>
      <w:r w:rsidR="00EB2221" w:rsidRPr="002C390D">
        <w:rPr>
          <w:rFonts w:eastAsia="標楷體" w:hAnsi="標楷體" w:hint="eastAsia"/>
          <w:spacing w:val="-4"/>
          <w:sz w:val="28"/>
          <w:szCs w:val="28"/>
        </w:rPr>
        <w:t>(</w:t>
      </w:r>
      <w:r w:rsidR="00EB2221" w:rsidRPr="002C390D">
        <w:rPr>
          <w:rFonts w:eastAsia="標楷體" w:hAnsi="標楷體" w:hint="eastAsia"/>
          <w:spacing w:val="-4"/>
          <w:sz w:val="28"/>
          <w:szCs w:val="28"/>
        </w:rPr>
        <w:t>含</w:t>
      </w:r>
      <w:r w:rsidR="00EB2221" w:rsidRPr="002C390D">
        <w:rPr>
          <w:rFonts w:eastAsia="標楷體" w:hint="eastAsia"/>
          <w:bCs/>
          <w:sz w:val="28"/>
          <w:szCs w:val="28"/>
        </w:rPr>
        <w:t>居家服務課程</w:t>
      </w:r>
      <w:r w:rsidR="00EB2221" w:rsidRPr="002C390D">
        <w:rPr>
          <w:rFonts w:eastAsia="標楷體" w:hAnsi="標楷體" w:hint="eastAsia"/>
          <w:spacing w:val="-4"/>
          <w:sz w:val="28"/>
          <w:szCs w:val="28"/>
        </w:rPr>
        <w:t>)</w:t>
      </w:r>
      <w:r w:rsidRPr="002C390D">
        <w:rPr>
          <w:rFonts w:eastAsia="標楷體" w:hAnsi="標楷體"/>
          <w:spacing w:val="-4"/>
          <w:sz w:val="28"/>
          <w:szCs w:val="28"/>
        </w:rPr>
        <w:t>以能容納受訓對象完成足夠個案實習之下列單位之</w:t>
      </w:r>
      <w:proofErr w:type="gramStart"/>
      <w:r w:rsidRPr="002C390D">
        <w:rPr>
          <w:rFonts w:eastAsia="標楷體" w:hAnsi="標楷體"/>
          <w:spacing w:val="-4"/>
          <w:sz w:val="28"/>
          <w:szCs w:val="28"/>
        </w:rPr>
        <w:t>一</w:t>
      </w:r>
      <w:proofErr w:type="gramEnd"/>
      <w:r w:rsidRPr="002C390D">
        <w:rPr>
          <w:rFonts w:eastAsia="標楷體" w:hAnsi="標楷體"/>
          <w:spacing w:val="-4"/>
          <w:sz w:val="28"/>
          <w:szCs w:val="28"/>
        </w:rPr>
        <w:t>者，</w:t>
      </w:r>
      <w:r w:rsidRPr="002C390D">
        <w:rPr>
          <w:rFonts w:eastAsia="標楷體" w:hAnsi="標楷體" w:hint="eastAsia"/>
          <w:b/>
          <w:spacing w:val="-4"/>
          <w:sz w:val="28"/>
          <w:szCs w:val="28"/>
        </w:rPr>
        <w:t>實習單位得視需要請實習人員提出健康檢查證明文件</w:t>
      </w:r>
      <w:r w:rsidRPr="002C390D">
        <w:rPr>
          <w:rFonts w:eastAsia="標楷體" w:hAnsi="標楷體" w:hint="eastAsia"/>
          <w:spacing w:val="-4"/>
          <w:sz w:val="28"/>
          <w:szCs w:val="28"/>
        </w:rPr>
        <w:t>，</w:t>
      </w:r>
      <w:r w:rsidRPr="002C390D">
        <w:rPr>
          <w:rFonts w:eastAsia="標楷體" w:hAnsi="標楷體"/>
          <w:spacing w:val="-4"/>
          <w:sz w:val="28"/>
          <w:szCs w:val="28"/>
        </w:rPr>
        <w:t>若非自有者需檢附租借或租用場地訓練期間內有效租約或同意借用書，或提出預定辦理場地計畫（須說明場地適用性與租借可能性）</w:t>
      </w:r>
      <w:r w:rsidR="009E11FC" w:rsidRPr="002C390D">
        <w:rPr>
          <w:rFonts w:ascii="標楷體" w:eastAsia="標楷體" w:hAnsi="標楷體" w:hint="eastAsia"/>
          <w:spacing w:val="-4"/>
          <w:sz w:val="28"/>
          <w:szCs w:val="28"/>
        </w:rPr>
        <w:t>：</w:t>
      </w:r>
    </w:p>
    <w:p w:rsidR="00AE1C82" w:rsidRPr="002C390D" w:rsidRDefault="00AE1C82" w:rsidP="00A76066">
      <w:pPr>
        <w:pStyle w:val="a6"/>
        <w:numPr>
          <w:ilvl w:val="0"/>
          <w:numId w:val="16"/>
        </w:numPr>
        <w:spacing w:line="420" w:lineRule="exact"/>
        <w:ind w:leftChars="0"/>
        <w:jc w:val="both"/>
        <w:rPr>
          <w:rFonts w:eastAsia="標楷體"/>
          <w:bCs/>
          <w:sz w:val="28"/>
          <w:szCs w:val="28"/>
        </w:rPr>
      </w:pPr>
      <w:r w:rsidRPr="002C390D">
        <w:rPr>
          <w:rFonts w:eastAsia="標楷體"/>
          <w:bCs/>
          <w:sz w:val="28"/>
          <w:szCs w:val="28"/>
        </w:rPr>
        <w:t>經直轄市、縣（市）政府督導考核成績優良之醫院。</w:t>
      </w:r>
    </w:p>
    <w:p w:rsidR="00AE1C82" w:rsidRPr="002C390D" w:rsidRDefault="00AE1C82" w:rsidP="00A76066">
      <w:pPr>
        <w:pStyle w:val="a6"/>
        <w:numPr>
          <w:ilvl w:val="0"/>
          <w:numId w:val="16"/>
        </w:numPr>
        <w:spacing w:line="420" w:lineRule="exact"/>
        <w:ind w:leftChars="0"/>
        <w:jc w:val="both"/>
        <w:rPr>
          <w:rFonts w:eastAsia="標楷體"/>
          <w:bCs/>
          <w:sz w:val="28"/>
          <w:szCs w:val="28"/>
        </w:rPr>
      </w:pPr>
      <w:r w:rsidRPr="002C390D">
        <w:rPr>
          <w:rFonts w:eastAsia="標楷體"/>
          <w:bCs/>
          <w:sz w:val="28"/>
          <w:szCs w:val="28"/>
        </w:rPr>
        <w:t>經</w:t>
      </w:r>
      <w:r w:rsidR="00A9692F" w:rsidRPr="002C390D">
        <w:rPr>
          <w:rFonts w:eastAsia="標楷體" w:hint="eastAsia"/>
          <w:bCs/>
          <w:sz w:val="28"/>
          <w:szCs w:val="28"/>
        </w:rPr>
        <w:t>衛生</w:t>
      </w:r>
      <w:proofErr w:type="gramStart"/>
      <w:r w:rsidR="00A9692F" w:rsidRPr="002C390D">
        <w:rPr>
          <w:rFonts w:eastAsia="標楷體" w:hint="eastAsia"/>
          <w:bCs/>
          <w:sz w:val="28"/>
          <w:szCs w:val="28"/>
        </w:rPr>
        <w:t>福利部</w:t>
      </w:r>
      <w:r w:rsidRPr="002C390D">
        <w:rPr>
          <w:rFonts w:eastAsia="標楷體"/>
          <w:bCs/>
          <w:sz w:val="28"/>
          <w:szCs w:val="28"/>
        </w:rPr>
        <w:t>或直轄市</w:t>
      </w:r>
      <w:proofErr w:type="gramEnd"/>
      <w:r w:rsidRPr="002C390D">
        <w:rPr>
          <w:rFonts w:eastAsia="標楷體"/>
          <w:bCs/>
          <w:sz w:val="28"/>
          <w:szCs w:val="28"/>
        </w:rPr>
        <w:t>、縣（市）政府督導考核成績優良之護理機構。</w:t>
      </w:r>
    </w:p>
    <w:p w:rsidR="00A36F3B" w:rsidRPr="002C390D" w:rsidRDefault="00AE1C82" w:rsidP="00A76066">
      <w:pPr>
        <w:pStyle w:val="a6"/>
        <w:numPr>
          <w:ilvl w:val="0"/>
          <w:numId w:val="16"/>
        </w:numPr>
        <w:spacing w:line="420" w:lineRule="exact"/>
        <w:ind w:leftChars="0"/>
        <w:jc w:val="both"/>
        <w:rPr>
          <w:rFonts w:eastAsia="標楷體" w:hAnsi="標楷體"/>
          <w:spacing w:val="-4"/>
          <w:sz w:val="28"/>
          <w:szCs w:val="28"/>
        </w:rPr>
      </w:pPr>
      <w:r w:rsidRPr="002C390D">
        <w:rPr>
          <w:rFonts w:eastAsia="標楷體" w:hint="eastAsia"/>
          <w:bCs/>
          <w:sz w:val="28"/>
          <w:szCs w:val="28"/>
        </w:rPr>
        <w:t>經內政部或直轄市、縣（市）政府評鑑甲等以上之公立或財團法人老人長期照顧機構、身心障礙住宿機構、居家服務提供單位、日間照顧服務提供單位。</w:t>
      </w:r>
    </w:p>
    <w:p w:rsidR="00285304" w:rsidRPr="002C390D" w:rsidRDefault="00285304" w:rsidP="00A76066">
      <w:pPr>
        <w:pStyle w:val="a6"/>
        <w:numPr>
          <w:ilvl w:val="0"/>
          <w:numId w:val="5"/>
        </w:numPr>
        <w:spacing w:line="400" w:lineRule="exact"/>
        <w:ind w:leftChars="0" w:left="284" w:hanging="11"/>
        <w:jc w:val="both"/>
        <w:outlineLvl w:val="1"/>
        <w:rPr>
          <w:rFonts w:eastAsia="標楷體"/>
          <w:b/>
          <w:sz w:val="28"/>
          <w:szCs w:val="28"/>
        </w:rPr>
      </w:pPr>
      <w:bookmarkStart w:id="37" w:name="_Toc433297814"/>
      <w:r w:rsidRPr="002C390D">
        <w:rPr>
          <w:rFonts w:eastAsia="標楷體" w:hint="eastAsia"/>
          <w:b/>
          <w:sz w:val="28"/>
          <w:szCs w:val="28"/>
        </w:rPr>
        <w:t>訓練場地應檢附之證明文件</w:t>
      </w:r>
      <w:bookmarkEnd w:id="37"/>
    </w:p>
    <w:p w:rsidR="00EB2221" w:rsidRPr="002C390D" w:rsidRDefault="00EB2221" w:rsidP="00A76066">
      <w:pPr>
        <w:pStyle w:val="a6"/>
        <w:numPr>
          <w:ilvl w:val="0"/>
          <w:numId w:val="17"/>
        </w:numPr>
        <w:spacing w:line="420" w:lineRule="exact"/>
        <w:ind w:leftChars="0"/>
        <w:jc w:val="both"/>
        <w:rPr>
          <w:rFonts w:eastAsia="標楷體"/>
          <w:bCs/>
          <w:sz w:val="28"/>
          <w:szCs w:val="28"/>
        </w:rPr>
      </w:pPr>
      <w:r w:rsidRPr="002C390D">
        <w:rPr>
          <w:rFonts w:eastAsia="標楷體"/>
          <w:bCs/>
          <w:sz w:val="28"/>
          <w:szCs w:val="28"/>
        </w:rPr>
        <w:t>建築物安全</w:t>
      </w:r>
      <w:r w:rsidRPr="002C390D">
        <w:rPr>
          <w:rFonts w:eastAsia="標楷體" w:hint="eastAsia"/>
          <w:bCs/>
          <w:sz w:val="28"/>
          <w:szCs w:val="28"/>
        </w:rPr>
        <w:t>檢查</w:t>
      </w:r>
      <w:r w:rsidRPr="002C390D">
        <w:rPr>
          <w:rFonts w:eastAsia="標楷體"/>
          <w:bCs/>
          <w:sz w:val="28"/>
          <w:szCs w:val="28"/>
        </w:rPr>
        <w:t>文件：</w:t>
      </w:r>
    </w:p>
    <w:p w:rsidR="00EB2221" w:rsidRPr="002C390D" w:rsidRDefault="00EB2221" w:rsidP="00EB2221">
      <w:pPr>
        <w:pStyle w:val="a6"/>
        <w:spacing w:line="400" w:lineRule="exact"/>
        <w:ind w:leftChars="0" w:left="1134"/>
        <w:jc w:val="both"/>
        <w:rPr>
          <w:rFonts w:eastAsia="標楷體"/>
          <w:sz w:val="28"/>
          <w:szCs w:val="28"/>
        </w:rPr>
      </w:pPr>
      <w:r w:rsidRPr="002C390D">
        <w:rPr>
          <w:rFonts w:eastAsia="標楷體"/>
          <w:sz w:val="28"/>
          <w:szCs w:val="28"/>
        </w:rPr>
        <w:t>由地方政府建管或工務單位所核發在訓練期間內有效（備查或准予備查）之「建築物防火避難設施與設備安全檢查申報結果通知書」</w:t>
      </w:r>
      <w:r w:rsidRPr="002C390D">
        <w:rPr>
          <w:rFonts w:eastAsia="標楷體" w:hint="eastAsia"/>
          <w:sz w:val="28"/>
          <w:szCs w:val="28"/>
        </w:rPr>
        <w:t>。</w:t>
      </w:r>
      <w:r w:rsidRPr="002C390D">
        <w:rPr>
          <w:rFonts w:ascii="標楷體" w:eastAsia="標楷體" w:hAnsi="標楷體" w:hint="eastAsia"/>
          <w:sz w:val="28"/>
          <w:szCs w:val="28"/>
        </w:rPr>
        <w:t>利用大專校院或政府機關場地辦理者，得免</w:t>
      </w:r>
      <w:proofErr w:type="gramStart"/>
      <w:r w:rsidRPr="002C390D">
        <w:rPr>
          <w:rFonts w:ascii="標楷體" w:eastAsia="標楷體" w:hAnsi="標楷體" w:hint="eastAsia"/>
          <w:sz w:val="28"/>
          <w:szCs w:val="28"/>
        </w:rPr>
        <w:t>附</w:t>
      </w:r>
      <w:proofErr w:type="gramEnd"/>
      <w:r w:rsidRPr="002C390D">
        <w:rPr>
          <w:rFonts w:ascii="標楷體" w:eastAsia="標楷體" w:hAnsi="標楷體" w:hint="eastAsia"/>
          <w:sz w:val="28"/>
          <w:szCs w:val="28"/>
        </w:rPr>
        <w:t>。</w:t>
      </w:r>
    </w:p>
    <w:p w:rsidR="00EB2221" w:rsidRPr="002C390D" w:rsidRDefault="00EB2221" w:rsidP="00A76066">
      <w:pPr>
        <w:pStyle w:val="a6"/>
        <w:numPr>
          <w:ilvl w:val="0"/>
          <w:numId w:val="17"/>
        </w:numPr>
        <w:spacing w:line="420" w:lineRule="exact"/>
        <w:ind w:leftChars="0"/>
        <w:jc w:val="both"/>
        <w:rPr>
          <w:rFonts w:eastAsia="標楷體"/>
          <w:bCs/>
          <w:sz w:val="28"/>
          <w:szCs w:val="28"/>
        </w:rPr>
      </w:pPr>
      <w:r w:rsidRPr="002C390D">
        <w:rPr>
          <w:rFonts w:eastAsia="標楷體"/>
          <w:bCs/>
          <w:sz w:val="28"/>
          <w:szCs w:val="28"/>
        </w:rPr>
        <w:t>消防安全</w:t>
      </w:r>
      <w:r w:rsidRPr="002C390D">
        <w:rPr>
          <w:rFonts w:eastAsia="標楷體" w:hint="eastAsia"/>
          <w:bCs/>
          <w:sz w:val="28"/>
          <w:szCs w:val="28"/>
        </w:rPr>
        <w:t>檢查</w:t>
      </w:r>
      <w:r w:rsidRPr="002C390D">
        <w:rPr>
          <w:rFonts w:eastAsia="標楷體"/>
          <w:bCs/>
          <w:sz w:val="28"/>
          <w:szCs w:val="28"/>
        </w:rPr>
        <w:t>文件：</w:t>
      </w:r>
    </w:p>
    <w:p w:rsidR="00EB2221" w:rsidRPr="002C390D" w:rsidRDefault="00EB2221" w:rsidP="00EB2221">
      <w:pPr>
        <w:pStyle w:val="a6"/>
        <w:spacing w:line="400" w:lineRule="exact"/>
        <w:ind w:leftChars="0" w:left="1134"/>
        <w:jc w:val="both"/>
        <w:rPr>
          <w:rFonts w:eastAsia="標楷體"/>
          <w:sz w:val="28"/>
          <w:szCs w:val="28"/>
        </w:rPr>
      </w:pPr>
      <w:r w:rsidRPr="002C390D">
        <w:rPr>
          <w:rFonts w:eastAsia="標楷體"/>
          <w:sz w:val="28"/>
          <w:szCs w:val="28"/>
        </w:rPr>
        <w:t>由地方政府消防單位所核發在訓練期間有效之「消防安全設備檢修申報書收執聯」（影本）或其他消防安全檢查合格文件。</w:t>
      </w:r>
      <w:r w:rsidRPr="002C390D">
        <w:rPr>
          <w:rFonts w:eastAsia="標楷體" w:hint="eastAsia"/>
          <w:sz w:val="28"/>
          <w:szCs w:val="28"/>
        </w:rPr>
        <w:t>利用大</w:t>
      </w:r>
      <w:r w:rsidRPr="002C390D">
        <w:rPr>
          <w:rFonts w:eastAsia="標楷體" w:hint="eastAsia"/>
          <w:sz w:val="28"/>
          <w:szCs w:val="28"/>
        </w:rPr>
        <w:lastRenderedPageBreak/>
        <w:t>專校院或政府機關場地辦理者，得免</w:t>
      </w:r>
      <w:proofErr w:type="gramStart"/>
      <w:r w:rsidRPr="002C390D">
        <w:rPr>
          <w:rFonts w:eastAsia="標楷體" w:hint="eastAsia"/>
          <w:sz w:val="28"/>
          <w:szCs w:val="28"/>
        </w:rPr>
        <w:t>附</w:t>
      </w:r>
      <w:proofErr w:type="gramEnd"/>
      <w:r w:rsidRPr="002C390D">
        <w:rPr>
          <w:rFonts w:eastAsia="標楷體" w:hint="eastAsia"/>
          <w:sz w:val="28"/>
          <w:szCs w:val="28"/>
        </w:rPr>
        <w:t>。</w:t>
      </w:r>
    </w:p>
    <w:p w:rsidR="00EB2221" w:rsidRPr="002C390D" w:rsidRDefault="00EB2221" w:rsidP="00A76066">
      <w:pPr>
        <w:pStyle w:val="a6"/>
        <w:numPr>
          <w:ilvl w:val="0"/>
          <w:numId w:val="17"/>
        </w:numPr>
        <w:spacing w:line="420" w:lineRule="exact"/>
        <w:ind w:leftChars="0"/>
        <w:jc w:val="both"/>
        <w:rPr>
          <w:rFonts w:eastAsia="標楷體"/>
          <w:bCs/>
          <w:sz w:val="28"/>
          <w:szCs w:val="28"/>
        </w:rPr>
      </w:pPr>
      <w:r w:rsidRPr="002C390D">
        <w:rPr>
          <w:rFonts w:eastAsia="標楷體"/>
          <w:bCs/>
          <w:sz w:val="28"/>
          <w:szCs w:val="28"/>
        </w:rPr>
        <w:t>借用、租賃證明：</w:t>
      </w:r>
    </w:p>
    <w:p w:rsidR="00285304" w:rsidRPr="002C390D" w:rsidRDefault="00EB2221" w:rsidP="00847D25">
      <w:pPr>
        <w:pStyle w:val="a6"/>
        <w:spacing w:line="400" w:lineRule="exact"/>
        <w:ind w:leftChars="0" w:left="1134"/>
        <w:jc w:val="both"/>
        <w:rPr>
          <w:rFonts w:eastAsia="標楷體"/>
          <w:sz w:val="28"/>
          <w:szCs w:val="28"/>
        </w:rPr>
      </w:pPr>
      <w:r w:rsidRPr="002C390D">
        <w:rPr>
          <w:rFonts w:eastAsia="標楷體"/>
          <w:sz w:val="28"/>
          <w:szCs w:val="28"/>
        </w:rPr>
        <w:t>訓練單位</w:t>
      </w:r>
      <w:r w:rsidRPr="002C390D">
        <w:rPr>
          <w:rFonts w:eastAsia="標楷體" w:hint="eastAsia"/>
          <w:sz w:val="28"/>
          <w:szCs w:val="28"/>
        </w:rPr>
        <w:t>訓練場地</w:t>
      </w:r>
      <w:r w:rsidRPr="002C390D">
        <w:rPr>
          <w:rFonts w:eastAsia="標楷體"/>
          <w:sz w:val="28"/>
          <w:szCs w:val="28"/>
        </w:rPr>
        <w:t>非屬自有場地者，須提出</w:t>
      </w:r>
      <w:r w:rsidRPr="002C390D">
        <w:rPr>
          <w:rFonts w:eastAsia="標楷體" w:hint="eastAsia"/>
          <w:sz w:val="28"/>
          <w:szCs w:val="28"/>
        </w:rPr>
        <w:t>訓練期間內有效</w:t>
      </w:r>
      <w:r w:rsidRPr="002C390D">
        <w:rPr>
          <w:rFonts w:eastAsia="標楷體"/>
          <w:sz w:val="28"/>
          <w:szCs w:val="28"/>
        </w:rPr>
        <w:t>之借用、租賃證明文件</w:t>
      </w:r>
      <w:r w:rsidRPr="002C390D">
        <w:rPr>
          <w:rFonts w:eastAsia="標楷體" w:hint="eastAsia"/>
          <w:sz w:val="28"/>
          <w:szCs w:val="28"/>
        </w:rPr>
        <w:t>。</w:t>
      </w:r>
    </w:p>
    <w:p w:rsidR="00DD3145" w:rsidRPr="002C390D" w:rsidRDefault="00DD3145" w:rsidP="00847D25">
      <w:pPr>
        <w:pStyle w:val="a6"/>
        <w:spacing w:line="400" w:lineRule="exact"/>
        <w:ind w:leftChars="0" w:left="1134"/>
        <w:jc w:val="both"/>
        <w:rPr>
          <w:rFonts w:eastAsia="標楷體"/>
          <w:sz w:val="28"/>
          <w:szCs w:val="28"/>
        </w:rPr>
      </w:pPr>
    </w:p>
    <w:p w:rsidR="00BD676B" w:rsidRPr="002C390D" w:rsidRDefault="00BD676B" w:rsidP="00A76066">
      <w:pPr>
        <w:pStyle w:val="a6"/>
        <w:numPr>
          <w:ilvl w:val="0"/>
          <w:numId w:val="1"/>
        </w:numPr>
        <w:tabs>
          <w:tab w:val="left" w:pos="0"/>
        </w:tabs>
        <w:spacing w:beforeLines="20" w:before="72" w:afterLines="20" w:after="72" w:line="560" w:lineRule="exact"/>
        <w:ind w:leftChars="0"/>
        <w:outlineLvl w:val="0"/>
        <w:rPr>
          <w:rFonts w:eastAsia="標楷體"/>
          <w:b/>
          <w:sz w:val="32"/>
          <w:szCs w:val="32"/>
        </w:rPr>
      </w:pPr>
      <w:bookmarkStart w:id="38" w:name="_Toc374446245"/>
      <w:bookmarkStart w:id="39" w:name="_Toc433297815"/>
      <w:r w:rsidRPr="002C390D">
        <w:rPr>
          <w:rFonts w:eastAsia="標楷體"/>
          <w:b/>
          <w:sz w:val="32"/>
          <w:szCs w:val="32"/>
        </w:rPr>
        <w:t>訓練單位</w:t>
      </w:r>
      <w:proofErr w:type="gramStart"/>
      <w:r w:rsidRPr="002C390D">
        <w:rPr>
          <w:rFonts w:eastAsia="標楷體" w:hint="eastAsia"/>
          <w:b/>
          <w:sz w:val="32"/>
          <w:szCs w:val="32"/>
        </w:rPr>
        <w:t>申請辦訓應檢</w:t>
      </w:r>
      <w:proofErr w:type="gramEnd"/>
      <w:r w:rsidRPr="002C390D">
        <w:rPr>
          <w:rFonts w:eastAsia="標楷體" w:hint="eastAsia"/>
          <w:b/>
          <w:sz w:val="32"/>
          <w:szCs w:val="32"/>
        </w:rPr>
        <w:t>附文件</w:t>
      </w:r>
      <w:bookmarkEnd w:id="38"/>
      <w:bookmarkEnd w:id="39"/>
    </w:p>
    <w:p w:rsidR="00847D25" w:rsidRPr="002C390D" w:rsidRDefault="00847D25" w:rsidP="00D74A13">
      <w:pPr>
        <w:pStyle w:val="a6"/>
        <w:spacing w:line="400" w:lineRule="exact"/>
        <w:ind w:leftChars="0" w:left="709"/>
        <w:jc w:val="both"/>
        <w:rPr>
          <w:rFonts w:eastAsia="標楷體"/>
          <w:b/>
          <w:sz w:val="28"/>
          <w:szCs w:val="28"/>
        </w:rPr>
      </w:pPr>
      <w:r w:rsidRPr="002C390D">
        <w:rPr>
          <w:rFonts w:eastAsia="標楷體"/>
          <w:b/>
          <w:sz w:val="28"/>
          <w:szCs w:val="28"/>
        </w:rPr>
        <w:t>訓練單位向本分署申請辦理</w:t>
      </w:r>
      <w:proofErr w:type="gramStart"/>
      <w:r w:rsidRPr="002C390D">
        <w:rPr>
          <w:rFonts w:eastAsia="標楷體" w:hint="eastAsia"/>
          <w:b/>
          <w:sz w:val="28"/>
          <w:szCs w:val="28"/>
        </w:rPr>
        <w:t>104</w:t>
      </w:r>
      <w:proofErr w:type="gramEnd"/>
      <w:r w:rsidRPr="002C390D">
        <w:rPr>
          <w:rFonts w:eastAsia="標楷體"/>
          <w:b/>
          <w:sz w:val="28"/>
          <w:szCs w:val="28"/>
        </w:rPr>
        <w:t>年度訓練年度計畫，應檢附以下文件，並於</w:t>
      </w:r>
      <w:r w:rsidR="006C608F">
        <w:rPr>
          <w:rFonts w:eastAsia="標楷體" w:hint="eastAsia"/>
          <w:b/>
          <w:sz w:val="28"/>
          <w:szCs w:val="28"/>
        </w:rPr>
        <w:t>今</w:t>
      </w:r>
      <w:r w:rsidR="006C608F">
        <w:rPr>
          <w:rFonts w:eastAsia="標楷體" w:hint="eastAsia"/>
          <w:b/>
          <w:sz w:val="28"/>
          <w:szCs w:val="28"/>
        </w:rPr>
        <w:t>(104</w:t>
      </w:r>
      <w:r w:rsidRPr="002C390D">
        <w:rPr>
          <w:rFonts w:eastAsia="標楷體"/>
          <w:b/>
          <w:sz w:val="28"/>
          <w:szCs w:val="28"/>
        </w:rPr>
        <w:t>)</w:t>
      </w:r>
      <w:r w:rsidRPr="002C390D">
        <w:rPr>
          <w:rFonts w:eastAsia="標楷體"/>
          <w:b/>
          <w:sz w:val="28"/>
          <w:szCs w:val="28"/>
        </w:rPr>
        <w:t>年</w:t>
      </w:r>
      <w:r w:rsidR="006C608F">
        <w:rPr>
          <w:rFonts w:eastAsia="標楷體" w:hint="eastAsia"/>
          <w:b/>
          <w:sz w:val="28"/>
          <w:szCs w:val="28"/>
        </w:rPr>
        <w:t>12</w:t>
      </w:r>
      <w:r w:rsidRPr="002C390D">
        <w:rPr>
          <w:rFonts w:eastAsia="標楷體"/>
          <w:b/>
          <w:sz w:val="28"/>
          <w:szCs w:val="28"/>
        </w:rPr>
        <w:t>月</w:t>
      </w:r>
      <w:r w:rsidR="006C608F">
        <w:rPr>
          <w:rFonts w:eastAsia="標楷體" w:hint="eastAsia"/>
          <w:b/>
          <w:sz w:val="28"/>
          <w:szCs w:val="28"/>
        </w:rPr>
        <w:t>1</w:t>
      </w:r>
      <w:r w:rsidRPr="002C390D">
        <w:rPr>
          <w:rFonts w:eastAsia="標楷體"/>
          <w:b/>
          <w:sz w:val="28"/>
          <w:szCs w:val="28"/>
        </w:rPr>
        <w:t>日</w:t>
      </w:r>
      <w:r w:rsidRPr="002C390D">
        <w:rPr>
          <w:rFonts w:eastAsia="標楷體" w:hint="eastAsia"/>
          <w:b/>
          <w:sz w:val="28"/>
          <w:szCs w:val="28"/>
        </w:rPr>
        <w:t>(</w:t>
      </w:r>
      <w:r w:rsidRPr="002C390D">
        <w:rPr>
          <w:rFonts w:eastAsia="標楷體" w:hint="eastAsia"/>
          <w:b/>
          <w:sz w:val="28"/>
          <w:szCs w:val="28"/>
        </w:rPr>
        <w:t>二</w:t>
      </w:r>
      <w:r w:rsidRPr="002C390D">
        <w:rPr>
          <w:rFonts w:eastAsia="標楷體" w:hint="eastAsia"/>
          <w:b/>
          <w:sz w:val="28"/>
          <w:szCs w:val="28"/>
        </w:rPr>
        <w:t>)</w:t>
      </w:r>
      <w:r w:rsidRPr="002C390D">
        <w:rPr>
          <w:rFonts w:eastAsia="標楷體" w:hint="eastAsia"/>
          <w:b/>
          <w:sz w:val="28"/>
          <w:szCs w:val="28"/>
        </w:rPr>
        <w:t>下午</w:t>
      </w:r>
      <w:r w:rsidRPr="002C390D">
        <w:rPr>
          <w:rFonts w:eastAsia="標楷體" w:hint="eastAsia"/>
          <w:b/>
          <w:sz w:val="28"/>
          <w:szCs w:val="28"/>
        </w:rPr>
        <w:t>1</w:t>
      </w:r>
      <w:r w:rsidR="007A19DB">
        <w:rPr>
          <w:rFonts w:eastAsia="標楷體" w:hint="eastAsia"/>
          <w:b/>
          <w:sz w:val="28"/>
          <w:szCs w:val="28"/>
        </w:rPr>
        <w:t>7</w:t>
      </w:r>
      <w:r w:rsidRPr="002C390D">
        <w:rPr>
          <w:rFonts w:eastAsia="標楷體" w:hint="eastAsia"/>
          <w:b/>
          <w:sz w:val="28"/>
          <w:szCs w:val="28"/>
        </w:rPr>
        <w:t>時</w:t>
      </w:r>
      <w:r w:rsidRPr="002C390D">
        <w:rPr>
          <w:rFonts w:eastAsia="標楷體"/>
          <w:b/>
          <w:sz w:val="28"/>
          <w:szCs w:val="28"/>
        </w:rPr>
        <w:t>前函送本分署</w:t>
      </w:r>
      <w:r w:rsidR="007A19DB">
        <w:rPr>
          <w:rFonts w:eastAsia="標楷體" w:hint="eastAsia"/>
          <w:b/>
          <w:sz w:val="28"/>
          <w:szCs w:val="28"/>
        </w:rPr>
        <w:t>收發室</w:t>
      </w:r>
      <w:r w:rsidRPr="002C390D">
        <w:rPr>
          <w:rFonts w:eastAsia="標楷體"/>
          <w:b/>
          <w:sz w:val="28"/>
          <w:szCs w:val="28"/>
        </w:rPr>
        <w:t>：</w:t>
      </w:r>
    </w:p>
    <w:p w:rsidR="00847D25" w:rsidRPr="002C390D" w:rsidRDefault="00847D25" w:rsidP="00A76066">
      <w:pPr>
        <w:pStyle w:val="a6"/>
        <w:numPr>
          <w:ilvl w:val="0"/>
          <w:numId w:val="18"/>
        </w:numPr>
        <w:spacing w:line="420" w:lineRule="exact"/>
        <w:ind w:leftChars="0"/>
        <w:jc w:val="both"/>
        <w:rPr>
          <w:rFonts w:eastAsia="標楷體"/>
          <w:bCs/>
          <w:sz w:val="28"/>
          <w:szCs w:val="28"/>
        </w:rPr>
      </w:pPr>
      <w:r w:rsidRPr="002C390D">
        <w:rPr>
          <w:rFonts w:eastAsia="標楷體" w:hint="eastAsia"/>
          <w:bCs/>
          <w:sz w:val="28"/>
          <w:szCs w:val="28"/>
        </w:rPr>
        <w:t>申請函</w:t>
      </w:r>
      <w:r w:rsidRPr="002C390D">
        <w:rPr>
          <w:rFonts w:eastAsia="標楷體"/>
          <w:bCs/>
          <w:sz w:val="28"/>
          <w:szCs w:val="28"/>
        </w:rPr>
        <w:t>(</w:t>
      </w:r>
      <w:r w:rsidRPr="002C390D">
        <w:rPr>
          <w:rFonts w:eastAsia="標楷體" w:hint="eastAsia"/>
          <w:bCs/>
          <w:sz w:val="28"/>
          <w:szCs w:val="28"/>
        </w:rPr>
        <w:t>公文範本</w:t>
      </w:r>
      <w:r w:rsidRPr="002C390D">
        <w:rPr>
          <w:rFonts w:eastAsia="標楷體"/>
          <w:bCs/>
          <w:sz w:val="28"/>
          <w:szCs w:val="28"/>
        </w:rPr>
        <w:t>1)</w:t>
      </w:r>
      <w:r w:rsidRPr="002C390D">
        <w:rPr>
          <w:rFonts w:eastAsia="標楷體" w:hint="eastAsia"/>
          <w:bCs/>
          <w:sz w:val="28"/>
          <w:szCs w:val="28"/>
        </w:rPr>
        <w:t>。</w:t>
      </w:r>
    </w:p>
    <w:p w:rsidR="00847D25" w:rsidRPr="002C390D" w:rsidRDefault="00847D25" w:rsidP="00A76066">
      <w:pPr>
        <w:pStyle w:val="a6"/>
        <w:numPr>
          <w:ilvl w:val="0"/>
          <w:numId w:val="18"/>
        </w:numPr>
        <w:spacing w:line="420" w:lineRule="exact"/>
        <w:ind w:leftChars="0"/>
        <w:jc w:val="both"/>
        <w:rPr>
          <w:rFonts w:eastAsia="標楷體"/>
          <w:bCs/>
          <w:sz w:val="28"/>
          <w:szCs w:val="28"/>
        </w:rPr>
      </w:pPr>
      <w:r w:rsidRPr="002C390D">
        <w:rPr>
          <w:rFonts w:eastAsia="標楷體" w:hint="eastAsia"/>
          <w:sz w:val="28"/>
          <w:szCs w:val="28"/>
        </w:rPr>
        <w:t>資格審查表</w:t>
      </w:r>
      <w:r w:rsidRPr="002C390D">
        <w:rPr>
          <w:rFonts w:eastAsia="標楷體"/>
          <w:sz w:val="28"/>
          <w:szCs w:val="28"/>
        </w:rPr>
        <w:t>(</w:t>
      </w:r>
      <w:r w:rsidRPr="002C390D">
        <w:rPr>
          <w:rFonts w:eastAsia="標楷體"/>
          <w:sz w:val="28"/>
          <w:szCs w:val="28"/>
        </w:rPr>
        <w:t>附</w:t>
      </w:r>
      <w:r w:rsidRPr="002C390D">
        <w:rPr>
          <w:rFonts w:eastAsia="標楷體" w:hint="eastAsia"/>
          <w:sz w:val="28"/>
          <w:szCs w:val="28"/>
        </w:rPr>
        <w:t>表</w:t>
      </w:r>
      <w:r w:rsidRPr="002C390D">
        <w:rPr>
          <w:rFonts w:eastAsia="標楷體"/>
          <w:sz w:val="28"/>
          <w:szCs w:val="28"/>
        </w:rPr>
        <w:t>13)</w:t>
      </w:r>
      <w:r w:rsidRPr="002C390D">
        <w:rPr>
          <w:rFonts w:eastAsia="標楷體" w:hint="eastAsia"/>
          <w:sz w:val="28"/>
          <w:szCs w:val="28"/>
        </w:rPr>
        <w:t>。</w:t>
      </w:r>
    </w:p>
    <w:p w:rsidR="00847D25" w:rsidRPr="002C390D" w:rsidRDefault="00847D25" w:rsidP="00847D25">
      <w:pPr>
        <w:pStyle w:val="a6"/>
        <w:spacing w:line="400" w:lineRule="exact"/>
        <w:ind w:leftChars="0" w:left="1134"/>
        <w:jc w:val="both"/>
        <w:rPr>
          <w:rFonts w:eastAsia="標楷體"/>
          <w:sz w:val="28"/>
          <w:szCs w:val="28"/>
        </w:rPr>
      </w:pPr>
      <w:r w:rsidRPr="002C390D">
        <w:rPr>
          <w:rFonts w:eastAsia="標楷體" w:hint="eastAsia"/>
          <w:sz w:val="28"/>
          <w:szCs w:val="28"/>
        </w:rPr>
        <w:t>資格證明文件一式</w:t>
      </w:r>
      <w:r w:rsidRPr="002C390D">
        <w:rPr>
          <w:rFonts w:eastAsia="標楷體" w:hint="eastAsia"/>
          <w:sz w:val="28"/>
          <w:szCs w:val="28"/>
        </w:rPr>
        <w:t>1</w:t>
      </w:r>
      <w:r w:rsidRPr="002C390D">
        <w:rPr>
          <w:rFonts w:eastAsia="標楷體" w:hint="eastAsia"/>
          <w:sz w:val="28"/>
          <w:szCs w:val="28"/>
        </w:rPr>
        <w:t>份</w:t>
      </w:r>
      <w:r w:rsidRPr="002C390D">
        <w:rPr>
          <w:rFonts w:eastAsia="標楷體" w:hint="eastAsia"/>
          <w:sz w:val="28"/>
          <w:szCs w:val="28"/>
        </w:rPr>
        <w:t>(</w:t>
      </w:r>
      <w:r w:rsidRPr="002C390D">
        <w:rPr>
          <w:rFonts w:eastAsia="標楷體" w:hint="eastAsia"/>
          <w:sz w:val="28"/>
          <w:szCs w:val="28"/>
        </w:rPr>
        <w:t>如本作業手冊第參</w:t>
      </w:r>
      <w:r w:rsidR="00E74300" w:rsidRPr="002C390D">
        <w:rPr>
          <w:rFonts w:eastAsia="標楷體" w:hint="eastAsia"/>
          <w:sz w:val="28"/>
          <w:szCs w:val="28"/>
        </w:rPr>
        <w:t>條</w:t>
      </w:r>
      <w:r w:rsidRPr="002C390D">
        <w:rPr>
          <w:rFonts w:eastAsia="標楷體" w:hint="eastAsia"/>
          <w:sz w:val="28"/>
          <w:szCs w:val="28"/>
        </w:rPr>
        <w:t>說明</w:t>
      </w:r>
      <w:r w:rsidRPr="002C390D">
        <w:rPr>
          <w:rFonts w:eastAsia="標楷體" w:hint="eastAsia"/>
          <w:sz w:val="28"/>
          <w:szCs w:val="28"/>
        </w:rPr>
        <w:t>)</w:t>
      </w:r>
      <w:r w:rsidRPr="002C390D">
        <w:rPr>
          <w:rFonts w:eastAsia="標楷體" w:hint="eastAsia"/>
          <w:sz w:val="28"/>
          <w:szCs w:val="28"/>
        </w:rPr>
        <w:t>。</w:t>
      </w:r>
    </w:p>
    <w:p w:rsidR="00847D25" w:rsidRPr="002C390D" w:rsidRDefault="00A9692F" w:rsidP="00A76066">
      <w:pPr>
        <w:pStyle w:val="a6"/>
        <w:numPr>
          <w:ilvl w:val="0"/>
          <w:numId w:val="18"/>
        </w:numPr>
        <w:spacing w:line="420" w:lineRule="exact"/>
        <w:ind w:leftChars="0"/>
        <w:jc w:val="both"/>
        <w:rPr>
          <w:rFonts w:eastAsia="標楷體"/>
          <w:sz w:val="28"/>
          <w:szCs w:val="28"/>
        </w:rPr>
      </w:pPr>
      <w:r w:rsidRPr="002C390D">
        <w:rPr>
          <w:rFonts w:eastAsia="標楷體" w:hint="eastAsia"/>
          <w:sz w:val="28"/>
          <w:szCs w:val="28"/>
        </w:rPr>
        <w:t>上課</w:t>
      </w:r>
      <w:r w:rsidR="00847D25" w:rsidRPr="002C390D">
        <w:rPr>
          <w:rFonts w:eastAsia="標楷體" w:hint="eastAsia"/>
          <w:sz w:val="28"/>
          <w:szCs w:val="28"/>
        </w:rPr>
        <w:t>場地審查表</w:t>
      </w:r>
      <w:r w:rsidR="00847D25" w:rsidRPr="002C390D">
        <w:rPr>
          <w:rFonts w:eastAsia="標楷體"/>
          <w:sz w:val="28"/>
          <w:szCs w:val="28"/>
        </w:rPr>
        <w:t>(</w:t>
      </w:r>
      <w:r w:rsidR="00847D25" w:rsidRPr="002C390D">
        <w:rPr>
          <w:rFonts w:eastAsia="標楷體"/>
          <w:sz w:val="28"/>
          <w:szCs w:val="28"/>
        </w:rPr>
        <w:t>附表</w:t>
      </w:r>
      <w:r w:rsidR="00847D25" w:rsidRPr="002C390D">
        <w:rPr>
          <w:rFonts w:eastAsia="標楷體"/>
          <w:sz w:val="28"/>
          <w:szCs w:val="28"/>
        </w:rPr>
        <w:t>14)</w:t>
      </w:r>
    </w:p>
    <w:p w:rsidR="00847D25" w:rsidRPr="002C390D" w:rsidRDefault="00847D25" w:rsidP="00847D25">
      <w:pPr>
        <w:pStyle w:val="a6"/>
        <w:spacing w:line="400" w:lineRule="exact"/>
        <w:ind w:leftChars="0" w:left="1134"/>
        <w:jc w:val="both"/>
        <w:rPr>
          <w:rFonts w:eastAsia="標楷體"/>
          <w:sz w:val="28"/>
          <w:szCs w:val="28"/>
        </w:rPr>
      </w:pPr>
      <w:r w:rsidRPr="002C390D">
        <w:rPr>
          <w:rFonts w:eastAsia="標楷體" w:hint="eastAsia"/>
          <w:sz w:val="28"/>
          <w:szCs w:val="28"/>
        </w:rPr>
        <w:t>訓練場地符合建築物及消防安全相關證明文件影本一式</w:t>
      </w:r>
      <w:r w:rsidRPr="002C390D">
        <w:rPr>
          <w:rFonts w:eastAsia="標楷體" w:hint="eastAsia"/>
          <w:sz w:val="28"/>
          <w:szCs w:val="28"/>
        </w:rPr>
        <w:t>1</w:t>
      </w:r>
      <w:r w:rsidRPr="002C390D">
        <w:rPr>
          <w:rFonts w:eastAsia="標楷體" w:hint="eastAsia"/>
          <w:sz w:val="28"/>
          <w:szCs w:val="28"/>
        </w:rPr>
        <w:t>份。</w:t>
      </w:r>
      <w:proofErr w:type="gramStart"/>
      <w:r w:rsidRPr="002C390D">
        <w:rPr>
          <w:rFonts w:eastAsia="標楷體" w:hint="eastAsia"/>
          <w:sz w:val="28"/>
          <w:szCs w:val="28"/>
        </w:rPr>
        <w:t>（</w:t>
      </w:r>
      <w:proofErr w:type="gramEnd"/>
      <w:r w:rsidRPr="002C390D">
        <w:rPr>
          <w:rFonts w:eastAsia="標楷體" w:hint="eastAsia"/>
          <w:sz w:val="28"/>
          <w:szCs w:val="28"/>
        </w:rPr>
        <w:t>如本作業手冊第肆</w:t>
      </w:r>
      <w:r w:rsidR="00E74300" w:rsidRPr="002C390D">
        <w:rPr>
          <w:rFonts w:eastAsia="標楷體" w:hint="eastAsia"/>
          <w:sz w:val="28"/>
          <w:szCs w:val="28"/>
        </w:rPr>
        <w:t>條</w:t>
      </w:r>
      <w:r w:rsidRPr="002C390D">
        <w:rPr>
          <w:rFonts w:eastAsia="標楷體" w:hint="eastAsia"/>
          <w:sz w:val="28"/>
          <w:szCs w:val="28"/>
        </w:rPr>
        <w:t>說明。</w:t>
      </w:r>
      <w:proofErr w:type="gramStart"/>
      <w:r w:rsidRPr="002C390D">
        <w:rPr>
          <w:rFonts w:eastAsia="標楷體" w:hint="eastAsia"/>
          <w:sz w:val="28"/>
          <w:szCs w:val="28"/>
        </w:rPr>
        <w:t>惟</w:t>
      </w:r>
      <w:proofErr w:type="gramEnd"/>
      <w:r w:rsidRPr="002C390D">
        <w:rPr>
          <w:rFonts w:eastAsia="標楷體" w:hint="eastAsia"/>
          <w:sz w:val="28"/>
          <w:szCs w:val="28"/>
        </w:rPr>
        <w:t>利用大專校院或政府機關場地辦理者，得免</w:t>
      </w:r>
      <w:proofErr w:type="gramStart"/>
      <w:r w:rsidRPr="002C390D">
        <w:rPr>
          <w:rFonts w:eastAsia="標楷體" w:hint="eastAsia"/>
          <w:sz w:val="28"/>
          <w:szCs w:val="28"/>
        </w:rPr>
        <w:t>附</w:t>
      </w:r>
      <w:proofErr w:type="gramEnd"/>
      <w:r w:rsidRPr="002C390D">
        <w:rPr>
          <w:rFonts w:eastAsia="標楷體" w:hint="eastAsia"/>
          <w:sz w:val="28"/>
          <w:szCs w:val="28"/>
        </w:rPr>
        <w:t>。）</w:t>
      </w:r>
    </w:p>
    <w:p w:rsidR="00847D25" w:rsidRPr="002C390D" w:rsidRDefault="00847D25" w:rsidP="00A76066">
      <w:pPr>
        <w:pStyle w:val="a6"/>
        <w:numPr>
          <w:ilvl w:val="0"/>
          <w:numId w:val="18"/>
        </w:numPr>
        <w:spacing w:line="420" w:lineRule="exact"/>
        <w:ind w:leftChars="0"/>
        <w:jc w:val="both"/>
        <w:rPr>
          <w:rFonts w:eastAsia="標楷體"/>
          <w:sz w:val="28"/>
          <w:szCs w:val="28"/>
        </w:rPr>
      </w:pPr>
      <w:r w:rsidRPr="002C390D">
        <w:rPr>
          <w:rFonts w:eastAsia="標楷體" w:hint="eastAsia"/>
          <w:sz w:val="28"/>
          <w:szCs w:val="28"/>
        </w:rPr>
        <w:t>訓練計畫書一式</w:t>
      </w:r>
      <w:r w:rsidR="007A19DB">
        <w:rPr>
          <w:rFonts w:eastAsia="標楷體" w:hint="eastAsia"/>
          <w:sz w:val="28"/>
          <w:szCs w:val="28"/>
        </w:rPr>
        <w:t>7</w:t>
      </w:r>
      <w:r w:rsidRPr="002C390D">
        <w:rPr>
          <w:rFonts w:eastAsia="標楷體" w:hint="eastAsia"/>
          <w:sz w:val="28"/>
          <w:szCs w:val="28"/>
        </w:rPr>
        <w:t>份</w:t>
      </w:r>
    </w:p>
    <w:p w:rsidR="00847D25" w:rsidRPr="002C390D" w:rsidRDefault="00847D25" w:rsidP="00847D25">
      <w:pPr>
        <w:pStyle w:val="a6"/>
        <w:spacing w:line="400" w:lineRule="exact"/>
        <w:ind w:leftChars="0" w:left="1134"/>
        <w:jc w:val="both"/>
        <w:rPr>
          <w:rFonts w:eastAsia="標楷體"/>
          <w:sz w:val="28"/>
          <w:szCs w:val="28"/>
        </w:rPr>
      </w:pPr>
      <w:r w:rsidRPr="002C390D">
        <w:rPr>
          <w:rFonts w:eastAsia="標楷體"/>
          <w:sz w:val="28"/>
          <w:szCs w:val="28"/>
        </w:rPr>
        <w:t>含相關附表</w:t>
      </w:r>
      <w:r w:rsidRPr="002C390D">
        <w:rPr>
          <w:rFonts w:eastAsia="標楷體"/>
          <w:sz w:val="28"/>
          <w:szCs w:val="28"/>
        </w:rPr>
        <w:t>1</w:t>
      </w:r>
      <w:r w:rsidRPr="002C390D">
        <w:rPr>
          <w:rFonts w:eastAsia="標楷體" w:hint="eastAsia"/>
          <w:sz w:val="28"/>
          <w:szCs w:val="28"/>
        </w:rPr>
        <w:t>～</w:t>
      </w:r>
      <w:r w:rsidRPr="002C390D">
        <w:rPr>
          <w:rFonts w:eastAsia="標楷體"/>
          <w:sz w:val="28"/>
          <w:szCs w:val="28"/>
        </w:rPr>
        <w:t>12</w:t>
      </w:r>
      <w:r w:rsidRPr="002C390D">
        <w:rPr>
          <w:rFonts w:eastAsia="標楷體" w:hint="eastAsia"/>
          <w:sz w:val="28"/>
          <w:szCs w:val="28"/>
        </w:rPr>
        <w:t>，製作內容如本作業手冊第</w:t>
      </w:r>
      <w:r w:rsidR="00E74300" w:rsidRPr="002C390D">
        <w:rPr>
          <w:rFonts w:eastAsia="標楷體" w:hint="eastAsia"/>
          <w:sz w:val="28"/>
          <w:szCs w:val="28"/>
        </w:rPr>
        <w:t>壹拾條</w:t>
      </w:r>
      <w:r w:rsidRPr="002C390D">
        <w:rPr>
          <w:rFonts w:eastAsia="標楷體" w:hint="eastAsia"/>
          <w:sz w:val="28"/>
          <w:szCs w:val="28"/>
        </w:rPr>
        <w:t>訓練計畫書撰寫內容及製作規定。</w:t>
      </w:r>
    </w:p>
    <w:p w:rsidR="00B62723" w:rsidRPr="002C390D" w:rsidRDefault="00DA39F6" w:rsidP="00A76066">
      <w:pPr>
        <w:pStyle w:val="a6"/>
        <w:numPr>
          <w:ilvl w:val="0"/>
          <w:numId w:val="18"/>
        </w:numPr>
        <w:spacing w:line="420" w:lineRule="exact"/>
        <w:ind w:leftChars="0"/>
        <w:jc w:val="both"/>
        <w:rPr>
          <w:rFonts w:eastAsia="標楷體"/>
          <w:sz w:val="28"/>
          <w:szCs w:val="28"/>
        </w:rPr>
      </w:pPr>
      <w:r w:rsidRPr="002C390D">
        <w:rPr>
          <w:rFonts w:eastAsia="標楷體" w:hint="eastAsia"/>
          <w:sz w:val="28"/>
          <w:szCs w:val="28"/>
        </w:rPr>
        <w:t>其他任何足以顯示具備承接本訓練計畫之資源、能力與經驗及辦理就業輔導措施等相關證明文件影本</w:t>
      </w:r>
      <w:r w:rsidRPr="002C390D">
        <w:rPr>
          <w:rFonts w:eastAsia="標楷體" w:hint="eastAsia"/>
          <w:sz w:val="28"/>
          <w:szCs w:val="28"/>
        </w:rPr>
        <w:t xml:space="preserve"> (</w:t>
      </w:r>
      <w:r w:rsidRPr="002C390D">
        <w:rPr>
          <w:rFonts w:eastAsia="標楷體" w:hint="eastAsia"/>
          <w:sz w:val="28"/>
          <w:szCs w:val="28"/>
        </w:rPr>
        <w:t>如通過</w:t>
      </w:r>
      <w:r w:rsidRPr="002C390D">
        <w:rPr>
          <w:rFonts w:eastAsia="標楷體" w:hint="eastAsia"/>
          <w:sz w:val="28"/>
          <w:szCs w:val="28"/>
        </w:rPr>
        <w:t>TTQS</w:t>
      </w:r>
      <w:r w:rsidRPr="002C390D">
        <w:rPr>
          <w:rFonts w:eastAsia="標楷體" w:hint="eastAsia"/>
          <w:sz w:val="28"/>
          <w:szCs w:val="28"/>
        </w:rPr>
        <w:t>評核文件</w:t>
      </w:r>
      <w:r w:rsidR="007A19DB" w:rsidRPr="007A19DB">
        <w:rPr>
          <w:rFonts w:eastAsia="標楷體" w:hint="eastAsia"/>
          <w:color w:val="FF0000"/>
          <w:sz w:val="28"/>
          <w:szCs w:val="28"/>
        </w:rPr>
        <w:t>、組織內部</w:t>
      </w:r>
      <w:r w:rsidR="007A19DB">
        <w:rPr>
          <w:rFonts w:eastAsia="標楷體" w:hint="eastAsia"/>
          <w:color w:val="FF0000"/>
          <w:sz w:val="28"/>
          <w:szCs w:val="28"/>
        </w:rPr>
        <w:t>與訓練相關議題之</w:t>
      </w:r>
      <w:r w:rsidR="007A19DB" w:rsidRPr="007A19DB">
        <w:rPr>
          <w:rFonts w:eastAsia="標楷體" w:hint="eastAsia"/>
          <w:color w:val="FF0000"/>
          <w:sz w:val="28"/>
          <w:szCs w:val="28"/>
        </w:rPr>
        <w:t>會議紀錄、組織章程</w:t>
      </w:r>
      <w:r w:rsidR="007A19DB" w:rsidRPr="007A19DB">
        <w:rPr>
          <w:rFonts w:eastAsia="標楷體" w:hint="eastAsia"/>
          <w:color w:val="FF0000"/>
          <w:sz w:val="28"/>
          <w:szCs w:val="28"/>
        </w:rPr>
        <w:t>..</w:t>
      </w:r>
      <w:r w:rsidR="007A19DB" w:rsidRPr="007A19DB">
        <w:rPr>
          <w:rFonts w:eastAsia="標楷體" w:hint="eastAsia"/>
          <w:color w:val="FF0000"/>
          <w:sz w:val="28"/>
          <w:szCs w:val="28"/>
        </w:rPr>
        <w:t>等</w:t>
      </w:r>
      <w:r w:rsidRPr="007A19DB">
        <w:rPr>
          <w:rFonts w:eastAsia="標楷體" w:hint="eastAsia"/>
          <w:color w:val="FF0000"/>
          <w:sz w:val="28"/>
          <w:szCs w:val="28"/>
        </w:rPr>
        <w:t>)</w:t>
      </w:r>
      <w:r w:rsidR="00847D25" w:rsidRPr="002C390D">
        <w:rPr>
          <w:rFonts w:eastAsia="標楷體" w:hint="eastAsia"/>
          <w:sz w:val="28"/>
          <w:szCs w:val="28"/>
        </w:rPr>
        <w:t>。</w:t>
      </w:r>
    </w:p>
    <w:p w:rsidR="00F12A84" w:rsidRPr="002C390D" w:rsidRDefault="00F12A84" w:rsidP="00A36F3B">
      <w:pPr>
        <w:pStyle w:val="a6"/>
        <w:spacing w:line="420" w:lineRule="exact"/>
        <w:ind w:leftChars="0" w:left="1176"/>
        <w:jc w:val="both"/>
        <w:rPr>
          <w:rFonts w:eastAsia="標楷體"/>
          <w:color w:val="FF0000"/>
          <w:sz w:val="28"/>
          <w:szCs w:val="28"/>
        </w:rPr>
      </w:pPr>
    </w:p>
    <w:p w:rsidR="00BD676B" w:rsidRPr="002C390D" w:rsidRDefault="00DA39F6" w:rsidP="00A76066">
      <w:pPr>
        <w:pStyle w:val="a6"/>
        <w:numPr>
          <w:ilvl w:val="0"/>
          <w:numId w:val="1"/>
        </w:numPr>
        <w:tabs>
          <w:tab w:val="left" w:pos="0"/>
        </w:tabs>
        <w:spacing w:beforeLines="20" w:before="72" w:afterLines="20" w:after="72" w:line="560" w:lineRule="exact"/>
        <w:ind w:leftChars="0"/>
        <w:outlineLvl w:val="0"/>
        <w:rPr>
          <w:rFonts w:eastAsia="標楷體"/>
          <w:b/>
          <w:sz w:val="32"/>
          <w:szCs w:val="32"/>
        </w:rPr>
      </w:pPr>
      <w:bookmarkStart w:id="40" w:name="_Toc374446246"/>
      <w:bookmarkStart w:id="41" w:name="_Toc433297816"/>
      <w:r w:rsidRPr="002C390D">
        <w:rPr>
          <w:rFonts w:eastAsia="標楷體" w:hint="eastAsia"/>
          <w:b/>
          <w:sz w:val="32"/>
          <w:szCs w:val="32"/>
        </w:rPr>
        <w:t>班次審查及核定原則</w:t>
      </w:r>
      <w:bookmarkEnd w:id="40"/>
      <w:bookmarkEnd w:id="41"/>
    </w:p>
    <w:p w:rsidR="00A36F3B" w:rsidRPr="002C390D" w:rsidRDefault="00A36F3B" w:rsidP="00A76066">
      <w:pPr>
        <w:pStyle w:val="a6"/>
        <w:numPr>
          <w:ilvl w:val="0"/>
          <w:numId w:val="20"/>
        </w:numPr>
        <w:spacing w:line="400" w:lineRule="exact"/>
        <w:ind w:leftChars="0" w:left="851" w:hanging="567"/>
        <w:jc w:val="both"/>
        <w:outlineLvl w:val="1"/>
        <w:rPr>
          <w:rFonts w:eastAsia="標楷體"/>
          <w:b/>
          <w:sz w:val="28"/>
          <w:szCs w:val="28"/>
        </w:rPr>
      </w:pPr>
      <w:bookmarkStart w:id="42" w:name="_Toc433297817"/>
      <w:r w:rsidRPr="002C390D">
        <w:rPr>
          <w:rFonts w:eastAsia="標楷體" w:hint="eastAsia"/>
          <w:b/>
          <w:sz w:val="28"/>
          <w:szCs w:val="28"/>
        </w:rPr>
        <w:t>單位資格書面初審</w:t>
      </w:r>
      <w:bookmarkEnd w:id="42"/>
    </w:p>
    <w:p w:rsidR="00A36F3B" w:rsidRPr="002C390D" w:rsidRDefault="00DA39F6" w:rsidP="00D74A13">
      <w:pPr>
        <w:pStyle w:val="a6"/>
        <w:spacing w:line="420" w:lineRule="exact"/>
        <w:ind w:leftChars="0" w:left="851"/>
        <w:jc w:val="both"/>
        <w:rPr>
          <w:rFonts w:eastAsia="標楷體"/>
          <w:bCs/>
          <w:sz w:val="28"/>
          <w:szCs w:val="28"/>
        </w:rPr>
      </w:pPr>
      <w:r w:rsidRPr="007A19DB">
        <w:rPr>
          <w:rFonts w:eastAsia="標楷體" w:hint="eastAsia"/>
          <w:bCs/>
          <w:sz w:val="28"/>
          <w:szCs w:val="28"/>
          <w:highlight w:val="yellow"/>
        </w:rPr>
        <w:t>分署依本要點規定，針對各訓練單位之資格、</w:t>
      </w:r>
      <w:proofErr w:type="gramStart"/>
      <w:r w:rsidRPr="007A19DB">
        <w:rPr>
          <w:rFonts w:eastAsia="標楷體" w:hint="eastAsia"/>
          <w:bCs/>
          <w:sz w:val="28"/>
          <w:szCs w:val="28"/>
          <w:highlight w:val="yellow"/>
        </w:rPr>
        <w:t>研</w:t>
      </w:r>
      <w:proofErr w:type="gramEnd"/>
      <w:r w:rsidRPr="007A19DB">
        <w:rPr>
          <w:rFonts w:eastAsia="標楷體" w:hint="eastAsia"/>
          <w:bCs/>
          <w:sz w:val="28"/>
          <w:szCs w:val="28"/>
          <w:highlight w:val="yellow"/>
        </w:rPr>
        <w:t>提之訓練班次，先進行書面審查，資格不符者，不予審查；資料</w:t>
      </w:r>
      <w:proofErr w:type="gramStart"/>
      <w:r w:rsidRPr="007A19DB">
        <w:rPr>
          <w:rFonts w:eastAsia="標楷體" w:hint="eastAsia"/>
          <w:bCs/>
          <w:sz w:val="28"/>
          <w:szCs w:val="28"/>
          <w:highlight w:val="yellow"/>
        </w:rPr>
        <w:t>不齊者</w:t>
      </w:r>
      <w:proofErr w:type="gramEnd"/>
      <w:r w:rsidRPr="007A19DB">
        <w:rPr>
          <w:rFonts w:eastAsia="標楷體" w:hint="eastAsia"/>
          <w:bCs/>
          <w:sz w:val="28"/>
          <w:szCs w:val="28"/>
          <w:highlight w:val="yellow"/>
        </w:rPr>
        <w:t>，通知訓練單位限期補正，未於期限內補正者，不予審查。</w:t>
      </w:r>
    </w:p>
    <w:p w:rsidR="00DA39F6" w:rsidRPr="002C390D" w:rsidRDefault="00DA39F6" w:rsidP="00D74A13">
      <w:pPr>
        <w:pStyle w:val="a6"/>
        <w:spacing w:line="420" w:lineRule="exact"/>
        <w:ind w:leftChars="0" w:left="851"/>
        <w:jc w:val="both"/>
        <w:rPr>
          <w:rFonts w:eastAsia="標楷體"/>
          <w:bCs/>
          <w:sz w:val="28"/>
          <w:szCs w:val="28"/>
        </w:rPr>
      </w:pPr>
      <w:r w:rsidRPr="002C390D">
        <w:rPr>
          <w:rFonts w:eastAsia="標楷體" w:hint="eastAsia"/>
          <w:bCs/>
          <w:sz w:val="28"/>
          <w:szCs w:val="28"/>
        </w:rPr>
        <w:t>送件後除下列文件得於補正期間</w:t>
      </w:r>
      <w:r w:rsidR="00DC0CD2" w:rsidRPr="002C390D">
        <w:rPr>
          <w:rFonts w:eastAsia="標楷體" w:hint="eastAsia"/>
          <w:bCs/>
          <w:sz w:val="28"/>
          <w:szCs w:val="28"/>
        </w:rPr>
        <w:t>受理</w:t>
      </w:r>
      <w:r w:rsidRPr="002C390D">
        <w:rPr>
          <w:rFonts w:eastAsia="標楷體" w:hint="eastAsia"/>
          <w:bCs/>
          <w:sz w:val="28"/>
          <w:szCs w:val="28"/>
        </w:rPr>
        <w:t>補正，其餘文件不受理補正</w:t>
      </w:r>
      <w:r w:rsidRPr="002C390D">
        <w:rPr>
          <w:rFonts w:eastAsia="標楷體"/>
          <w:bCs/>
          <w:sz w:val="28"/>
          <w:szCs w:val="28"/>
        </w:rPr>
        <w:t>：</w:t>
      </w:r>
    </w:p>
    <w:p w:rsidR="00DA39F6" w:rsidRPr="002C390D" w:rsidRDefault="00DA39F6" w:rsidP="00A76066">
      <w:pPr>
        <w:pStyle w:val="a6"/>
        <w:numPr>
          <w:ilvl w:val="0"/>
          <w:numId w:val="19"/>
        </w:numPr>
        <w:spacing w:line="420" w:lineRule="exact"/>
        <w:ind w:leftChars="0"/>
        <w:jc w:val="both"/>
        <w:rPr>
          <w:rFonts w:eastAsia="標楷體"/>
          <w:bCs/>
          <w:sz w:val="28"/>
          <w:szCs w:val="28"/>
        </w:rPr>
      </w:pPr>
      <w:r w:rsidRPr="002C390D">
        <w:rPr>
          <w:rFonts w:eastAsia="標楷體" w:hint="eastAsia"/>
          <w:bCs/>
          <w:sz w:val="28"/>
          <w:szCs w:val="28"/>
        </w:rPr>
        <w:t>單位資格證明文件。</w:t>
      </w:r>
    </w:p>
    <w:p w:rsidR="00DA39F6" w:rsidRPr="002C390D" w:rsidRDefault="00DA39F6" w:rsidP="00A76066">
      <w:pPr>
        <w:pStyle w:val="a6"/>
        <w:numPr>
          <w:ilvl w:val="0"/>
          <w:numId w:val="19"/>
        </w:numPr>
        <w:spacing w:line="420" w:lineRule="exact"/>
        <w:ind w:leftChars="0"/>
        <w:jc w:val="both"/>
        <w:rPr>
          <w:rFonts w:eastAsia="標楷體"/>
          <w:bCs/>
          <w:sz w:val="28"/>
          <w:szCs w:val="28"/>
        </w:rPr>
      </w:pPr>
      <w:r w:rsidRPr="002C390D">
        <w:rPr>
          <w:rFonts w:eastAsia="標楷體" w:hint="eastAsia"/>
          <w:bCs/>
          <w:sz w:val="28"/>
          <w:szCs w:val="28"/>
        </w:rPr>
        <w:t>建築物安全檢查文件。</w:t>
      </w:r>
    </w:p>
    <w:p w:rsidR="00DA39F6" w:rsidRPr="002C390D" w:rsidRDefault="00DA39F6" w:rsidP="00A76066">
      <w:pPr>
        <w:pStyle w:val="a6"/>
        <w:numPr>
          <w:ilvl w:val="0"/>
          <w:numId w:val="19"/>
        </w:numPr>
        <w:spacing w:line="420" w:lineRule="exact"/>
        <w:ind w:leftChars="0"/>
        <w:jc w:val="both"/>
        <w:rPr>
          <w:rFonts w:eastAsia="標楷體"/>
          <w:bCs/>
          <w:sz w:val="28"/>
          <w:szCs w:val="28"/>
        </w:rPr>
      </w:pPr>
      <w:r w:rsidRPr="002C390D">
        <w:rPr>
          <w:rFonts w:eastAsia="標楷體" w:hint="eastAsia"/>
          <w:bCs/>
          <w:sz w:val="28"/>
          <w:szCs w:val="28"/>
        </w:rPr>
        <w:t>消防安全設備檢修申報書收執聯或其他消防安全檢查合格文件。</w:t>
      </w:r>
    </w:p>
    <w:p w:rsidR="00A36F3B" w:rsidRPr="002C390D" w:rsidRDefault="00DA39F6" w:rsidP="00A76066">
      <w:pPr>
        <w:pStyle w:val="a6"/>
        <w:numPr>
          <w:ilvl w:val="0"/>
          <w:numId w:val="19"/>
        </w:numPr>
        <w:spacing w:line="420" w:lineRule="exact"/>
        <w:ind w:leftChars="0"/>
        <w:jc w:val="both"/>
        <w:rPr>
          <w:rFonts w:eastAsia="標楷體"/>
          <w:bCs/>
          <w:sz w:val="28"/>
          <w:szCs w:val="28"/>
        </w:rPr>
      </w:pPr>
      <w:r w:rsidRPr="002C390D">
        <w:rPr>
          <w:rFonts w:eastAsia="標楷體" w:hint="eastAsia"/>
          <w:bCs/>
          <w:sz w:val="28"/>
          <w:szCs w:val="28"/>
        </w:rPr>
        <w:t>借用、租賃</w:t>
      </w:r>
      <w:r w:rsidR="002D054A" w:rsidRPr="002C390D">
        <w:rPr>
          <w:rFonts w:eastAsia="標楷體" w:hint="eastAsia"/>
          <w:bCs/>
          <w:sz w:val="28"/>
          <w:szCs w:val="28"/>
        </w:rPr>
        <w:t>、合作</w:t>
      </w:r>
      <w:r w:rsidRPr="002C390D">
        <w:rPr>
          <w:rFonts w:eastAsia="標楷體" w:hint="eastAsia"/>
          <w:bCs/>
          <w:sz w:val="28"/>
          <w:szCs w:val="28"/>
        </w:rPr>
        <w:t>證明。</w:t>
      </w:r>
    </w:p>
    <w:p w:rsidR="002D054A" w:rsidRPr="002C390D" w:rsidRDefault="002D054A" w:rsidP="00A76066">
      <w:pPr>
        <w:pStyle w:val="a6"/>
        <w:numPr>
          <w:ilvl w:val="0"/>
          <w:numId w:val="19"/>
        </w:numPr>
        <w:spacing w:line="420" w:lineRule="exact"/>
        <w:ind w:leftChars="0"/>
        <w:jc w:val="both"/>
        <w:rPr>
          <w:rFonts w:eastAsia="標楷體"/>
          <w:bCs/>
          <w:sz w:val="28"/>
          <w:szCs w:val="28"/>
        </w:rPr>
      </w:pPr>
      <w:r w:rsidRPr="002C390D">
        <w:rPr>
          <w:rFonts w:eastAsia="標楷體" w:hAnsi="標楷體"/>
          <w:spacing w:val="-4"/>
          <w:sz w:val="28"/>
          <w:szCs w:val="28"/>
        </w:rPr>
        <w:t>實習訓練場所</w:t>
      </w:r>
      <w:r w:rsidRPr="002C390D">
        <w:rPr>
          <w:rFonts w:eastAsia="標楷體" w:hAnsi="標楷體" w:hint="eastAsia"/>
          <w:spacing w:val="-4"/>
          <w:sz w:val="28"/>
          <w:szCs w:val="28"/>
        </w:rPr>
        <w:t>(</w:t>
      </w:r>
      <w:r w:rsidRPr="002C390D">
        <w:rPr>
          <w:rFonts w:eastAsia="標楷體" w:hAnsi="標楷體" w:hint="eastAsia"/>
          <w:spacing w:val="-4"/>
          <w:sz w:val="28"/>
          <w:szCs w:val="28"/>
        </w:rPr>
        <w:t>含</w:t>
      </w:r>
      <w:r w:rsidRPr="002C390D">
        <w:rPr>
          <w:rFonts w:eastAsia="標楷體" w:hint="eastAsia"/>
          <w:bCs/>
          <w:sz w:val="28"/>
          <w:szCs w:val="28"/>
        </w:rPr>
        <w:t>居家服務課程</w:t>
      </w:r>
      <w:r w:rsidRPr="002C390D">
        <w:rPr>
          <w:rFonts w:eastAsia="標楷體" w:hAnsi="標楷體" w:hint="eastAsia"/>
          <w:spacing w:val="-4"/>
          <w:sz w:val="28"/>
          <w:szCs w:val="28"/>
        </w:rPr>
        <w:t>)</w:t>
      </w:r>
      <w:r w:rsidRPr="002C390D">
        <w:rPr>
          <w:rFonts w:eastAsia="標楷體" w:hAnsi="標楷體" w:hint="eastAsia"/>
          <w:spacing w:val="-4"/>
          <w:sz w:val="28"/>
          <w:szCs w:val="28"/>
        </w:rPr>
        <w:t>評鑑證明。</w:t>
      </w:r>
    </w:p>
    <w:p w:rsidR="00A36F3B" w:rsidRPr="002C390D" w:rsidRDefault="00A36F3B" w:rsidP="00A76066">
      <w:pPr>
        <w:pStyle w:val="a6"/>
        <w:numPr>
          <w:ilvl w:val="0"/>
          <w:numId w:val="20"/>
        </w:numPr>
        <w:spacing w:line="400" w:lineRule="exact"/>
        <w:ind w:leftChars="0" w:left="851" w:hanging="567"/>
        <w:jc w:val="both"/>
        <w:outlineLvl w:val="1"/>
        <w:rPr>
          <w:rFonts w:eastAsia="標楷體"/>
          <w:b/>
          <w:sz w:val="28"/>
          <w:szCs w:val="28"/>
        </w:rPr>
      </w:pPr>
      <w:bookmarkStart w:id="43" w:name="_Toc433297818"/>
      <w:r w:rsidRPr="002C390D">
        <w:rPr>
          <w:rFonts w:eastAsia="標楷體" w:hint="eastAsia"/>
          <w:b/>
          <w:sz w:val="28"/>
          <w:szCs w:val="28"/>
        </w:rPr>
        <w:lastRenderedPageBreak/>
        <w:t>進行實質審查會議</w:t>
      </w:r>
      <w:bookmarkEnd w:id="43"/>
    </w:p>
    <w:p w:rsidR="00A36F3B" w:rsidRPr="002C390D" w:rsidRDefault="00A36F3B" w:rsidP="00A76066">
      <w:pPr>
        <w:pStyle w:val="a6"/>
        <w:numPr>
          <w:ilvl w:val="0"/>
          <w:numId w:val="21"/>
        </w:numPr>
        <w:spacing w:line="420" w:lineRule="exact"/>
        <w:ind w:leftChars="0"/>
        <w:jc w:val="both"/>
        <w:rPr>
          <w:rFonts w:eastAsia="標楷體"/>
          <w:bCs/>
          <w:sz w:val="28"/>
          <w:szCs w:val="28"/>
        </w:rPr>
      </w:pPr>
      <w:r w:rsidRPr="002C390D">
        <w:rPr>
          <w:rFonts w:eastAsia="標楷體" w:hint="eastAsia"/>
          <w:bCs/>
          <w:sz w:val="28"/>
          <w:szCs w:val="28"/>
        </w:rPr>
        <w:t>審查小組進行訓練班次審查作業時，</w:t>
      </w:r>
      <w:proofErr w:type="gramStart"/>
      <w:r w:rsidRPr="002C390D">
        <w:rPr>
          <w:rFonts w:eastAsia="標楷體" w:hint="eastAsia"/>
          <w:bCs/>
          <w:sz w:val="28"/>
          <w:szCs w:val="28"/>
        </w:rPr>
        <w:t>依本署所</w:t>
      </w:r>
      <w:proofErr w:type="gramEnd"/>
      <w:r w:rsidRPr="002C390D">
        <w:rPr>
          <w:rFonts w:eastAsia="標楷體" w:hint="eastAsia"/>
          <w:bCs/>
          <w:sz w:val="28"/>
          <w:szCs w:val="28"/>
        </w:rPr>
        <w:t>訂「辦理照顧服務職類職業訓練計畫書審查表」，針對組織和財務健全性、訓練課程、訓練場所及師資規劃、經費編列之合理性、訓練單位之行政管理與執行能力及就業輔導等項目，進行實質審查，評定各訓練班次序位。</w:t>
      </w:r>
    </w:p>
    <w:p w:rsidR="00DC0CD2" w:rsidRPr="002C390D" w:rsidRDefault="00A36F3B" w:rsidP="00A76066">
      <w:pPr>
        <w:pStyle w:val="a6"/>
        <w:numPr>
          <w:ilvl w:val="0"/>
          <w:numId w:val="22"/>
        </w:numPr>
        <w:spacing w:line="420" w:lineRule="exact"/>
        <w:ind w:leftChars="0"/>
        <w:jc w:val="both"/>
        <w:rPr>
          <w:rFonts w:eastAsia="標楷體"/>
          <w:bCs/>
          <w:sz w:val="28"/>
          <w:szCs w:val="28"/>
        </w:rPr>
      </w:pPr>
      <w:r w:rsidRPr="002C390D">
        <w:rPr>
          <w:rFonts w:eastAsia="標楷體" w:hint="eastAsia"/>
          <w:bCs/>
          <w:sz w:val="28"/>
          <w:szCs w:val="28"/>
        </w:rPr>
        <w:t>審查小組依計畫書審查表所列審查項目、內容、配分審查，審查評分以</w:t>
      </w:r>
      <w:r w:rsidRPr="002C390D">
        <w:rPr>
          <w:rFonts w:eastAsia="標楷體" w:hint="eastAsia"/>
          <w:bCs/>
          <w:sz w:val="28"/>
          <w:szCs w:val="28"/>
        </w:rPr>
        <w:t>100</w:t>
      </w:r>
      <w:r w:rsidRPr="002C390D">
        <w:rPr>
          <w:rFonts w:eastAsia="標楷體" w:hint="eastAsia"/>
          <w:bCs/>
          <w:sz w:val="28"/>
          <w:szCs w:val="28"/>
        </w:rPr>
        <w:t>分為滿分，總平均</w:t>
      </w:r>
      <w:r w:rsidRPr="002C390D">
        <w:rPr>
          <w:rFonts w:eastAsia="標楷體" w:hint="eastAsia"/>
          <w:bCs/>
          <w:sz w:val="28"/>
          <w:szCs w:val="28"/>
        </w:rPr>
        <w:t>70</w:t>
      </w:r>
      <w:r w:rsidRPr="002C390D">
        <w:rPr>
          <w:rFonts w:eastAsia="標楷體" w:hint="eastAsia"/>
          <w:bCs/>
          <w:sz w:val="28"/>
          <w:szCs w:val="28"/>
        </w:rPr>
        <w:t>分</w:t>
      </w:r>
      <w:r w:rsidRPr="002C390D">
        <w:rPr>
          <w:rFonts w:eastAsia="標楷體" w:hint="eastAsia"/>
          <w:bCs/>
          <w:sz w:val="28"/>
          <w:szCs w:val="28"/>
        </w:rPr>
        <w:t>(</w:t>
      </w:r>
      <w:r w:rsidRPr="002C390D">
        <w:rPr>
          <w:rFonts w:eastAsia="標楷體" w:hint="eastAsia"/>
          <w:bCs/>
          <w:sz w:val="28"/>
          <w:szCs w:val="28"/>
        </w:rPr>
        <w:t>含</w:t>
      </w:r>
      <w:r w:rsidRPr="002C390D">
        <w:rPr>
          <w:rFonts w:eastAsia="標楷體" w:hint="eastAsia"/>
          <w:bCs/>
          <w:sz w:val="28"/>
          <w:szCs w:val="28"/>
        </w:rPr>
        <w:t>)</w:t>
      </w:r>
      <w:r w:rsidRPr="002C390D">
        <w:rPr>
          <w:rFonts w:eastAsia="標楷體" w:hint="eastAsia"/>
          <w:bCs/>
          <w:sz w:val="28"/>
          <w:szCs w:val="28"/>
        </w:rPr>
        <w:t>以上者為合格分數。出席審查委員審查評定分數過半數（含）均低於</w:t>
      </w:r>
      <w:r w:rsidRPr="002C390D">
        <w:rPr>
          <w:rFonts w:eastAsia="標楷體" w:hint="eastAsia"/>
          <w:bCs/>
          <w:sz w:val="28"/>
          <w:szCs w:val="28"/>
        </w:rPr>
        <w:t>70</w:t>
      </w:r>
      <w:r w:rsidRPr="002C390D">
        <w:rPr>
          <w:rFonts w:eastAsia="標楷體" w:hint="eastAsia"/>
          <w:bCs/>
          <w:sz w:val="28"/>
          <w:szCs w:val="28"/>
        </w:rPr>
        <w:t>分者不得做為補助之對象。</w:t>
      </w:r>
    </w:p>
    <w:p w:rsidR="00DC0CD2" w:rsidRPr="002C390D" w:rsidRDefault="00DC0CD2" w:rsidP="00A76066">
      <w:pPr>
        <w:pStyle w:val="a6"/>
        <w:numPr>
          <w:ilvl w:val="0"/>
          <w:numId w:val="22"/>
        </w:numPr>
        <w:spacing w:line="420" w:lineRule="exact"/>
        <w:ind w:leftChars="0"/>
        <w:jc w:val="both"/>
        <w:rPr>
          <w:rFonts w:eastAsia="標楷體"/>
          <w:bCs/>
          <w:sz w:val="28"/>
          <w:szCs w:val="28"/>
        </w:rPr>
      </w:pPr>
      <w:r w:rsidRPr="002C390D">
        <w:rPr>
          <w:rFonts w:eastAsia="標楷體" w:hint="eastAsia"/>
          <w:bCs/>
          <w:sz w:val="28"/>
          <w:szCs w:val="28"/>
        </w:rPr>
        <w:t>分署總計各審查委員之審查</w:t>
      </w:r>
      <w:proofErr w:type="gramStart"/>
      <w:r w:rsidRPr="002C390D">
        <w:rPr>
          <w:rFonts w:eastAsia="標楷體" w:hint="eastAsia"/>
          <w:bCs/>
          <w:sz w:val="28"/>
          <w:szCs w:val="28"/>
        </w:rPr>
        <w:t>評定序</w:t>
      </w:r>
      <w:proofErr w:type="gramEnd"/>
      <w:r w:rsidRPr="002C390D">
        <w:rPr>
          <w:rFonts w:eastAsia="標楷體" w:hint="eastAsia"/>
          <w:bCs/>
          <w:sz w:val="28"/>
          <w:szCs w:val="28"/>
        </w:rPr>
        <w:t>位結果，序位總和最低者，</w:t>
      </w:r>
      <w:proofErr w:type="gramStart"/>
      <w:r w:rsidRPr="002C390D">
        <w:rPr>
          <w:rFonts w:eastAsia="標楷體" w:hint="eastAsia"/>
          <w:bCs/>
          <w:sz w:val="28"/>
          <w:szCs w:val="28"/>
        </w:rPr>
        <w:t>為序位</w:t>
      </w:r>
      <w:proofErr w:type="gramEnd"/>
      <w:r w:rsidRPr="002C390D">
        <w:rPr>
          <w:rFonts w:eastAsia="標楷體" w:hint="eastAsia"/>
          <w:bCs/>
          <w:sz w:val="28"/>
          <w:szCs w:val="28"/>
        </w:rPr>
        <w:t>第一名，次低者，</w:t>
      </w:r>
      <w:proofErr w:type="gramStart"/>
      <w:r w:rsidRPr="002C390D">
        <w:rPr>
          <w:rFonts w:eastAsia="標楷體" w:hint="eastAsia"/>
          <w:bCs/>
          <w:sz w:val="28"/>
          <w:szCs w:val="28"/>
        </w:rPr>
        <w:t>為序位</w:t>
      </w:r>
      <w:proofErr w:type="gramEnd"/>
      <w:r w:rsidRPr="002C390D">
        <w:rPr>
          <w:rFonts w:eastAsia="標楷體" w:hint="eastAsia"/>
          <w:bCs/>
          <w:sz w:val="28"/>
          <w:szCs w:val="28"/>
        </w:rPr>
        <w:t>第二名，餘依此類推，若遇</w:t>
      </w:r>
      <w:r w:rsidRPr="002C390D">
        <w:rPr>
          <w:rFonts w:eastAsia="標楷體" w:hint="eastAsia"/>
          <w:bCs/>
          <w:sz w:val="28"/>
          <w:szCs w:val="28"/>
        </w:rPr>
        <w:t>2</w:t>
      </w:r>
      <w:r w:rsidRPr="002C390D">
        <w:rPr>
          <w:rFonts w:eastAsia="標楷體" w:hint="eastAsia"/>
          <w:bCs/>
          <w:sz w:val="28"/>
          <w:szCs w:val="28"/>
        </w:rPr>
        <w:t>個（含）以上訓練</w:t>
      </w:r>
      <w:proofErr w:type="gramStart"/>
      <w:r w:rsidRPr="002C390D">
        <w:rPr>
          <w:rFonts w:eastAsia="標楷體" w:hint="eastAsia"/>
          <w:bCs/>
          <w:sz w:val="28"/>
          <w:szCs w:val="28"/>
        </w:rPr>
        <w:t>班次總序位</w:t>
      </w:r>
      <w:proofErr w:type="gramEnd"/>
      <w:r w:rsidRPr="002C390D">
        <w:rPr>
          <w:rFonts w:eastAsia="標楷體" w:hint="eastAsia"/>
          <w:bCs/>
          <w:sz w:val="28"/>
          <w:szCs w:val="28"/>
        </w:rPr>
        <w:t>和相同者，則以審查項目「行政管理與執行能力」分數較高者優先；若分數相同，再依審查項目「就業輔導」分數較高者優先；若分數仍相同者，抽籤決定之。</w:t>
      </w:r>
    </w:p>
    <w:p w:rsidR="00DC0CD2" w:rsidRPr="002C390D" w:rsidRDefault="00DC0CD2" w:rsidP="00A76066">
      <w:pPr>
        <w:pStyle w:val="a6"/>
        <w:numPr>
          <w:ilvl w:val="0"/>
          <w:numId w:val="22"/>
        </w:numPr>
        <w:spacing w:line="420" w:lineRule="exact"/>
        <w:ind w:leftChars="0"/>
        <w:jc w:val="both"/>
        <w:rPr>
          <w:rFonts w:eastAsia="標楷體"/>
          <w:bCs/>
          <w:sz w:val="28"/>
          <w:szCs w:val="28"/>
        </w:rPr>
      </w:pPr>
      <w:r w:rsidRPr="002C390D">
        <w:rPr>
          <w:rFonts w:eastAsia="標楷體" w:hint="eastAsia"/>
          <w:bCs/>
          <w:sz w:val="28"/>
          <w:szCs w:val="28"/>
        </w:rPr>
        <w:t>分署於編列之地方政府預算額度內，依據審查小組之審查</w:t>
      </w:r>
      <w:proofErr w:type="gramStart"/>
      <w:r w:rsidRPr="002C390D">
        <w:rPr>
          <w:rFonts w:eastAsia="標楷體" w:hint="eastAsia"/>
          <w:bCs/>
          <w:sz w:val="28"/>
          <w:szCs w:val="28"/>
        </w:rPr>
        <w:t>評定序</w:t>
      </w:r>
      <w:proofErr w:type="gramEnd"/>
      <w:r w:rsidRPr="002C390D">
        <w:rPr>
          <w:rFonts w:eastAsia="標楷體" w:hint="eastAsia"/>
          <w:bCs/>
          <w:sz w:val="28"/>
          <w:szCs w:val="28"/>
        </w:rPr>
        <w:t>位結果核定班次；遇同一訓練單位申辦多個訓練班次時，分署得考量區域資源分配，及訓練單位於各訓練班次間整體規劃之妥適性（如招生來源、開班期程），</w:t>
      </w:r>
      <w:proofErr w:type="gramStart"/>
      <w:r w:rsidRPr="002C390D">
        <w:rPr>
          <w:rFonts w:eastAsia="標楷體" w:hint="eastAsia"/>
          <w:bCs/>
          <w:sz w:val="28"/>
          <w:szCs w:val="28"/>
        </w:rPr>
        <w:t>進行核班額度</w:t>
      </w:r>
      <w:proofErr w:type="gramEnd"/>
      <w:r w:rsidRPr="002C390D">
        <w:rPr>
          <w:rFonts w:eastAsia="標楷體" w:hint="eastAsia"/>
          <w:bCs/>
          <w:sz w:val="28"/>
          <w:szCs w:val="28"/>
        </w:rPr>
        <w:t>之調整。</w:t>
      </w:r>
    </w:p>
    <w:p w:rsidR="00A36F3B" w:rsidRPr="002C390D" w:rsidRDefault="00DC0CD2" w:rsidP="00A76066">
      <w:pPr>
        <w:pStyle w:val="a6"/>
        <w:numPr>
          <w:ilvl w:val="0"/>
          <w:numId w:val="22"/>
        </w:numPr>
        <w:spacing w:line="420" w:lineRule="exact"/>
        <w:ind w:leftChars="0"/>
        <w:jc w:val="both"/>
        <w:rPr>
          <w:rFonts w:eastAsia="標楷體"/>
          <w:bCs/>
          <w:sz w:val="28"/>
          <w:szCs w:val="28"/>
        </w:rPr>
      </w:pPr>
      <w:r w:rsidRPr="002C390D">
        <w:rPr>
          <w:rFonts w:eastAsia="標楷體" w:hint="eastAsia"/>
          <w:bCs/>
          <w:sz w:val="28"/>
          <w:szCs w:val="28"/>
        </w:rPr>
        <w:t>分署依</w:t>
      </w:r>
      <w:proofErr w:type="gramStart"/>
      <w:r w:rsidRPr="002C390D">
        <w:rPr>
          <w:rFonts w:eastAsia="標楷體" w:hint="eastAsia"/>
          <w:bCs/>
          <w:sz w:val="28"/>
          <w:szCs w:val="28"/>
        </w:rPr>
        <w:t>前點核配</w:t>
      </w:r>
      <w:proofErr w:type="gramEnd"/>
      <w:r w:rsidRPr="002C390D">
        <w:rPr>
          <w:rFonts w:eastAsia="標楷體" w:hint="eastAsia"/>
          <w:bCs/>
          <w:sz w:val="28"/>
          <w:szCs w:val="28"/>
        </w:rPr>
        <w:t>各訓練班次之訓練經費額度後，如有賸餘經費，得再依序位之順位，依序進行調增訓練經費額</w:t>
      </w:r>
      <w:r w:rsidR="00A36F3B" w:rsidRPr="002C390D">
        <w:rPr>
          <w:rFonts w:ascii="標楷體" w:eastAsia="標楷體" w:hAnsi="標楷體" w:hint="eastAsia"/>
          <w:sz w:val="28"/>
          <w:szCs w:val="28"/>
        </w:rPr>
        <w:t>度。</w:t>
      </w:r>
    </w:p>
    <w:p w:rsidR="00317118" w:rsidRPr="002C390D" w:rsidRDefault="00317118" w:rsidP="00A76066">
      <w:pPr>
        <w:pStyle w:val="a6"/>
        <w:numPr>
          <w:ilvl w:val="0"/>
          <w:numId w:val="21"/>
        </w:numPr>
        <w:spacing w:line="420" w:lineRule="exact"/>
        <w:ind w:leftChars="0"/>
        <w:jc w:val="both"/>
        <w:rPr>
          <w:rFonts w:eastAsia="標楷體"/>
          <w:bCs/>
          <w:sz w:val="28"/>
          <w:szCs w:val="28"/>
        </w:rPr>
      </w:pPr>
      <w:r w:rsidRPr="002C390D">
        <w:rPr>
          <w:rFonts w:eastAsia="標楷體" w:hint="eastAsia"/>
          <w:bCs/>
          <w:sz w:val="28"/>
          <w:szCs w:val="28"/>
        </w:rPr>
        <w:t>另考量區域職訓資源分配，</w:t>
      </w:r>
      <w:r w:rsidR="005468CF" w:rsidRPr="002C390D">
        <w:rPr>
          <w:rFonts w:eastAsia="標楷體" w:hint="eastAsia"/>
          <w:bCs/>
          <w:sz w:val="28"/>
          <w:szCs w:val="28"/>
        </w:rPr>
        <w:t>各區</w:t>
      </w:r>
      <w:r w:rsidR="00A645FC" w:rsidRPr="002C390D">
        <w:rPr>
          <w:rFonts w:eastAsia="標楷體" w:hint="eastAsia"/>
          <w:bCs/>
          <w:sz w:val="28"/>
          <w:szCs w:val="28"/>
        </w:rPr>
        <w:t>除依</w:t>
      </w:r>
      <w:proofErr w:type="gramStart"/>
      <w:r w:rsidR="00A645FC" w:rsidRPr="002C390D">
        <w:rPr>
          <w:rFonts w:eastAsia="標楷體" w:hint="eastAsia"/>
          <w:bCs/>
          <w:sz w:val="28"/>
          <w:szCs w:val="28"/>
        </w:rPr>
        <w:t>評定序位核</w:t>
      </w:r>
      <w:proofErr w:type="gramEnd"/>
      <w:r w:rsidR="00A645FC" w:rsidRPr="002C390D">
        <w:rPr>
          <w:rFonts w:eastAsia="標楷體" w:hint="eastAsia"/>
          <w:bCs/>
          <w:sz w:val="28"/>
          <w:szCs w:val="28"/>
        </w:rPr>
        <w:t>配班次，</w:t>
      </w:r>
      <w:r w:rsidR="005468CF" w:rsidRPr="002C390D">
        <w:rPr>
          <w:rFonts w:eastAsia="標楷體" w:hint="eastAsia"/>
          <w:bCs/>
          <w:sz w:val="28"/>
          <w:szCs w:val="28"/>
        </w:rPr>
        <w:t>各區</w:t>
      </w:r>
      <w:r w:rsidR="00A645FC" w:rsidRPr="002C390D">
        <w:rPr>
          <w:rFonts w:eastAsia="標楷體" w:hint="eastAsia"/>
          <w:bCs/>
          <w:sz w:val="28"/>
          <w:szCs w:val="28"/>
        </w:rPr>
        <w:t>另備取</w:t>
      </w:r>
      <w:r w:rsidR="00A645FC" w:rsidRPr="002C390D">
        <w:rPr>
          <w:rFonts w:eastAsia="標楷體" w:hint="eastAsia"/>
          <w:bCs/>
          <w:sz w:val="28"/>
          <w:szCs w:val="28"/>
        </w:rPr>
        <w:t>3</w:t>
      </w:r>
      <w:r w:rsidR="00A645FC" w:rsidRPr="002C390D">
        <w:rPr>
          <w:rFonts w:eastAsia="標楷體" w:hint="eastAsia"/>
          <w:bCs/>
          <w:sz w:val="28"/>
          <w:szCs w:val="28"/>
        </w:rPr>
        <w:t>班備取班次；如遇區域內</w:t>
      </w:r>
      <w:proofErr w:type="gramStart"/>
      <w:r w:rsidR="00A645FC" w:rsidRPr="002C390D">
        <w:rPr>
          <w:rFonts w:eastAsia="標楷體" w:hint="eastAsia"/>
          <w:bCs/>
          <w:sz w:val="28"/>
          <w:szCs w:val="28"/>
        </w:rPr>
        <w:t>發生停班班次</w:t>
      </w:r>
      <w:proofErr w:type="gramEnd"/>
      <w:r w:rsidR="00A645FC" w:rsidRPr="002C390D">
        <w:rPr>
          <w:rFonts w:eastAsia="標楷體" w:hint="eastAsia"/>
          <w:bCs/>
          <w:sz w:val="28"/>
          <w:szCs w:val="28"/>
        </w:rPr>
        <w:t>，將由</w:t>
      </w:r>
      <w:r w:rsidR="005468CF" w:rsidRPr="002C390D">
        <w:rPr>
          <w:rFonts w:eastAsia="標楷體" w:hint="eastAsia"/>
          <w:bCs/>
          <w:sz w:val="28"/>
          <w:szCs w:val="28"/>
        </w:rPr>
        <w:t>各區</w:t>
      </w:r>
      <w:r w:rsidR="00A645FC" w:rsidRPr="002C390D">
        <w:rPr>
          <w:rFonts w:eastAsia="標楷體" w:hint="eastAsia"/>
          <w:bCs/>
          <w:sz w:val="28"/>
          <w:szCs w:val="28"/>
        </w:rPr>
        <w:t>備取班次依序遞補。</w:t>
      </w:r>
      <w:r w:rsidR="007A19DB" w:rsidRPr="007A19DB">
        <w:rPr>
          <w:rFonts w:eastAsia="標楷體" w:hint="eastAsia"/>
          <w:bCs/>
          <w:color w:val="FF0000"/>
          <w:sz w:val="28"/>
          <w:szCs w:val="28"/>
        </w:rPr>
        <w:t>惟於</w:t>
      </w:r>
      <w:r w:rsidR="007A19DB">
        <w:rPr>
          <w:rFonts w:eastAsia="標楷體" w:hint="eastAsia"/>
          <w:bCs/>
          <w:color w:val="FF0000"/>
          <w:sz w:val="28"/>
          <w:szCs w:val="28"/>
        </w:rPr>
        <w:t>9</w:t>
      </w:r>
      <w:r w:rsidR="007A19DB" w:rsidRPr="007A19DB">
        <w:rPr>
          <w:rFonts w:eastAsia="標楷體" w:hint="eastAsia"/>
          <w:bCs/>
          <w:color w:val="FF0000"/>
          <w:sz w:val="28"/>
          <w:szCs w:val="28"/>
        </w:rPr>
        <w:t>月後</w:t>
      </w:r>
      <w:proofErr w:type="gramStart"/>
      <w:r w:rsidR="007A19DB">
        <w:rPr>
          <w:rFonts w:eastAsia="標楷體" w:hint="eastAsia"/>
          <w:bCs/>
          <w:color w:val="FF0000"/>
          <w:sz w:val="28"/>
          <w:szCs w:val="28"/>
        </w:rPr>
        <w:t>確定</w:t>
      </w:r>
      <w:r w:rsidR="007A19DB" w:rsidRPr="007A19DB">
        <w:rPr>
          <w:rFonts w:eastAsia="標楷體" w:hint="eastAsia"/>
          <w:bCs/>
          <w:color w:val="FF0000"/>
          <w:sz w:val="28"/>
          <w:szCs w:val="28"/>
        </w:rPr>
        <w:t>停班之</w:t>
      </w:r>
      <w:proofErr w:type="gramEnd"/>
      <w:r w:rsidR="007A19DB" w:rsidRPr="007A19DB">
        <w:rPr>
          <w:rFonts w:eastAsia="標楷體" w:hint="eastAsia"/>
          <w:bCs/>
          <w:color w:val="FF0000"/>
          <w:sz w:val="28"/>
          <w:szCs w:val="28"/>
        </w:rPr>
        <w:t>班次不再進行班次遞補。</w:t>
      </w:r>
    </w:p>
    <w:p w:rsidR="00DC0CD2" w:rsidRPr="002C390D" w:rsidRDefault="00DC0CD2" w:rsidP="00A76066">
      <w:pPr>
        <w:pStyle w:val="a6"/>
        <w:numPr>
          <w:ilvl w:val="0"/>
          <w:numId w:val="21"/>
        </w:numPr>
        <w:spacing w:line="420" w:lineRule="exact"/>
        <w:ind w:leftChars="0"/>
        <w:jc w:val="both"/>
        <w:rPr>
          <w:rFonts w:eastAsia="標楷體"/>
          <w:bCs/>
          <w:sz w:val="28"/>
          <w:szCs w:val="28"/>
        </w:rPr>
      </w:pPr>
      <w:r w:rsidRPr="002C390D">
        <w:rPr>
          <w:rFonts w:eastAsia="標楷體" w:hint="eastAsia"/>
          <w:bCs/>
          <w:sz w:val="28"/>
          <w:szCs w:val="28"/>
        </w:rPr>
        <w:t>本分署審</w:t>
      </w:r>
      <w:r w:rsidR="007A19DB">
        <w:rPr>
          <w:rFonts w:eastAsia="標楷體" w:hint="eastAsia"/>
          <w:bCs/>
          <w:sz w:val="28"/>
          <w:szCs w:val="28"/>
        </w:rPr>
        <w:t>查通過之訓練班次，應送經訓練所在地之地方政府核准後，由本分署</w:t>
      </w:r>
      <w:r w:rsidRPr="002C390D">
        <w:rPr>
          <w:rFonts w:eastAsia="標楷體" w:hint="eastAsia"/>
          <w:bCs/>
          <w:sz w:val="28"/>
          <w:szCs w:val="28"/>
        </w:rPr>
        <w:t>公告</w:t>
      </w:r>
      <w:r w:rsidR="007A19DB" w:rsidRPr="007A19DB">
        <w:rPr>
          <w:rFonts w:eastAsia="標楷體" w:hint="eastAsia"/>
          <w:bCs/>
          <w:color w:val="FF0000"/>
          <w:sz w:val="28"/>
          <w:szCs w:val="28"/>
        </w:rPr>
        <w:t>核定</w:t>
      </w:r>
      <w:r w:rsidRPr="002C390D">
        <w:rPr>
          <w:rFonts w:eastAsia="標楷體" w:hint="eastAsia"/>
          <w:bCs/>
          <w:sz w:val="28"/>
          <w:szCs w:val="28"/>
        </w:rPr>
        <w:t>通過之訓練單位及班次。</w:t>
      </w:r>
    </w:p>
    <w:p w:rsidR="00317118" w:rsidRPr="002C390D" w:rsidRDefault="00317118" w:rsidP="00A645FC">
      <w:pPr>
        <w:spacing w:line="420" w:lineRule="exact"/>
        <w:jc w:val="both"/>
        <w:rPr>
          <w:rFonts w:eastAsia="標楷體"/>
          <w:bCs/>
          <w:sz w:val="28"/>
          <w:szCs w:val="28"/>
        </w:rPr>
        <w:sectPr w:rsidR="00317118" w:rsidRPr="002C390D" w:rsidSect="00A86693">
          <w:pgSz w:w="11906" w:h="16838"/>
          <w:pgMar w:top="1134" w:right="1418" w:bottom="1418" w:left="1418" w:header="851" w:footer="850" w:gutter="0"/>
          <w:pgNumType w:start="1"/>
          <w:cols w:space="425"/>
          <w:docGrid w:type="lines" w:linePitch="360"/>
        </w:sectPr>
      </w:pPr>
    </w:p>
    <w:p w:rsidR="00BD676B" w:rsidRPr="002C390D" w:rsidRDefault="00A645FC" w:rsidP="002B1F9B">
      <w:pPr>
        <w:pStyle w:val="a6"/>
        <w:numPr>
          <w:ilvl w:val="0"/>
          <w:numId w:val="1"/>
        </w:numPr>
        <w:tabs>
          <w:tab w:val="left" w:pos="0"/>
        </w:tabs>
        <w:spacing w:beforeLines="20" w:before="48" w:afterLines="20" w:after="48" w:line="560" w:lineRule="exact"/>
        <w:ind w:leftChars="0"/>
        <w:outlineLvl w:val="0"/>
        <w:rPr>
          <w:rFonts w:eastAsia="標楷體"/>
          <w:b/>
          <w:sz w:val="32"/>
          <w:szCs w:val="32"/>
        </w:rPr>
      </w:pPr>
      <w:bookmarkStart w:id="44" w:name="_Toc433297819"/>
      <w:r w:rsidRPr="002C390D">
        <w:rPr>
          <w:rFonts w:eastAsia="標楷體" w:hint="eastAsia"/>
          <w:b/>
          <w:sz w:val="32"/>
          <w:szCs w:val="32"/>
        </w:rPr>
        <w:lastRenderedPageBreak/>
        <w:t>執行時程及經費、</w:t>
      </w:r>
      <w:proofErr w:type="gramStart"/>
      <w:r w:rsidRPr="002C390D">
        <w:rPr>
          <w:rFonts w:eastAsia="標楷體" w:hint="eastAsia"/>
          <w:b/>
          <w:sz w:val="32"/>
          <w:szCs w:val="32"/>
        </w:rPr>
        <w:t>班數及</w:t>
      </w:r>
      <w:proofErr w:type="gramEnd"/>
      <w:r w:rsidRPr="002C390D">
        <w:rPr>
          <w:rFonts w:eastAsia="標楷體" w:hint="eastAsia"/>
          <w:b/>
          <w:sz w:val="32"/>
          <w:szCs w:val="32"/>
        </w:rPr>
        <w:t>人數分配規劃</w:t>
      </w:r>
      <w:bookmarkEnd w:id="44"/>
    </w:p>
    <w:p w:rsidR="00A645FC" w:rsidRPr="002C390D" w:rsidRDefault="00A645FC" w:rsidP="00A76066">
      <w:pPr>
        <w:pStyle w:val="a6"/>
        <w:numPr>
          <w:ilvl w:val="0"/>
          <w:numId w:val="23"/>
        </w:numPr>
        <w:spacing w:line="400" w:lineRule="exact"/>
        <w:ind w:leftChars="0" w:hanging="436"/>
        <w:jc w:val="both"/>
        <w:outlineLvl w:val="1"/>
        <w:rPr>
          <w:rFonts w:eastAsia="標楷體"/>
          <w:b/>
          <w:sz w:val="28"/>
          <w:szCs w:val="28"/>
        </w:rPr>
      </w:pPr>
      <w:bookmarkStart w:id="45" w:name="_Toc311186648"/>
      <w:bookmarkStart w:id="46" w:name="_Toc311191113"/>
      <w:bookmarkStart w:id="47" w:name="_Toc311191726"/>
      <w:bookmarkStart w:id="48" w:name="_Toc311552042"/>
      <w:bookmarkStart w:id="49" w:name="_Toc311983254"/>
      <w:bookmarkStart w:id="50" w:name="_Toc311983972"/>
      <w:bookmarkStart w:id="51" w:name="_Toc311984105"/>
      <w:bookmarkStart w:id="52" w:name="_Toc311984243"/>
      <w:bookmarkStart w:id="53" w:name="_Toc311984367"/>
      <w:bookmarkStart w:id="54" w:name="_Toc311984492"/>
      <w:bookmarkStart w:id="55" w:name="_Toc433297820"/>
      <w:r w:rsidRPr="002C390D">
        <w:rPr>
          <w:rFonts w:eastAsia="標楷體" w:hint="eastAsia"/>
          <w:b/>
          <w:sz w:val="28"/>
          <w:szCs w:val="28"/>
        </w:rPr>
        <w:t>計畫執行時程</w:t>
      </w:r>
      <w:bookmarkEnd w:id="45"/>
      <w:bookmarkEnd w:id="46"/>
      <w:bookmarkEnd w:id="47"/>
      <w:bookmarkEnd w:id="48"/>
      <w:bookmarkEnd w:id="49"/>
      <w:bookmarkEnd w:id="50"/>
      <w:bookmarkEnd w:id="51"/>
      <w:bookmarkEnd w:id="52"/>
      <w:bookmarkEnd w:id="53"/>
      <w:bookmarkEnd w:id="54"/>
      <w:bookmarkEnd w:id="55"/>
    </w:p>
    <w:p w:rsidR="00A645FC" w:rsidRPr="002C390D" w:rsidRDefault="00A645FC" w:rsidP="00A76066">
      <w:pPr>
        <w:pStyle w:val="a6"/>
        <w:numPr>
          <w:ilvl w:val="0"/>
          <w:numId w:val="24"/>
        </w:numPr>
        <w:spacing w:line="420" w:lineRule="exact"/>
        <w:ind w:leftChars="0"/>
        <w:jc w:val="both"/>
        <w:rPr>
          <w:rFonts w:eastAsia="標楷體"/>
          <w:bCs/>
          <w:sz w:val="28"/>
          <w:szCs w:val="28"/>
        </w:rPr>
      </w:pPr>
      <w:r w:rsidRPr="002C390D">
        <w:rPr>
          <w:rFonts w:eastAsia="標楷體" w:hint="eastAsia"/>
          <w:bCs/>
          <w:sz w:val="28"/>
          <w:szCs w:val="28"/>
        </w:rPr>
        <w:t>訓練期限</w:t>
      </w:r>
      <w:r w:rsidRPr="002C390D">
        <w:rPr>
          <w:rFonts w:eastAsia="標楷體"/>
          <w:bCs/>
          <w:sz w:val="28"/>
          <w:szCs w:val="28"/>
        </w:rPr>
        <w:t>：至</w:t>
      </w:r>
      <w:r w:rsidRPr="002C390D">
        <w:rPr>
          <w:rFonts w:eastAsia="標楷體" w:hint="eastAsia"/>
          <w:bCs/>
          <w:sz w:val="28"/>
          <w:szCs w:val="28"/>
        </w:rPr>
        <w:t>10</w:t>
      </w:r>
      <w:r w:rsidR="007A19DB">
        <w:rPr>
          <w:rFonts w:eastAsia="標楷體" w:hint="eastAsia"/>
          <w:bCs/>
          <w:sz w:val="28"/>
          <w:szCs w:val="28"/>
        </w:rPr>
        <w:t>5</w:t>
      </w:r>
      <w:r w:rsidRPr="002C390D">
        <w:rPr>
          <w:rFonts w:eastAsia="標楷體" w:hint="eastAsia"/>
          <w:bCs/>
          <w:sz w:val="28"/>
          <w:szCs w:val="28"/>
        </w:rPr>
        <w:t>年</w:t>
      </w:r>
      <w:r w:rsidRPr="002C390D">
        <w:rPr>
          <w:rFonts w:eastAsia="標楷體" w:hint="eastAsia"/>
          <w:bCs/>
          <w:sz w:val="28"/>
          <w:szCs w:val="28"/>
        </w:rPr>
        <w:t>11</w:t>
      </w:r>
      <w:r w:rsidRPr="002C390D">
        <w:rPr>
          <w:rFonts w:eastAsia="標楷體"/>
          <w:bCs/>
          <w:sz w:val="28"/>
          <w:szCs w:val="28"/>
        </w:rPr>
        <w:t>月</w:t>
      </w:r>
      <w:r w:rsidRPr="002C390D">
        <w:rPr>
          <w:rFonts w:eastAsia="標楷體" w:hint="eastAsia"/>
          <w:bCs/>
          <w:sz w:val="28"/>
          <w:szCs w:val="28"/>
        </w:rPr>
        <w:t>15</w:t>
      </w:r>
      <w:r w:rsidRPr="002C390D">
        <w:rPr>
          <w:rFonts w:eastAsia="標楷體"/>
          <w:bCs/>
          <w:sz w:val="28"/>
          <w:szCs w:val="28"/>
        </w:rPr>
        <w:t>日止。</w:t>
      </w:r>
    </w:p>
    <w:p w:rsidR="00A645FC" w:rsidRPr="002C390D" w:rsidRDefault="00A645FC" w:rsidP="00A76066">
      <w:pPr>
        <w:pStyle w:val="a6"/>
        <w:numPr>
          <w:ilvl w:val="0"/>
          <w:numId w:val="24"/>
        </w:numPr>
        <w:spacing w:line="420" w:lineRule="exact"/>
        <w:ind w:leftChars="0"/>
        <w:jc w:val="both"/>
        <w:rPr>
          <w:rFonts w:eastAsia="標楷體"/>
          <w:bCs/>
          <w:sz w:val="28"/>
          <w:szCs w:val="28"/>
        </w:rPr>
      </w:pPr>
      <w:r w:rsidRPr="002C390D">
        <w:rPr>
          <w:rFonts w:eastAsia="標楷體" w:hint="eastAsia"/>
          <w:bCs/>
          <w:sz w:val="28"/>
          <w:szCs w:val="28"/>
        </w:rPr>
        <w:t>就業輔導追蹤期限：</w:t>
      </w:r>
      <w:r w:rsidR="00A12623" w:rsidRPr="002C390D">
        <w:rPr>
          <w:rFonts w:eastAsia="標楷體" w:hint="eastAsia"/>
          <w:bCs/>
          <w:sz w:val="28"/>
          <w:szCs w:val="28"/>
        </w:rPr>
        <w:t>至</w:t>
      </w:r>
      <w:r w:rsidR="00A12623" w:rsidRPr="002C390D">
        <w:rPr>
          <w:rFonts w:eastAsia="標楷體" w:hint="eastAsia"/>
          <w:bCs/>
          <w:sz w:val="28"/>
          <w:szCs w:val="28"/>
        </w:rPr>
        <w:t>10</w:t>
      </w:r>
      <w:r w:rsidR="0011278A">
        <w:rPr>
          <w:rFonts w:eastAsia="標楷體" w:hint="eastAsia"/>
          <w:bCs/>
          <w:sz w:val="28"/>
          <w:szCs w:val="28"/>
        </w:rPr>
        <w:t>6</w:t>
      </w:r>
      <w:r w:rsidR="00A12623" w:rsidRPr="002C390D">
        <w:rPr>
          <w:rFonts w:eastAsia="標楷體" w:hint="eastAsia"/>
          <w:bCs/>
          <w:sz w:val="28"/>
          <w:szCs w:val="28"/>
        </w:rPr>
        <w:t>年</w:t>
      </w:r>
      <w:r w:rsidR="00A12623" w:rsidRPr="002C390D">
        <w:rPr>
          <w:rFonts w:eastAsia="標楷體" w:hint="eastAsia"/>
          <w:bCs/>
          <w:sz w:val="28"/>
          <w:szCs w:val="28"/>
        </w:rPr>
        <w:t>3</w:t>
      </w:r>
      <w:r w:rsidR="00A12623" w:rsidRPr="002C390D">
        <w:rPr>
          <w:rFonts w:eastAsia="標楷體" w:hint="eastAsia"/>
          <w:bCs/>
          <w:sz w:val="28"/>
          <w:szCs w:val="28"/>
        </w:rPr>
        <w:t>月</w:t>
      </w:r>
      <w:r w:rsidR="00A12623" w:rsidRPr="002C390D">
        <w:rPr>
          <w:rFonts w:eastAsia="標楷體" w:hint="eastAsia"/>
          <w:bCs/>
          <w:sz w:val="28"/>
          <w:szCs w:val="28"/>
        </w:rPr>
        <w:t>25</w:t>
      </w:r>
      <w:r w:rsidR="00A12623" w:rsidRPr="002C390D">
        <w:rPr>
          <w:rFonts w:eastAsia="標楷體" w:hint="eastAsia"/>
          <w:bCs/>
          <w:sz w:val="28"/>
          <w:szCs w:val="28"/>
        </w:rPr>
        <w:t>日止。</w:t>
      </w:r>
    </w:p>
    <w:p w:rsidR="00A645FC" w:rsidRPr="002C390D" w:rsidRDefault="00A645FC" w:rsidP="00A76066">
      <w:pPr>
        <w:pStyle w:val="a6"/>
        <w:numPr>
          <w:ilvl w:val="0"/>
          <w:numId w:val="23"/>
        </w:numPr>
        <w:spacing w:line="400" w:lineRule="exact"/>
        <w:ind w:leftChars="0" w:left="851" w:hanging="567"/>
        <w:jc w:val="both"/>
        <w:outlineLvl w:val="1"/>
        <w:rPr>
          <w:rFonts w:eastAsia="標楷體"/>
          <w:b/>
          <w:sz w:val="28"/>
          <w:szCs w:val="28"/>
        </w:rPr>
      </w:pPr>
      <w:bookmarkStart w:id="56" w:name="_Toc311186649"/>
      <w:bookmarkStart w:id="57" w:name="_Toc311191114"/>
      <w:bookmarkStart w:id="58" w:name="_Toc311191727"/>
      <w:bookmarkStart w:id="59" w:name="_Toc311552043"/>
      <w:bookmarkStart w:id="60" w:name="_Toc311983257"/>
      <w:bookmarkStart w:id="61" w:name="_Toc311983973"/>
      <w:bookmarkStart w:id="62" w:name="_Toc311984106"/>
      <w:bookmarkStart w:id="63" w:name="_Toc311984244"/>
      <w:bookmarkStart w:id="64" w:name="_Toc311984368"/>
      <w:bookmarkStart w:id="65" w:name="_Toc311984493"/>
      <w:bookmarkStart w:id="66" w:name="_Toc433297821"/>
      <w:r w:rsidRPr="002C390D">
        <w:rPr>
          <w:rFonts w:eastAsia="標楷體"/>
          <w:b/>
          <w:sz w:val="28"/>
          <w:szCs w:val="28"/>
        </w:rPr>
        <w:t>辦理訓練區域</w:t>
      </w:r>
      <w:bookmarkEnd w:id="56"/>
      <w:bookmarkEnd w:id="57"/>
      <w:bookmarkEnd w:id="58"/>
      <w:bookmarkEnd w:id="59"/>
      <w:bookmarkEnd w:id="60"/>
      <w:bookmarkEnd w:id="61"/>
      <w:bookmarkEnd w:id="62"/>
      <w:bookmarkEnd w:id="63"/>
      <w:bookmarkEnd w:id="64"/>
      <w:bookmarkEnd w:id="65"/>
      <w:bookmarkEnd w:id="66"/>
    </w:p>
    <w:p w:rsidR="00A645FC" w:rsidRPr="002C390D" w:rsidRDefault="00A645FC" w:rsidP="00A645FC">
      <w:pPr>
        <w:pStyle w:val="12"/>
        <w:ind w:leftChars="355" w:left="1700" w:hangingChars="303" w:hanging="848"/>
        <w:outlineLvl w:val="9"/>
      </w:pPr>
      <w:r w:rsidRPr="002C390D">
        <w:t>本計畫辦理之訓練</w:t>
      </w:r>
      <w:r w:rsidR="007A19DB" w:rsidRPr="002C390D">
        <w:t>區</w:t>
      </w:r>
      <w:r w:rsidRPr="002C390D">
        <w:t>域為</w:t>
      </w:r>
      <w:r w:rsidRPr="002C390D">
        <w:rPr>
          <w:rFonts w:hint="eastAsia"/>
        </w:rPr>
        <w:t>高雄</w:t>
      </w:r>
      <w:r w:rsidR="007A19DB" w:rsidRPr="002C390D">
        <w:t>區</w:t>
      </w:r>
      <w:r w:rsidRPr="002C390D">
        <w:rPr>
          <w:rFonts w:hint="eastAsia"/>
        </w:rPr>
        <w:t>、屏東</w:t>
      </w:r>
      <w:r w:rsidR="007A19DB" w:rsidRPr="002C390D">
        <w:t>區</w:t>
      </w:r>
      <w:r w:rsidRPr="002C390D">
        <w:rPr>
          <w:rFonts w:hint="eastAsia"/>
        </w:rPr>
        <w:t>、台東</w:t>
      </w:r>
      <w:r w:rsidR="007A19DB" w:rsidRPr="002C390D">
        <w:t>區</w:t>
      </w:r>
      <w:r w:rsidRPr="002C390D">
        <w:rPr>
          <w:rFonts w:hint="eastAsia"/>
        </w:rPr>
        <w:t>及澎湖</w:t>
      </w:r>
      <w:r w:rsidR="007A19DB" w:rsidRPr="002C390D">
        <w:t>區</w:t>
      </w:r>
      <w:r w:rsidRPr="002C390D">
        <w:t>。</w:t>
      </w:r>
    </w:p>
    <w:p w:rsidR="00DA39F6" w:rsidRPr="002C390D" w:rsidRDefault="008921CD" w:rsidP="00A76066">
      <w:pPr>
        <w:pStyle w:val="a6"/>
        <w:numPr>
          <w:ilvl w:val="0"/>
          <w:numId w:val="23"/>
        </w:numPr>
        <w:spacing w:line="400" w:lineRule="exact"/>
        <w:ind w:leftChars="0" w:left="851" w:hanging="567"/>
        <w:jc w:val="both"/>
        <w:outlineLvl w:val="1"/>
        <w:rPr>
          <w:rFonts w:eastAsia="標楷體"/>
          <w:b/>
          <w:sz w:val="28"/>
          <w:szCs w:val="28"/>
        </w:rPr>
      </w:pPr>
      <w:bookmarkStart w:id="67" w:name="_Toc311186650"/>
      <w:bookmarkStart w:id="68" w:name="_Toc311191115"/>
      <w:bookmarkStart w:id="69" w:name="_Toc311191728"/>
      <w:bookmarkStart w:id="70" w:name="_Toc311552044"/>
      <w:bookmarkStart w:id="71" w:name="_Toc311983258"/>
      <w:bookmarkStart w:id="72" w:name="_Toc311983974"/>
      <w:bookmarkStart w:id="73" w:name="_Toc311984107"/>
      <w:bookmarkStart w:id="74" w:name="_Toc311984245"/>
      <w:bookmarkStart w:id="75" w:name="_Toc311984369"/>
      <w:bookmarkStart w:id="76" w:name="_Toc311984494"/>
      <w:bookmarkStart w:id="77" w:name="_Toc433297822"/>
      <w:r w:rsidRPr="002C390D">
        <w:rPr>
          <w:rFonts w:eastAsia="標楷體" w:hint="eastAsia"/>
          <w:b/>
          <w:sz w:val="28"/>
          <w:szCs w:val="28"/>
        </w:rPr>
        <w:t>各區域</w:t>
      </w:r>
      <w:r w:rsidR="00A12623" w:rsidRPr="002C390D">
        <w:rPr>
          <w:rFonts w:eastAsia="標楷體" w:hint="eastAsia"/>
          <w:b/>
          <w:sz w:val="28"/>
          <w:szCs w:val="28"/>
        </w:rPr>
        <w:t>訓</w:t>
      </w:r>
      <w:r w:rsidR="00A645FC" w:rsidRPr="002C390D">
        <w:rPr>
          <w:rFonts w:eastAsia="標楷體" w:hint="eastAsia"/>
          <w:b/>
          <w:sz w:val="28"/>
          <w:szCs w:val="28"/>
        </w:rPr>
        <w:t>練</w:t>
      </w:r>
      <w:r w:rsidRPr="002C390D">
        <w:rPr>
          <w:rFonts w:eastAsia="標楷體" w:hint="eastAsia"/>
          <w:b/>
          <w:sz w:val="28"/>
          <w:szCs w:val="28"/>
        </w:rPr>
        <w:t>資源</w:t>
      </w:r>
      <w:r w:rsidR="00A645FC" w:rsidRPr="002C390D">
        <w:rPr>
          <w:rFonts w:eastAsia="標楷體" w:hint="eastAsia"/>
          <w:b/>
          <w:sz w:val="28"/>
          <w:szCs w:val="28"/>
        </w:rPr>
        <w:t>規劃</w:t>
      </w:r>
      <w:bookmarkEnd w:id="67"/>
      <w:bookmarkEnd w:id="68"/>
      <w:bookmarkEnd w:id="69"/>
      <w:bookmarkEnd w:id="70"/>
      <w:bookmarkEnd w:id="71"/>
      <w:bookmarkEnd w:id="72"/>
      <w:bookmarkEnd w:id="73"/>
      <w:bookmarkEnd w:id="74"/>
      <w:bookmarkEnd w:id="75"/>
      <w:bookmarkEnd w:id="76"/>
      <w:bookmarkEnd w:id="77"/>
    </w:p>
    <w:p w:rsidR="00946A27" w:rsidRPr="002C390D" w:rsidRDefault="00946A27" w:rsidP="00A76066">
      <w:pPr>
        <w:pStyle w:val="a6"/>
        <w:numPr>
          <w:ilvl w:val="0"/>
          <w:numId w:val="25"/>
        </w:numPr>
        <w:spacing w:line="420" w:lineRule="exact"/>
        <w:ind w:leftChars="0"/>
        <w:jc w:val="both"/>
        <w:rPr>
          <w:rFonts w:eastAsia="標楷體"/>
          <w:bCs/>
          <w:sz w:val="28"/>
          <w:szCs w:val="28"/>
        </w:rPr>
      </w:pPr>
      <w:r w:rsidRPr="002C390D">
        <w:rPr>
          <w:rFonts w:eastAsia="標楷體" w:hint="eastAsia"/>
          <w:bCs/>
          <w:sz w:val="28"/>
          <w:szCs w:val="28"/>
        </w:rPr>
        <w:t>本分署轄區</w:t>
      </w:r>
      <w:proofErr w:type="gramStart"/>
      <w:r w:rsidRPr="002C390D">
        <w:rPr>
          <w:rFonts w:eastAsia="標楷體" w:hint="eastAsia"/>
          <w:bCs/>
          <w:sz w:val="28"/>
          <w:szCs w:val="28"/>
        </w:rPr>
        <w:t>10</w:t>
      </w:r>
      <w:r w:rsidR="007A19DB">
        <w:rPr>
          <w:rFonts w:eastAsia="標楷體" w:hint="eastAsia"/>
          <w:bCs/>
          <w:sz w:val="28"/>
          <w:szCs w:val="28"/>
        </w:rPr>
        <w:t>5</w:t>
      </w:r>
      <w:proofErr w:type="gramEnd"/>
      <w:r w:rsidRPr="002C390D">
        <w:rPr>
          <w:rFonts w:eastAsia="標楷體" w:hint="eastAsia"/>
          <w:bCs/>
          <w:sz w:val="28"/>
          <w:szCs w:val="28"/>
        </w:rPr>
        <w:t>年</w:t>
      </w:r>
      <w:r w:rsidRPr="002C390D">
        <w:rPr>
          <w:rFonts w:eastAsia="標楷體"/>
          <w:bCs/>
          <w:sz w:val="28"/>
          <w:szCs w:val="28"/>
        </w:rPr>
        <w:t>度</w:t>
      </w:r>
      <w:r w:rsidRPr="002C390D">
        <w:rPr>
          <w:rFonts w:eastAsia="標楷體" w:hint="eastAsia"/>
          <w:bCs/>
          <w:sz w:val="28"/>
          <w:szCs w:val="28"/>
        </w:rPr>
        <w:t>各區域</w:t>
      </w:r>
      <w:r w:rsidR="00CA6348" w:rsidRPr="002C390D">
        <w:rPr>
          <w:rFonts w:eastAsia="標楷體" w:hint="eastAsia"/>
          <w:bCs/>
          <w:sz w:val="28"/>
          <w:szCs w:val="28"/>
        </w:rPr>
        <w:t>訓練資源</w:t>
      </w:r>
      <w:r w:rsidRPr="002C390D">
        <w:rPr>
          <w:rFonts w:eastAsia="標楷體" w:hint="eastAsia"/>
          <w:bCs/>
          <w:sz w:val="28"/>
          <w:szCs w:val="28"/>
        </w:rPr>
        <w:t>規劃如下：</w:t>
      </w:r>
    </w:p>
    <w:p w:rsidR="00CA6348" w:rsidRPr="002C390D" w:rsidRDefault="00CA6348" w:rsidP="00CA6348">
      <w:pPr>
        <w:pStyle w:val="ab"/>
        <w:jc w:val="center"/>
        <w:rPr>
          <w:rFonts w:eastAsia="標楷體"/>
          <w:bCs/>
          <w:sz w:val="28"/>
          <w:szCs w:val="28"/>
        </w:rPr>
      </w:pPr>
      <w:r w:rsidRPr="002C390D">
        <w:rPr>
          <w:rFonts w:eastAsia="標楷體" w:hint="eastAsia"/>
          <w:bCs/>
          <w:sz w:val="28"/>
          <w:szCs w:val="28"/>
        </w:rPr>
        <w:t>圖表</w:t>
      </w:r>
      <w:r w:rsidRPr="002C390D">
        <w:rPr>
          <w:rFonts w:eastAsia="標楷體" w:hint="eastAsia"/>
          <w:bCs/>
          <w:sz w:val="28"/>
          <w:szCs w:val="28"/>
        </w:rPr>
        <w:t xml:space="preserve"> </w:t>
      </w:r>
      <w:r w:rsidRPr="002C390D">
        <w:rPr>
          <w:rFonts w:eastAsia="標楷體"/>
          <w:bCs/>
          <w:sz w:val="28"/>
          <w:szCs w:val="28"/>
        </w:rPr>
        <w:fldChar w:fldCharType="begin"/>
      </w:r>
      <w:r w:rsidRPr="002C390D">
        <w:rPr>
          <w:rFonts w:eastAsia="標楷體"/>
          <w:bCs/>
          <w:sz w:val="28"/>
          <w:szCs w:val="28"/>
        </w:rPr>
        <w:instrText xml:space="preserve"> </w:instrText>
      </w:r>
      <w:r w:rsidRPr="002C390D">
        <w:rPr>
          <w:rFonts w:eastAsia="標楷體" w:hint="eastAsia"/>
          <w:bCs/>
          <w:sz w:val="28"/>
          <w:szCs w:val="28"/>
        </w:rPr>
        <w:instrText xml:space="preserve">SEQ </w:instrText>
      </w:r>
      <w:r w:rsidRPr="002C390D">
        <w:rPr>
          <w:rFonts w:eastAsia="標楷體" w:hint="eastAsia"/>
          <w:bCs/>
          <w:sz w:val="28"/>
          <w:szCs w:val="28"/>
        </w:rPr>
        <w:instrText>圖表</w:instrText>
      </w:r>
      <w:r w:rsidRPr="002C390D">
        <w:rPr>
          <w:rFonts w:eastAsia="標楷體" w:hint="eastAsia"/>
          <w:bCs/>
          <w:sz w:val="28"/>
          <w:szCs w:val="28"/>
        </w:rPr>
        <w:instrText xml:space="preserve"> \* ARABIC</w:instrText>
      </w:r>
      <w:r w:rsidRPr="002C390D">
        <w:rPr>
          <w:rFonts w:eastAsia="標楷體"/>
          <w:bCs/>
          <w:sz w:val="28"/>
          <w:szCs w:val="28"/>
        </w:rPr>
        <w:instrText xml:space="preserve"> </w:instrText>
      </w:r>
      <w:r w:rsidRPr="002C390D">
        <w:rPr>
          <w:rFonts w:eastAsia="標楷體"/>
          <w:bCs/>
          <w:sz w:val="28"/>
          <w:szCs w:val="28"/>
        </w:rPr>
        <w:fldChar w:fldCharType="separate"/>
      </w:r>
      <w:r w:rsidR="00D5642F">
        <w:rPr>
          <w:rFonts w:eastAsia="標楷體"/>
          <w:bCs/>
          <w:noProof/>
          <w:sz w:val="28"/>
          <w:szCs w:val="28"/>
        </w:rPr>
        <w:t>2</w:t>
      </w:r>
      <w:r w:rsidRPr="002C390D">
        <w:rPr>
          <w:rFonts w:eastAsia="標楷體"/>
          <w:bCs/>
          <w:sz w:val="28"/>
          <w:szCs w:val="28"/>
        </w:rPr>
        <w:fldChar w:fldCharType="end"/>
      </w:r>
      <w:r w:rsidRPr="002C390D">
        <w:rPr>
          <w:rFonts w:eastAsia="標楷體" w:hint="eastAsia"/>
          <w:bCs/>
          <w:sz w:val="28"/>
          <w:szCs w:val="28"/>
        </w:rPr>
        <w:t>訓練區域經費、個人單價、</w:t>
      </w:r>
      <w:proofErr w:type="gramStart"/>
      <w:r w:rsidRPr="002C390D">
        <w:rPr>
          <w:rFonts w:eastAsia="標楷體" w:hint="eastAsia"/>
          <w:bCs/>
          <w:sz w:val="28"/>
          <w:szCs w:val="28"/>
        </w:rPr>
        <w:t>班數及</w:t>
      </w:r>
      <w:proofErr w:type="gramEnd"/>
      <w:r w:rsidRPr="002C390D">
        <w:rPr>
          <w:rFonts w:eastAsia="標楷體" w:hint="eastAsia"/>
          <w:bCs/>
          <w:sz w:val="28"/>
          <w:szCs w:val="28"/>
        </w:rPr>
        <w:t>人數規劃表</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48"/>
        <w:gridCol w:w="1559"/>
        <w:gridCol w:w="1269"/>
        <w:gridCol w:w="7"/>
        <w:gridCol w:w="3679"/>
        <w:gridCol w:w="7"/>
        <w:gridCol w:w="777"/>
        <w:gridCol w:w="1444"/>
        <w:gridCol w:w="7"/>
      </w:tblGrid>
      <w:tr w:rsidR="000D3A27" w:rsidRPr="002C390D" w:rsidTr="004E0EBE">
        <w:trPr>
          <w:trHeight w:val="405"/>
          <w:jc w:val="center"/>
        </w:trPr>
        <w:tc>
          <w:tcPr>
            <w:tcW w:w="948" w:type="dxa"/>
            <w:tcBorders>
              <w:top w:val="thinThickSmallGap" w:sz="24" w:space="0" w:color="auto"/>
              <w:left w:val="thinThickSmallGap" w:sz="24" w:space="0" w:color="auto"/>
              <w:bottom w:val="double" w:sz="4" w:space="0" w:color="auto"/>
            </w:tcBorders>
            <w:shd w:val="clear" w:color="auto" w:fill="BFBFBF"/>
            <w:vAlign w:val="center"/>
          </w:tcPr>
          <w:p w:rsidR="000D3A27" w:rsidRPr="002C390D" w:rsidRDefault="000D3A27" w:rsidP="00DF6667">
            <w:pPr>
              <w:widowControl/>
              <w:jc w:val="center"/>
              <w:rPr>
                <w:rFonts w:eastAsia="標楷體"/>
                <w:bCs/>
                <w:sz w:val="28"/>
                <w:szCs w:val="28"/>
              </w:rPr>
            </w:pPr>
            <w:r w:rsidRPr="002C390D">
              <w:rPr>
                <w:rFonts w:eastAsia="標楷體" w:hint="eastAsia"/>
                <w:bCs/>
                <w:sz w:val="28"/>
                <w:szCs w:val="28"/>
              </w:rPr>
              <w:t>區域</w:t>
            </w:r>
          </w:p>
        </w:tc>
        <w:tc>
          <w:tcPr>
            <w:tcW w:w="1559" w:type="dxa"/>
            <w:tcBorders>
              <w:top w:val="thinThickSmallGap" w:sz="24" w:space="0" w:color="auto"/>
              <w:bottom w:val="double" w:sz="4" w:space="0" w:color="auto"/>
            </w:tcBorders>
            <w:shd w:val="clear" w:color="auto" w:fill="BFBFBF"/>
            <w:vAlign w:val="center"/>
          </w:tcPr>
          <w:p w:rsidR="000D3A27" w:rsidRPr="002C390D" w:rsidRDefault="000D3A27" w:rsidP="00DF6667">
            <w:pPr>
              <w:widowControl/>
              <w:jc w:val="center"/>
              <w:rPr>
                <w:rFonts w:eastAsia="標楷體"/>
                <w:bCs/>
                <w:sz w:val="28"/>
                <w:szCs w:val="28"/>
              </w:rPr>
            </w:pPr>
            <w:r w:rsidRPr="002C390D">
              <w:rPr>
                <w:rFonts w:eastAsia="標楷體" w:hint="eastAsia"/>
                <w:bCs/>
                <w:sz w:val="28"/>
                <w:szCs w:val="28"/>
              </w:rPr>
              <w:t>預算數</w:t>
            </w:r>
            <w:r w:rsidRPr="002C390D">
              <w:rPr>
                <w:rFonts w:eastAsia="標楷體" w:hint="eastAsia"/>
                <w:bCs/>
                <w:sz w:val="28"/>
                <w:szCs w:val="28"/>
              </w:rPr>
              <w:t>(</w:t>
            </w:r>
            <w:r w:rsidRPr="002C390D">
              <w:rPr>
                <w:rFonts w:eastAsia="標楷體" w:hint="eastAsia"/>
                <w:bCs/>
                <w:sz w:val="28"/>
                <w:szCs w:val="28"/>
              </w:rPr>
              <w:t>元</w:t>
            </w:r>
            <w:r w:rsidRPr="002C390D">
              <w:rPr>
                <w:rFonts w:eastAsia="標楷體" w:hint="eastAsia"/>
                <w:bCs/>
                <w:sz w:val="28"/>
                <w:szCs w:val="28"/>
              </w:rPr>
              <w:t>)</w:t>
            </w:r>
          </w:p>
        </w:tc>
        <w:tc>
          <w:tcPr>
            <w:tcW w:w="1269" w:type="dxa"/>
            <w:tcBorders>
              <w:top w:val="thinThickSmallGap" w:sz="24" w:space="0" w:color="auto"/>
              <w:bottom w:val="double" w:sz="4" w:space="0" w:color="auto"/>
            </w:tcBorders>
            <w:shd w:val="clear" w:color="auto" w:fill="BFBFBF"/>
            <w:vAlign w:val="center"/>
          </w:tcPr>
          <w:p w:rsidR="000D3A27" w:rsidRPr="002C390D" w:rsidRDefault="000D3A27" w:rsidP="00DF6667">
            <w:pPr>
              <w:widowControl/>
              <w:jc w:val="center"/>
              <w:rPr>
                <w:rFonts w:eastAsia="標楷體"/>
                <w:bCs/>
                <w:sz w:val="28"/>
                <w:szCs w:val="28"/>
              </w:rPr>
            </w:pPr>
            <w:r w:rsidRPr="002C390D">
              <w:rPr>
                <w:rFonts w:eastAsia="標楷體" w:hint="eastAsia"/>
                <w:bCs/>
                <w:sz w:val="28"/>
                <w:szCs w:val="28"/>
              </w:rPr>
              <w:t>班次類別</w:t>
            </w:r>
          </w:p>
        </w:tc>
        <w:tc>
          <w:tcPr>
            <w:tcW w:w="3686" w:type="dxa"/>
            <w:gridSpan w:val="2"/>
            <w:tcBorders>
              <w:top w:val="thinThickSmallGap" w:sz="24" w:space="0" w:color="auto"/>
              <w:bottom w:val="double" w:sz="4" w:space="0" w:color="auto"/>
            </w:tcBorders>
            <w:shd w:val="clear" w:color="auto" w:fill="BFBFBF"/>
          </w:tcPr>
          <w:p w:rsidR="000D3A27" w:rsidRPr="002C390D" w:rsidRDefault="000D3A27" w:rsidP="00DF6667">
            <w:pPr>
              <w:widowControl/>
              <w:jc w:val="center"/>
              <w:rPr>
                <w:rFonts w:eastAsia="標楷體"/>
                <w:bCs/>
                <w:sz w:val="28"/>
                <w:szCs w:val="28"/>
              </w:rPr>
            </w:pPr>
            <w:r w:rsidRPr="002C390D">
              <w:rPr>
                <w:rFonts w:eastAsia="標楷體" w:hint="eastAsia"/>
                <w:bCs/>
                <w:sz w:val="28"/>
                <w:szCs w:val="28"/>
              </w:rPr>
              <w:t>個人單價</w:t>
            </w:r>
          </w:p>
        </w:tc>
        <w:tc>
          <w:tcPr>
            <w:tcW w:w="784" w:type="dxa"/>
            <w:gridSpan w:val="2"/>
            <w:tcBorders>
              <w:top w:val="thinThickSmallGap" w:sz="24" w:space="0" w:color="auto"/>
              <w:bottom w:val="double" w:sz="4" w:space="0" w:color="auto"/>
            </w:tcBorders>
            <w:shd w:val="clear" w:color="auto" w:fill="BFBFBF"/>
            <w:vAlign w:val="center"/>
          </w:tcPr>
          <w:p w:rsidR="000D3A27" w:rsidRPr="002C390D" w:rsidRDefault="000D3A27" w:rsidP="00DF6667">
            <w:pPr>
              <w:widowControl/>
              <w:jc w:val="center"/>
              <w:rPr>
                <w:rFonts w:eastAsia="標楷體"/>
                <w:bCs/>
                <w:sz w:val="28"/>
                <w:szCs w:val="28"/>
              </w:rPr>
            </w:pPr>
            <w:proofErr w:type="gramStart"/>
            <w:r w:rsidRPr="002C390D">
              <w:rPr>
                <w:rFonts w:eastAsia="標楷體" w:hint="eastAsia"/>
                <w:bCs/>
                <w:sz w:val="28"/>
                <w:szCs w:val="28"/>
              </w:rPr>
              <w:t>班數</w:t>
            </w:r>
            <w:proofErr w:type="gramEnd"/>
          </w:p>
        </w:tc>
        <w:tc>
          <w:tcPr>
            <w:tcW w:w="1451" w:type="dxa"/>
            <w:gridSpan w:val="2"/>
            <w:tcBorders>
              <w:top w:val="thinThickSmallGap" w:sz="24" w:space="0" w:color="auto"/>
              <w:bottom w:val="double" w:sz="4" w:space="0" w:color="auto"/>
              <w:right w:val="thickThinSmallGap" w:sz="24" w:space="0" w:color="auto"/>
            </w:tcBorders>
            <w:shd w:val="clear" w:color="auto" w:fill="BFBFBF"/>
            <w:vAlign w:val="center"/>
          </w:tcPr>
          <w:p w:rsidR="000D3A27" w:rsidRPr="002C390D" w:rsidRDefault="000D3A27" w:rsidP="00DF6667">
            <w:pPr>
              <w:widowControl/>
              <w:jc w:val="center"/>
              <w:rPr>
                <w:rFonts w:eastAsia="標楷體"/>
                <w:bCs/>
                <w:sz w:val="28"/>
                <w:szCs w:val="28"/>
              </w:rPr>
            </w:pPr>
            <w:r w:rsidRPr="002C390D">
              <w:rPr>
                <w:rFonts w:eastAsia="標楷體" w:hint="eastAsia"/>
                <w:bCs/>
                <w:sz w:val="28"/>
                <w:szCs w:val="28"/>
              </w:rPr>
              <w:t>人數</w:t>
            </w:r>
          </w:p>
        </w:tc>
      </w:tr>
      <w:tr w:rsidR="000D3A27" w:rsidRPr="002C390D" w:rsidTr="004E0EBE">
        <w:trPr>
          <w:gridAfter w:val="1"/>
          <w:wAfter w:w="7" w:type="dxa"/>
          <w:trHeight w:val="160"/>
          <w:jc w:val="center"/>
        </w:trPr>
        <w:tc>
          <w:tcPr>
            <w:tcW w:w="948" w:type="dxa"/>
            <w:vMerge w:val="restart"/>
            <w:tcBorders>
              <w:top w:val="double" w:sz="4" w:space="0" w:color="auto"/>
              <w:left w:val="thinThickSmallGap" w:sz="24" w:space="0" w:color="auto"/>
            </w:tcBorders>
            <w:vAlign w:val="center"/>
          </w:tcPr>
          <w:p w:rsidR="000D3A27" w:rsidRPr="002C390D" w:rsidRDefault="000D3A27" w:rsidP="0035644C">
            <w:pPr>
              <w:widowControl/>
              <w:jc w:val="center"/>
              <w:rPr>
                <w:rFonts w:eastAsia="標楷體"/>
                <w:bCs/>
                <w:szCs w:val="24"/>
              </w:rPr>
            </w:pPr>
            <w:r w:rsidRPr="002C390D">
              <w:rPr>
                <w:rFonts w:eastAsia="標楷體" w:hint="eastAsia"/>
                <w:bCs/>
                <w:szCs w:val="24"/>
              </w:rPr>
              <w:t>高雄市</w:t>
            </w:r>
          </w:p>
        </w:tc>
        <w:tc>
          <w:tcPr>
            <w:tcW w:w="1559" w:type="dxa"/>
            <w:vMerge w:val="restart"/>
            <w:tcBorders>
              <w:top w:val="double" w:sz="4" w:space="0" w:color="auto"/>
            </w:tcBorders>
            <w:vAlign w:val="center"/>
          </w:tcPr>
          <w:p w:rsidR="000D3A27" w:rsidRPr="002C390D" w:rsidRDefault="000D3A27" w:rsidP="0035644C">
            <w:pPr>
              <w:widowControl/>
              <w:ind w:leftChars="-10" w:left="937" w:hangingChars="462" w:hanging="961"/>
              <w:jc w:val="center"/>
              <w:rPr>
                <w:rFonts w:eastAsia="標楷體"/>
                <w:bCs/>
                <w:szCs w:val="24"/>
              </w:rPr>
            </w:pPr>
            <w:r>
              <w:rPr>
                <w:rFonts w:eastAsia="標楷體" w:hint="eastAsia"/>
                <w:spacing w:val="-16"/>
                <w:szCs w:val="24"/>
              </w:rPr>
              <w:t>10</w:t>
            </w:r>
            <w:r>
              <w:rPr>
                <w:rFonts w:eastAsia="標楷體"/>
                <w:spacing w:val="-16"/>
                <w:szCs w:val="24"/>
              </w:rPr>
              <w:t>,</w:t>
            </w:r>
            <w:r>
              <w:rPr>
                <w:rFonts w:eastAsia="標楷體" w:hint="eastAsia"/>
                <w:spacing w:val="-16"/>
                <w:szCs w:val="24"/>
              </w:rPr>
              <w:t>625</w:t>
            </w:r>
            <w:r>
              <w:rPr>
                <w:rFonts w:eastAsia="標楷體"/>
                <w:spacing w:val="-16"/>
                <w:szCs w:val="24"/>
              </w:rPr>
              <w:t>,</w:t>
            </w:r>
            <w:r>
              <w:rPr>
                <w:rFonts w:eastAsia="標楷體" w:hint="eastAsia"/>
                <w:spacing w:val="-16"/>
                <w:szCs w:val="24"/>
              </w:rPr>
              <w:t>000</w:t>
            </w:r>
          </w:p>
        </w:tc>
        <w:tc>
          <w:tcPr>
            <w:tcW w:w="1276" w:type="dxa"/>
            <w:gridSpan w:val="2"/>
            <w:tcBorders>
              <w:top w:val="double" w:sz="4" w:space="0" w:color="auto"/>
            </w:tcBorders>
            <w:vAlign w:val="center"/>
          </w:tcPr>
          <w:p w:rsidR="000D3A27" w:rsidRPr="002C390D" w:rsidRDefault="000D3A27" w:rsidP="0035644C">
            <w:pPr>
              <w:widowControl/>
              <w:adjustRightInd w:val="0"/>
              <w:snapToGrid w:val="0"/>
              <w:jc w:val="center"/>
              <w:rPr>
                <w:rFonts w:eastAsia="標楷體"/>
                <w:bCs/>
                <w:szCs w:val="24"/>
              </w:rPr>
            </w:pPr>
            <w:r w:rsidRPr="002C390D">
              <w:rPr>
                <w:rFonts w:eastAsia="標楷體" w:hint="eastAsia"/>
                <w:bCs/>
                <w:szCs w:val="24"/>
              </w:rPr>
              <w:t>平日班</w:t>
            </w:r>
          </w:p>
        </w:tc>
        <w:tc>
          <w:tcPr>
            <w:tcW w:w="3686" w:type="dxa"/>
            <w:gridSpan w:val="2"/>
            <w:vMerge w:val="restart"/>
            <w:tcBorders>
              <w:top w:val="double" w:sz="4" w:space="0" w:color="auto"/>
            </w:tcBorders>
            <w:vAlign w:val="center"/>
          </w:tcPr>
          <w:p w:rsidR="000D3A27" w:rsidRPr="002C390D" w:rsidRDefault="000D3A27" w:rsidP="0035644C">
            <w:pPr>
              <w:widowControl/>
              <w:adjustRightInd w:val="0"/>
              <w:snapToGrid w:val="0"/>
              <w:ind w:hanging="1"/>
              <w:jc w:val="both"/>
              <w:rPr>
                <w:rFonts w:eastAsia="標楷體"/>
                <w:bCs/>
                <w:szCs w:val="24"/>
              </w:rPr>
            </w:pPr>
            <w:r w:rsidRPr="002C390D">
              <w:rPr>
                <w:rFonts w:eastAsia="標楷體" w:hint="eastAsia"/>
                <w:bCs/>
                <w:szCs w:val="24"/>
              </w:rPr>
              <w:t>每班課程時數</w:t>
            </w:r>
            <w:r w:rsidRPr="002C390D">
              <w:rPr>
                <w:rFonts w:eastAsia="標楷體" w:hint="eastAsia"/>
                <w:bCs/>
                <w:szCs w:val="24"/>
              </w:rPr>
              <w:t>1</w:t>
            </w:r>
            <w:r>
              <w:rPr>
                <w:rFonts w:eastAsia="標楷體" w:hint="eastAsia"/>
                <w:bCs/>
                <w:szCs w:val="24"/>
              </w:rPr>
              <w:t>25</w:t>
            </w:r>
            <w:r w:rsidRPr="002C390D">
              <w:rPr>
                <w:rFonts w:eastAsia="標楷體" w:hint="eastAsia"/>
                <w:bCs/>
                <w:szCs w:val="24"/>
              </w:rPr>
              <w:t>小時</w:t>
            </w:r>
            <w:r w:rsidRPr="002C390D">
              <w:rPr>
                <w:rFonts w:eastAsia="標楷體" w:hint="eastAsia"/>
                <w:bCs/>
                <w:szCs w:val="24"/>
              </w:rPr>
              <w:t>:</w:t>
            </w:r>
          </w:p>
          <w:p w:rsidR="000D3A27" w:rsidRPr="002C390D" w:rsidRDefault="000D3A27" w:rsidP="0035644C">
            <w:pPr>
              <w:widowControl/>
              <w:adjustRightInd w:val="0"/>
              <w:snapToGrid w:val="0"/>
              <w:ind w:hanging="1"/>
              <w:jc w:val="both"/>
              <w:rPr>
                <w:rFonts w:eastAsia="標楷體"/>
                <w:bCs/>
                <w:szCs w:val="24"/>
              </w:rPr>
            </w:pPr>
            <w:r w:rsidRPr="002C390D">
              <w:rPr>
                <w:rFonts w:eastAsia="標楷體" w:hint="eastAsia"/>
                <w:bCs/>
                <w:szCs w:val="24"/>
              </w:rPr>
              <w:t>規劃</w:t>
            </w:r>
            <w:r w:rsidRPr="002C390D">
              <w:rPr>
                <w:rFonts w:eastAsia="標楷體" w:hint="eastAsia"/>
                <w:bCs/>
                <w:szCs w:val="24"/>
              </w:rPr>
              <w:t>40</w:t>
            </w:r>
            <w:r w:rsidRPr="002C390D">
              <w:rPr>
                <w:rFonts w:eastAsia="標楷體" w:hint="eastAsia"/>
                <w:bCs/>
                <w:szCs w:val="24"/>
              </w:rPr>
              <w:t>人班次</w:t>
            </w:r>
            <w:r w:rsidRPr="002C390D">
              <w:rPr>
                <w:rFonts w:eastAsia="標楷體" w:hint="eastAsia"/>
                <w:bCs/>
                <w:szCs w:val="24"/>
              </w:rPr>
              <w:t>:</w:t>
            </w:r>
            <w:r w:rsidR="00D95314">
              <w:rPr>
                <w:rFonts w:eastAsia="標楷體" w:hint="eastAsia"/>
                <w:bCs/>
                <w:szCs w:val="24"/>
              </w:rPr>
              <w:t xml:space="preserve"> 12</w:t>
            </w:r>
            <w:r>
              <w:rPr>
                <w:rFonts w:eastAsia="標楷體"/>
                <w:bCs/>
                <w:szCs w:val="24"/>
              </w:rPr>
              <w:t>,</w:t>
            </w:r>
            <w:r w:rsidR="00D95314">
              <w:rPr>
                <w:rFonts w:eastAsia="標楷體" w:hint="eastAsia"/>
                <w:bCs/>
                <w:szCs w:val="24"/>
              </w:rPr>
              <w:t>500</w:t>
            </w:r>
            <w:r w:rsidRPr="000D3A27">
              <w:rPr>
                <w:rFonts w:eastAsia="標楷體" w:hint="eastAsia"/>
                <w:bCs/>
                <w:szCs w:val="24"/>
              </w:rPr>
              <w:t>~9</w:t>
            </w:r>
            <w:r>
              <w:rPr>
                <w:rFonts w:eastAsia="標楷體"/>
                <w:bCs/>
                <w:szCs w:val="24"/>
              </w:rPr>
              <w:t>,</w:t>
            </w:r>
            <w:r w:rsidRPr="000D3A27">
              <w:rPr>
                <w:rFonts w:eastAsia="標楷體" w:hint="eastAsia"/>
                <w:bCs/>
                <w:szCs w:val="24"/>
              </w:rPr>
              <w:t>539</w:t>
            </w:r>
            <w:r w:rsidRPr="000D3A27">
              <w:rPr>
                <w:rFonts w:eastAsia="標楷體" w:hint="eastAsia"/>
                <w:bCs/>
                <w:szCs w:val="24"/>
              </w:rPr>
              <w:t>元</w:t>
            </w:r>
          </w:p>
          <w:p w:rsidR="000D3A27" w:rsidRPr="002C390D" w:rsidRDefault="000D3A27" w:rsidP="00D95314">
            <w:pPr>
              <w:widowControl/>
              <w:adjustRightInd w:val="0"/>
              <w:snapToGrid w:val="0"/>
              <w:ind w:left="720" w:hangingChars="300" w:hanging="720"/>
              <w:jc w:val="both"/>
              <w:rPr>
                <w:rFonts w:eastAsia="標楷體"/>
                <w:bCs/>
                <w:szCs w:val="24"/>
              </w:rPr>
            </w:pPr>
            <w:r w:rsidRPr="002C390D">
              <w:rPr>
                <w:rFonts w:eastAsia="標楷體" w:hint="eastAsia"/>
                <w:bCs/>
                <w:szCs w:val="24"/>
              </w:rPr>
              <w:t>規劃</w:t>
            </w:r>
            <w:r w:rsidRPr="002C390D">
              <w:rPr>
                <w:rFonts w:eastAsia="標楷體" w:hint="eastAsia"/>
                <w:bCs/>
                <w:szCs w:val="24"/>
              </w:rPr>
              <w:t>30</w:t>
            </w:r>
            <w:r w:rsidRPr="002C390D">
              <w:rPr>
                <w:rFonts w:eastAsia="標楷體" w:hint="eastAsia"/>
                <w:bCs/>
                <w:szCs w:val="24"/>
              </w:rPr>
              <w:t>人班次</w:t>
            </w:r>
            <w:r w:rsidRPr="002C390D">
              <w:rPr>
                <w:rFonts w:eastAsia="標楷體" w:hint="eastAsia"/>
                <w:bCs/>
                <w:szCs w:val="24"/>
              </w:rPr>
              <w:t>:</w:t>
            </w:r>
            <w:r>
              <w:rPr>
                <w:rFonts w:hint="eastAsia"/>
              </w:rPr>
              <w:t xml:space="preserve"> </w:t>
            </w:r>
            <w:r w:rsidRPr="000D3A27">
              <w:rPr>
                <w:rFonts w:eastAsia="標楷體" w:hint="eastAsia"/>
                <w:bCs/>
                <w:szCs w:val="24"/>
              </w:rPr>
              <w:t>12</w:t>
            </w:r>
            <w:r>
              <w:rPr>
                <w:rFonts w:eastAsia="標楷體"/>
                <w:bCs/>
                <w:szCs w:val="24"/>
              </w:rPr>
              <w:t>,</w:t>
            </w:r>
            <w:r w:rsidR="00D95314">
              <w:rPr>
                <w:rFonts w:eastAsia="標楷體"/>
                <w:bCs/>
                <w:szCs w:val="24"/>
              </w:rPr>
              <w:t>500</w:t>
            </w:r>
            <w:r w:rsidRPr="000D3A27">
              <w:rPr>
                <w:rFonts w:eastAsia="標楷體" w:hint="eastAsia"/>
                <w:bCs/>
                <w:szCs w:val="24"/>
              </w:rPr>
              <w:t>~10</w:t>
            </w:r>
            <w:r>
              <w:rPr>
                <w:rFonts w:eastAsia="標楷體"/>
                <w:bCs/>
                <w:szCs w:val="24"/>
              </w:rPr>
              <w:t>,</w:t>
            </w:r>
            <w:r w:rsidRPr="000D3A27">
              <w:rPr>
                <w:rFonts w:eastAsia="標楷體" w:hint="eastAsia"/>
                <w:bCs/>
                <w:szCs w:val="24"/>
              </w:rPr>
              <w:t>457</w:t>
            </w:r>
            <w:r w:rsidRPr="000D3A27">
              <w:rPr>
                <w:rFonts w:eastAsia="標楷體" w:hint="eastAsia"/>
                <w:bCs/>
                <w:szCs w:val="24"/>
              </w:rPr>
              <w:t>元</w:t>
            </w:r>
          </w:p>
        </w:tc>
        <w:tc>
          <w:tcPr>
            <w:tcW w:w="777" w:type="dxa"/>
            <w:tcBorders>
              <w:top w:val="double" w:sz="4" w:space="0" w:color="auto"/>
            </w:tcBorders>
            <w:vAlign w:val="center"/>
          </w:tcPr>
          <w:p w:rsidR="000D3A27" w:rsidRPr="002C390D" w:rsidRDefault="00B44159" w:rsidP="0035644C">
            <w:pPr>
              <w:widowControl/>
              <w:adjustRightInd w:val="0"/>
              <w:snapToGrid w:val="0"/>
              <w:ind w:left="720" w:hangingChars="300" w:hanging="720"/>
              <w:jc w:val="center"/>
              <w:rPr>
                <w:rFonts w:eastAsia="標楷體"/>
                <w:bCs/>
                <w:szCs w:val="24"/>
              </w:rPr>
            </w:pPr>
            <w:r>
              <w:rPr>
                <w:rFonts w:eastAsia="標楷體" w:hint="eastAsia"/>
                <w:bCs/>
                <w:szCs w:val="24"/>
              </w:rPr>
              <w:t>18</w:t>
            </w:r>
          </w:p>
        </w:tc>
        <w:tc>
          <w:tcPr>
            <w:tcW w:w="1444" w:type="dxa"/>
            <w:tcBorders>
              <w:top w:val="double" w:sz="4" w:space="0" w:color="auto"/>
              <w:right w:val="thickThinSmallGap" w:sz="24" w:space="0" w:color="auto"/>
            </w:tcBorders>
            <w:vAlign w:val="center"/>
          </w:tcPr>
          <w:p w:rsidR="000D3A27" w:rsidRPr="002C390D" w:rsidRDefault="00B44159" w:rsidP="0035644C">
            <w:pPr>
              <w:widowControl/>
              <w:adjustRightInd w:val="0"/>
              <w:snapToGrid w:val="0"/>
              <w:ind w:left="720" w:hangingChars="300" w:hanging="720"/>
              <w:jc w:val="center"/>
              <w:rPr>
                <w:rFonts w:eastAsia="標楷體"/>
                <w:bCs/>
                <w:szCs w:val="24"/>
              </w:rPr>
            </w:pPr>
            <w:r>
              <w:rPr>
                <w:rFonts w:eastAsia="標楷體" w:hint="eastAsia"/>
                <w:bCs/>
                <w:szCs w:val="24"/>
              </w:rPr>
              <w:t>640</w:t>
            </w:r>
          </w:p>
        </w:tc>
      </w:tr>
      <w:tr w:rsidR="000D3A27" w:rsidRPr="002C390D" w:rsidTr="004E0EBE">
        <w:trPr>
          <w:gridAfter w:val="1"/>
          <w:wAfter w:w="7" w:type="dxa"/>
          <w:trHeight w:val="195"/>
          <w:jc w:val="center"/>
        </w:trPr>
        <w:tc>
          <w:tcPr>
            <w:tcW w:w="948" w:type="dxa"/>
            <w:vMerge/>
            <w:tcBorders>
              <w:left w:val="thinThickSmallGap" w:sz="24" w:space="0" w:color="auto"/>
            </w:tcBorders>
            <w:vAlign w:val="center"/>
          </w:tcPr>
          <w:p w:rsidR="000D3A27" w:rsidRPr="002C390D" w:rsidRDefault="000D3A27" w:rsidP="0035644C">
            <w:pPr>
              <w:widowControl/>
              <w:jc w:val="center"/>
              <w:rPr>
                <w:rFonts w:eastAsia="標楷體"/>
                <w:bCs/>
                <w:szCs w:val="24"/>
              </w:rPr>
            </w:pPr>
          </w:p>
        </w:tc>
        <w:tc>
          <w:tcPr>
            <w:tcW w:w="1559" w:type="dxa"/>
            <w:vMerge/>
            <w:vAlign w:val="center"/>
          </w:tcPr>
          <w:p w:rsidR="000D3A27" w:rsidRPr="002C390D" w:rsidRDefault="000D3A27" w:rsidP="0035644C">
            <w:pPr>
              <w:widowControl/>
              <w:ind w:leftChars="179" w:left="1150" w:hangingChars="300" w:hanging="720"/>
              <w:jc w:val="center"/>
              <w:rPr>
                <w:rFonts w:eastAsia="標楷體"/>
                <w:bCs/>
                <w:szCs w:val="24"/>
              </w:rPr>
            </w:pPr>
          </w:p>
        </w:tc>
        <w:tc>
          <w:tcPr>
            <w:tcW w:w="1276" w:type="dxa"/>
            <w:gridSpan w:val="2"/>
            <w:vAlign w:val="center"/>
          </w:tcPr>
          <w:p w:rsidR="000D3A27" w:rsidRPr="002C390D" w:rsidRDefault="000D3A27" w:rsidP="0035644C">
            <w:pPr>
              <w:widowControl/>
              <w:adjustRightInd w:val="0"/>
              <w:snapToGrid w:val="0"/>
              <w:jc w:val="center"/>
              <w:rPr>
                <w:rFonts w:eastAsia="標楷體"/>
                <w:bCs/>
                <w:szCs w:val="24"/>
              </w:rPr>
            </w:pPr>
            <w:r w:rsidRPr="002C390D">
              <w:rPr>
                <w:rFonts w:eastAsia="標楷體" w:hint="eastAsia"/>
                <w:bCs/>
                <w:szCs w:val="24"/>
              </w:rPr>
              <w:t>平日夜間</w:t>
            </w:r>
          </w:p>
        </w:tc>
        <w:tc>
          <w:tcPr>
            <w:tcW w:w="3686" w:type="dxa"/>
            <w:gridSpan w:val="2"/>
            <w:vMerge/>
            <w:vAlign w:val="center"/>
          </w:tcPr>
          <w:p w:rsidR="000D3A27" w:rsidRPr="002C390D" w:rsidRDefault="000D3A27" w:rsidP="0035644C">
            <w:pPr>
              <w:widowControl/>
              <w:adjustRightInd w:val="0"/>
              <w:snapToGrid w:val="0"/>
              <w:ind w:left="720" w:hangingChars="300" w:hanging="720"/>
              <w:jc w:val="both"/>
              <w:rPr>
                <w:rFonts w:eastAsia="標楷體"/>
                <w:bCs/>
                <w:szCs w:val="24"/>
              </w:rPr>
            </w:pPr>
          </w:p>
        </w:tc>
        <w:tc>
          <w:tcPr>
            <w:tcW w:w="777" w:type="dxa"/>
            <w:vAlign w:val="center"/>
          </w:tcPr>
          <w:p w:rsidR="000D3A27" w:rsidRPr="002C390D" w:rsidRDefault="00B44159" w:rsidP="0035644C">
            <w:pPr>
              <w:widowControl/>
              <w:adjustRightInd w:val="0"/>
              <w:snapToGrid w:val="0"/>
              <w:ind w:left="720" w:hangingChars="300" w:hanging="720"/>
              <w:jc w:val="center"/>
              <w:rPr>
                <w:rFonts w:eastAsia="標楷體"/>
                <w:bCs/>
                <w:szCs w:val="24"/>
              </w:rPr>
            </w:pPr>
            <w:r>
              <w:rPr>
                <w:rFonts w:eastAsia="標楷體" w:hint="eastAsia"/>
                <w:bCs/>
                <w:szCs w:val="24"/>
              </w:rPr>
              <w:t>1</w:t>
            </w:r>
          </w:p>
        </w:tc>
        <w:tc>
          <w:tcPr>
            <w:tcW w:w="1444" w:type="dxa"/>
            <w:tcBorders>
              <w:right w:val="thickThinSmallGap" w:sz="24" w:space="0" w:color="auto"/>
            </w:tcBorders>
            <w:vAlign w:val="center"/>
          </w:tcPr>
          <w:p w:rsidR="000D3A27" w:rsidRPr="002C390D" w:rsidRDefault="00B44159" w:rsidP="0035644C">
            <w:pPr>
              <w:widowControl/>
              <w:adjustRightInd w:val="0"/>
              <w:snapToGrid w:val="0"/>
              <w:ind w:left="720" w:hangingChars="300" w:hanging="720"/>
              <w:jc w:val="center"/>
              <w:rPr>
                <w:rFonts w:eastAsia="標楷體"/>
                <w:bCs/>
                <w:szCs w:val="24"/>
              </w:rPr>
            </w:pPr>
            <w:r>
              <w:rPr>
                <w:rFonts w:eastAsia="標楷體" w:hint="eastAsia"/>
                <w:bCs/>
                <w:szCs w:val="24"/>
              </w:rPr>
              <w:t>30</w:t>
            </w:r>
          </w:p>
        </w:tc>
      </w:tr>
      <w:tr w:rsidR="000D3A27" w:rsidRPr="002C390D" w:rsidTr="004E0EBE">
        <w:trPr>
          <w:gridAfter w:val="1"/>
          <w:wAfter w:w="7" w:type="dxa"/>
          <w:trHeight w:val="190"/>
          <w:jc w:val="center"/>
        </w:trPr>
        <w:tc>
          <w:tcPr>
            <w:tcW w:w="948" w:type="dxa"/>
            <w:vMerge/>
            <w:tcBorders>
              <w:left w:val="thinThickSmallGap" w:sz="24" w:space="0" w:color="auto"/>
            </w:tcBorders>
            <w:vAlign w:val="center"/>
          </w:tcPr>
          <w:p w:rsidR="000D3A27" w:rsidRPr="002C390D" w:rsidRDefault="000D3A27" w:rsidP="0035644C">
            <w:pPr>
              <w:widowControl/>
              <w:jc w:val="center"/>
              <w:rPr>
                <w:rFonts w:eastAsia="標楷體"/>
                <w:bCs/>
                <w:szCs w:val="24"/>
              </w:rPr>
            </w:pPr>
          </w:p>
        </w:tc>
        <w:tc>
          <w:tcPr>
            <w:tcW w:w="1559" w:type="dxa"/>
            <w:vMerge/>
            <w:vAlign w:val="center"/>
          </w:tcPr>
          <w:p w:rsidR="000D3A27" w:rsidRPr="002C390D" w:rsidRDefault="000D3A27" w:rsidP="0035644C">
            <w:pPr>
              <w:widowControl/>
              <w:ind w:leftChars="179" w:left="1150" w:hangingChars="300" w:hanging="720"/>
              <w:jc w:val="center"/>
              <w:rPr>
                <w:rFonts w:eastAsia="標楷體"/>
                <w:bCs/>
                <w:szCs w:val="24"/>
              </w:rPr>
            </w:pPr>
          </w:p>
        </w:tc>
        <w:tc>
          <w:tcPr>
            <w:tcW w:w="1276" w:type="dxa"/>
            <w:gridSpan w:val="2"/>
            <w:vAlign w:val="center"/>
          </w:tcPr>
          <w:p w:rsidR="000D3A27" w:rsidRPr="002C390D" w:rsidRDefault="000D3A27" w:rsidP="0035644C">
            <w:pPr>
              <w:widowControl/>
              <w:adjustRightInd w:val="0"/>
              <w:snapToGrid w:val="0"/>
              <w:jc w:val="center"/>
              <w:rPr>
                <w:rFonts w:eastAsia="標楷體"/>
                <w:bCs/>
                <w:szCs w:val="24"/>
              </w:rPr>
            </w:pPr>
            <w:r w:rsidRPr="002C390D">
              <w:rPr>
                <w:rFonts w:eastAsia="標楷體" w:hint="eastAsia"/>
                <w:bCs/>
                <w:szCs w:val="24"/>
              </w:rPr>
              <w:t>假日班</w:t>
            </w:r>
          </w:p>
        </w:tc>
        <w:tc>
          <w:tcPr>
            <w:tcW w:w="3686" w:type="dxa"/>
            <w:gridSpan w:val="2"/>
            <w:vMerge/>
            <w:vAlign w:val="center"/>
          </w:tcPr>
          <w:p w:rsidR="000D3A27" w:rsidRPr="002C390D" w:rsidRDefault="000D3A27" w:rsidP="0035644C">
            <w:pPr>
              <w:widowControl/>
              <w:adjustRightInd w:val="0"/>
              <w:snapToGrid w:val="0"/>
              <w:ind w:left="720" w:hangingChars="300" w:hanging="720"/>
              <w:jc w:val="both"/>
              <w:rPr>
                <w:rFonts w:eastAsia="標楷體"/>
                <w:bCs/>
                <w:szCs w:val="24"/>
              </w:rPr>
            </w:pPr>
          </w:p>
        </w:tc>
        <w:tc>
          <w:tcPr>
            <w:tcW w:w="777" w:type="dxa"/>
            <w:vAlign w:val="center"/>
          </w:tcPr>
          <w:p w:rsidR="000D3A27" w:rsidRPr="002C390D" w:rsidRDefault="00B44159" w:rsidP="0035644C">
            <w:pPr>
              <w:widowControl/>
              <w:adjustRightInd w:val="0"/>
              <w:snapToGrid w:val="0"/>
              <w:ind w:left="720" w:hangingChars="300" w:hanging="720"/>
              <w:jc w:val="center"/>
              <w:rPr>
                <w:rFonts w:eastAsia="標楷體"/>
                <w:bCs/>
                <w:szCs w:val="24"/>
              </w:rPr>
            </w:pPr>
            <w:r>
              <w:rPr>
                <w:rFonts w:eastAsia="標楷體" w:hint="eastAsia"/>
                <w:bCs/>
                <w:szCs w:val="24"/>
              </w:rPr>
              <w:t>6</w:t>
            </w:r>
          </w:p>
        </w:tc>
        <w:tc>
          <w:tcPr>
            <w:tcW w:w="1444" w:type="dxa"/>
            <w:tcBorders>
              <w:right w:val="thickThinSmallGap" w:sz="24" w:space="0" w:color="auto"/>
            </w:tcBorders>
            <w:vAlign w:val="center"/>
          </w:tcPr>
          <w:p w:rsidR="000D3A27" w:rsidRPr="002C390D" w:rsidRDefault="00B44159" w:rsidP="0035644C">
            <w:pPr>
              <w:widowControl/>
              <w:adjustRightInd w:val="0"/>
              <w:snapToGrid w:val="0"/>
              <w:ind w:left="720" w:hangingChars="300" w:hanging="720"/>
              <w:jc w:val="center"/>
              <w:rPr>
                <w:rFonts w:eastAsia="標楷體"/>
                <w:bCs/>
                <w:szCs w:val="24"/>
              </w:rPr>
            </w:pPr>
            <w:r>
              <w:rPr>
                <w:rFonts w:eastAsia="標楷體" w:hint="eastAsia"/>
                <w:bCs/>
                <w:szCs w:val="24"/>
              </w:rPr>
              <w:t>180</w:t>
            </w:r>
          </w:p>
        </w:tc>
      </w:tr>
      <w:tr w:rsidR="00B44159" w:rsidRPr="002C390D" w:rsidTr="00B44159">
        <w:trPr>
          <w:trHeight w:val="180"/>
          <w:jc w:val="center"/>
        </w:trPr>
        <w:tc>
          <w:tcPr>
            <w:tcW w:w="948" w:type="dxa"/>
            <w:vMerge/>
            <w:tcBorders>
              <w:left w:val="thinThickSmallGap" w:sz="24" w:space="0" w:color="auto"/>
              <w:bottom w:val="double" w:sz="4" w:space="0" w:color="auto"/>
            </w:tcBorders>
            <w:vAlign w:val="center"/>
          </w:tcPr>
          <w:p w:rsidR="00B44159" w:rsidRPr="002C390D" w:rsidRDefault="00B44159" w:rsidP="0035644C">
            <w:pPr>
              <w:widowControl/>
              <w:jc w:val="center"/>
              <w:rPr>
                <w:rFonts w:eastAsia="標楷體"/>
                <w:bCs/>
                <w:szCs w:val="24"/>
              </w:rPr>
            </w:pPr>
          </w:p>
        </w:tc>
        <w:tc>
          <w:tcPr>
            <w:tcW w:w="1559" w:type="dxa"/>
            <w:vMerge/>
            <w:tcBorders>
              <w:bottom w:val="double" w:sz="4" w:space="0" w:color="auto"/>
            </w:tcBorders>
            <w:vAlign w:val="center"/>
          </w:tcPr>
          <w:p w:rsidR="00B44159" w:rsidRPr="002C390D" w:rsidRDefault="00B44159" w:rsidP="0035644C">
            <w:pPr>
              <w:widowControl/>
              <w:ind w:leftChars="-10" w:left="1085" w:hangingChars="462" w:hanging="1109"/>
              <w:jc w:val="center"/>
              <w:rPr>
                <w:rFonts w:eastAsia="標楷體"/>
                <w:bCs/>
                <w:szCs w:val="24"/>
              </w:rPr>
            </w:pPr>
          </w:p>
        </w:tc>
        <w:tc>
          <w:tcPr>
            <w:tcW w:w="4955" w:type="dxa"/>
            <w:gridSpan w:val="3"/>
            <w:tcBorders>
              <w:bottom w:val="double" w:sz="4" w:space="0" w:color="auto"/>
            </w:tcBorders>
            <w:shd w:val="clear" w:color="auto" w:fill="D9D9D9"/>
            <w:vAlign w:val="center"/>
          </w:tcPr>
          <w:p w:rsidR="00B44159" w:rsidRPr="002C390D" w:rsidRDefault="00B44159" w:rsidP="00B44159">
            <w:pPr>
              <w:widowControl/>
              <w:adjustRightInd w:val="0"/>
              <w:snapToGrid w:val="0"/>
              <w:ind w:left="720" w:hangingChars="300" w:hanging="720"/>
              <w:jc w:val="center"/>
              <w:rPr>
                <w:rFonts w:eastAsia="標楷體"/>
                <w:bCs/>
                <w:szCs w:val="24"/>
              </w:rPr>
            </w:pPr>
            <w:r w:rsidRPr="002C390D">
              <w:rPr>
                <w:rFonts w:eastAsia="標楷體" w:hint="eastAsia"/>
                <w:bCs/>
                <w:szCs w:val="24"/>
              </w:rPr>
              <w:t>小計</w:t>
            </w:r>
          </w:p>
        </w:tc>
        <w:tc>
          <w:tcPr>
            <w:tcW w:w="784" w:type="dxa"/>
            <w:gridSpan w:val="2"/>
            <w:tcBorders>
              <w:bottom w:val="double" w:sz="4" w:space="0" w:color="auto"/>
            </w:tcBorders>
            <w:shd w:val="clear" w:color="auto" w:fill="D9D9D9"/>
            <w:vAlign w:val="center"/>
          </w:tcPr>
          <w:p w:rsidR="00B44159" w:rsidRPr="002C390D" w:rsidRDefault="00B44159" w:rsidP="0035644C">
            <w:pPr>
              <w:widowControl/>
              <w:adjustRightInd w:val="0"/>
              <w:snapToGrid w:val="0"/>
              <w:ind w:left="720" w:hangingChars="300" w:hanging="720"/>
              <w:jc w:val="center"/>
              <w:rPr>
                <w:rFonts w:eastAsia="標楷體"/>
                <w:bCs/>
                <w:szCs w:val="24"/>
              </w:rPr>
            </w:pPr>
            <w:r w:rsidRPr="002C390D">
              <w:rPr>
                <w:rFonts w:eastAsia="標楷體"/>
                <w:bCs/>
                <w:szCs w:val="24"/>
              </w:rPr>
              <w:t>2</w:t>
            </w:r>
            <w:r>
              <w:rPr>
                <w:rFonts w:eastAsia="標楷體" w:hint="eastAsia"/>
                <w:bCs/>
                <w:szCs w:val="24"/>
              </w:rPr>
              <w:t>5</w:t>
            </w:r>
          </w:p>
        </w:tc>
        <w:tc>
          <w:tcPr>
            <w:tcW w:w="1451" w:type="dxa"/>
            <w:gridSpan w:val="2"/>
            <w:tcBorders>
              <w:bottom w:val="double" w:sz="4" w:space="0" w:color="auto"/>
              <w:right w:val="thickThinSmallGap" w:sz="24" w:space="0" w:color="auto"/>
            </w:tcBorders>
            <w:shd w:val="clear" w:color="auto" w:fill="D9D9D9"/>
            <w:vAlign w:val="center"/>
          </w:tcPr>
          <w:p w:rsidR="00B44159" w:rsidRPr="002C390D" w:rsidRDefault="00B44159" w:rsidP="0035644C">
            <w:pPr>
              <w:widowControl/>
              <w:adjustRightInd w:val="0"/>
              <w:snapToGrid w:val="0"/>
              <w:ind w:left="720" w:hangingChars="300" w:hanging="720"/>
              <w:jc w:val="center"/>
              <w:rPr>
                <w:rFonts w:eastAsia="標楷體"/>
                <w:bCs/>
                <w:szCs w:val="24"/>
              </w:rPr>
            </w:pPr>
            <w:r>
              <w:rPr>
                <w:rFonts w:eastAsia="標楷體" w:hint="eastAsia"/>
                <w:bCs/>
                <w:szCs w:val="24"/>
              </w:rPr>
              <w:t>8</w:t>
            </w:r>
            <w:r w:rsidRPr="002C390D">
              <w:rPr>
                <w:rFonts w:eastAsia="標楷體" w:hint="eastAsia"/>
                <w:bCs/>
                <w:szCs w:val="24"/>
              </w:rPr>
              <w:t>50</w:t>
            </w:r>
          </w:p>
        </w:tc>
      </w:tr>
      <w:tr w:rsidR="000D3A27" w:rsidRPr="002C390D" w:rsidTr="004E0EBE">
        <w:trPr>
          <w:gridAfter w:val="1"/>
          <w:wAfter w:w="7" w:type="dxa"/>
          <w:trHeight w:val="180"/>
          <w:jc w:val="center"/>
        </w:trPr>
        <w:tc>
          <w:tcPr>
            <w:tcW w:w="948" w:type="dxa"/>
            <w:vMerge w:val="restart"/>
            <w:tcBorders>
              <w:top w:val="double" w:sz="4" w:space="0" w:color="auto"/>
              <w:left w:val="thinThickSmallGap" w:sz="24" w:space="0" w:color="auto"/>
            </w:tcBorders>
            <w:vAlign w:val="center"/>
          </w:tcPr>
          <w:p w:rsidR="000D3A27" w:rsidRPr="002C390D" w:rsidRDefault="000D3A27" w:rsidP="0035644C">
            <w:pPr>
              <w:widowControl/>
              <w:jc w:val="center"/>
              <w:rPr>
                <w:rFonts w:eastAsia="標楷體"/>
                <w:bCs/>
                <w:szCs w:val="24"/>
              </w:rPr>
            </w:pPr>
            <w:r w:rsidRPr="002C390D">
              <w:rPr>
                <w:rFonts w:eastAsia="標楷體" w:hint="eastAsia"/>
                <w:bCs/>
                <w:szCs w:val="24"/>
              </w:rPr>
              <w:t>屏東縣</w:t>
            </w:r>
          </w:p>
        </w:tc>
        <w:tc>
          <w:tcPr>
            <w:tcW w:w="1559" w:type="dxa"/>
            <w:vMerge w:val="restart"/>
            <w:tcBorders>
              <w:top w:val="double" w:sz="4" w:space="0" w:color="auto"/>
            </w:tcBorders>
            <w:vAlign w:val="center"/>
          </w:tcPr>
          <w:p w:rsidR="000D3A27" w:rsidRPr="002C390D" w:rsidRDefault="000D3A27" w:rsidP="0035644C">
            <w:pPr>
              <w:widowControl/>
              <w:ind w:leftChars="-10" w:left="937" w:hangingChars="462" w:hanging="961"/>
              <w:jc w:val="center"/>
              <w:rPr>
                <w:rFonts w:eastAsia="標楷體"/>
                <w:bCs/>
                <w:szCs w:val="24"/>
              </w:rPr>
            </w:pPr>
            <w:r>
              <w:rPr>
                <w:rFonts w:eastAsia="標楷體" w:hint="eastAsia"/>
                <w:spacing w:val="-16"/>
                <w:szCs w:val="24"/>
              </w:rPr>
              <w:t>5</w:t>
            </w:r>
            <w:r>
              <w:rPr>
                <w:rFonts w:eastAsia="標楷體"/>
                <w:spacing w:val="-16"/>
                <w:szCs w:val="24"/>
              </w:rPr>
              <w:t>,</w:t>
            </w:r>
            <w:r>
              <w:rPr>
                <w:rFonts w:eastAsia="標楷體" w:hint="eastAsia"/>
                <w:spacing w:val="-16"/>
                <w:szCs w:val="24"/>
              </w:rPr>
              <w:t>625</w:t>
            </w:r>
            <w:r>
              <w:rPr>
                <w:rFonts w:eastAsia="標楷體"/>
                <w:spacing w:val="-16"/>
                <w:szCs w:val="24"/>
              </w:rPr>
              <w:t>,</w:t>
            </w:r>
            <w:r>
              <w:rPr>
                <w:rFonts w:eastAsia="標楷體" w:hint="eastAsia"/>
                <w:spacing w:val="-16"/>
                <w:szCs w:val="24"/>
              </w:rPr>
              <w:t>000</w:t>
            </w:r>
          </w:p>
        </w:tc>
        <w:tc>
          <w:tcPr>
            <w:tcW w:w="1276" w:type="dxa"/>
            <w:gridSpan w:val="2"/>
            <w:tcBorders>
              <w:top w:val="double" w:sz="4" w:space="0" w:color="auto"/>
            </w:tcBorders>
            <w:vAlign w:val="center"/>
          </w:tcPr>
          <w:p w:rsidR="000D3A27" w:rsidRPr="002C390D" w:rsidRDefault="000D3A27" w:rsidP="0035644C">
            <w:pPr>
              <w:widowControl/>
              <w:adjustRightInd w:val="0"/>
              <w:snapToGrid w:val="0"/>
              <w:jc w:val="center"/>
              <w:rPr>
                <w:rFonts w:eastAsia="標楷體"/>
                <w:bCs/>
                <w:szCs w:val="24"/>
              </w:rPr>
            </w:pPr>
            <w:r w:rsidRPr="002C390D">
              <w:rPr>
                <w:rFonts w:eastAsia="標楷體" w:hint="eastAsia"/>
                <w:bCs/>
                <w:szCs w:val="24"/>
              </w:rPr>
              <w:t>平日班</w:t>
            </w:r>
          </w:p>
        </w:tc>
        <w:tc>
          <w:tcPr>
            <w:tcW w:w="3686" w:type="dxa"/>
            <w:gridSpan w:val="2"/>
            <w:vMerge w:val="restart"/>
            <w:tcBorders>
              <w:top w:val="double" w:sz="4" w:space="0" w:color="auto"/>
            </w:tcBorders>
            <w:vAlign w:val="center"/>
          </w:tcPr>
          <w:p w:rsidR="000D3A27" w:rsidRPr="002C390D" w:rsidRDefault="000D3A27" w:rsidP="0035644C">
            <w:pPr>
              <w:widowControl/>
              <w:adjustRightInd w:val="0"/>
              <w:snapToGrid w:val="0"/>
              <w:ind w:left="720" w:hangingChars="300" w:hanging="720"/>
              <w:jc w:val="both"/>
              <w:rPr>
                <w:rFonts w:eastAsia="標楷體"/>
                <w:bCs/>
                <w:szCs w:val="24"/>
              </w:rPr>
            </w:pPr>
            <w:r w:rsidRPr="002C390D">
              <w:rPr>
                <w:rFonts w:eastAsia="標楷體" w:hint="eastAsia"/>
                <w:bCs/>
                <w:szCs w:val="24"/>
              </w:rPr>
              <w:t>每班課程時數</w:t>
            </w:r>
            <w:r w:rsidRPr="002C390D">
              <w:rPr>
                <w:rFonts w:eastAsia="標楷體" w:hint="eastAsia"/>
                <w:bCs/>
                <w:szCs w:val="24"/>
              </w:rPr>
              <w:t>1</w:t>
            </w:r>
            <w:r>
              <w:rPr>
                <w:rFonts w:eastAsia="標楷體" w:hint="eastAsia"/>
                <w:bCs/>
                <w:szCs w:val="24"/>
              </w:rPr>
              <w:t>25</w:t>
            </w:r>
            <w:r w:rsidRPr="002C390D">
              <w:rPr>
                <w:rFonts w:eastAsia="標楷體" w:hint="eastAsia"/>
                <w:bCs/>
                <w:szCs w:val="24"/>
              </w:rPr>
              <w:t>小時</w:t>
            </w:r>
            <w:r w:rsidRPr="002C390D">
              <w:rPr>
                <w:rFonts w:eastAsia="標楷體" w:hint="eastAsia"/>
                <w:bCs/>
                <w:szCs w:val="24"/>
              </w:rPr>
              <w:t>:</w:t>
            </w:r>
          </w:p>
          <w:p w:rsidR="000D3A27" w:rsidRPr="002C390D" w:rsidRDefault="000D3A27" w:rsidP="00D95314">
            <w:pPr>
              <w:widowControl/>
              <w:adjustRightInd w:val="0"/>
              <w:snapToGrid w:val="0"/>
              <w:ind w:left="720" w:hangingChars="300" w:hanging="720"/>
              <w:jc w:val="both"/>
              <w:rPr>
                <w:rFonts w:eastAsia="標楷體"/>
                <w:bCs/>
                <w:szCs w:val="24"/>
              </w:rPr>
            </w:pPr>
            <w:r w:rsidRPr="002C390D">
              <w:rPr>
                <w:rFonts w:eastAsia="標楷體" w:hint="eastAsia"/>
                <w:bCs/>
                <w:szCs w:val="24"/>
              </w:rPr>
              <w:t>規劃</w:t>
            </w:r>
            <w:r w:rsidRPr="002C390D">
              <w:rPr>
                <w:rFonts w:eastAsia="標楷體" w:hint="eastAsia"/>
                <w:bCs/>
                <w:szCs w:val="24"/>
              </w:rPr>
              <w:t>30</w:t>
            </w:r>
            <w:r w:rsidRPr="002C390D">
              <w:rPr>
                <w:rFonts w:eastAsia="標楷體" w:hint="eastAsia"/>
                <w:bCs/>
                <w:szCs w:val="24"/>
              </w:rPr>
              <w:t>人班次</w:t>
            </w:r>
            <w:r w:rsidRPr="002C390D">
              <w:rPr>
                <w:rFonts w:eastAsia="標楷體" w:hint="eastAsia"/>
                <w:bCs/>
                <w:szCs w:val="24"/>
              </w:rPr>
              <w:t>:</w:t>
            </w:r>
            <w:r>
              <w:rPr>
                <w:rFonts w:hint="eastAsia"/>
              </w:rPr>
              <w:t xml:space="preserve"> </w:t>
            </w:r>
            <w:r w:rsidRPr="000D3A27">
              <w:rPr>
                <w:rFonts w:eastAsia="標楷體" w:hint="eastAsia"/>
                <w:bCs/>
                <w:szCs w:val="24"/>
              </w:rPr>
              <w:t>12</w:t>
            </w:r>
            <w:r>
              <w:rPr>
                <w:rFonts w:eastAsia="標楷體"/>
                <w:bCs/>
                <w:szCs w:val="24"/>
              </w:rPr>
              <w:t>,</w:t>
            </w:r>
            <w:r w:rsidR="00D95314">
              <w:rPr>
                <w:rFonts w:eastAsia="標楷體"/>
                <w:bCs/>
                <w:szCs w:val="24"/>
              </w:rPr>
              <w:t>500</w:t>
            </w:r>
            <w:r w:rsidRPr="000D3A27">
              <w:rPr>
                <w:rFonts w:eastAsia="標楷體" w:hint="eastAsia"/>
                <w:bCs/>
                <w:szCs w:val="24"/>
              </w:rPr>
              <w:t>~10</w:t>
            </w:r>
            <w:r>
              <w:rPr>
                <w:rFonts w:eastAsia="標楷體"/>
                <w:bCs/>
                <w:szCs w:val="24"/>
              </w:rPr>
              <w:t>,</w:t>
            </w:r>
            <w:r w:rsidRPr="000D3A27">
              <w:rPr>
                <w:rFonts w:eastAsia="標楷體" w:hint="eastAsia"/>
                <w:bCs/>
                <w:szCs w:val="24"/>
              </w:rPr>
              <w:t>457</w:t>
            </w:r>
            <w:r w:rsidRPr="000D3A27">
              <w:rPr>
                <w:rFonts w:eastAsia="標楷體" w:hint="eastAsia"/>
                <w:bCs/>
                <w:szCs w:val="24"/>
              </w:rPr>
              <w:t>元</w:t>
            </w:r>
          </w:p>
        </w:tc>
        <w:tc>
          <w:tcPr>
            <w:tcW w:w="777" w:type="dxa"/>
            <w:tcBorders>
              <w:top w:val="double" w:sz="4" w:space="0" w:color="auto"/>
            </w:tcBorders>
            <w:vAlign w:val="center"/>
          </w:tcPr>
          <w:p w:rsidR="000D3A27" w:rsidRPr="002C390D" w:rsidRDefault="00B44159" w:rsidP="0035644C">
            <w:pPr>
              <w:widowControl/>
              <w:adjustRightInd w:val="0"/>
              <w:snapToGrid w:val="0"/>
              <w:ind w:left="720" w:hangingChars="300" w:hanging="720"/>
              <w:jc w:val="center"/>
              <w:rPr>
                <w:rFonts w:eastAsia="標楷體"/>
                <w:bCs/>
                <w:szCs w:val="24"/>
              </w:rPr>
            </w:pPr>
            <w:r>
              <w:rPr>
                <w:rFonts w:eastAsia="標楷體" w:hint="eastAsia"/>
                <w:bCs/>
                <w:szCs w:val="24"/>
              </w:rPr>
              <w:t>12</w:t>
            </w:r>
          </w:p>
        </w:tc>
        <w:tc>
          <w:tcPr>
            <w:tcW w:w="1444" w:type="dxa"/>
            <w:tcBorders>
              <w:top w:val="double" w:sz="4" w:space="0" w:color="auto"/>
              <w:right w:val="thickThinSmallGap" w:sz="24" w:space="0" w:color="auto"/>
            </w:tcBorders>
            <w:vAlign w:val="center"/>
          </w:tcPr>
          <w:p w:rsidR="000D3A27" w:rsidRPr="002C390D" w:rsidRDefault="00B44159" w:rsidP="0035644C">
            <w:pPr>
              <w:widowControl/>
              <w:adjustRightInd w:val="0"/>
              <w:snapToGrid w:val="0"/>
              <w:ind w:left="720" w:hangingChars="300" w:hanging="720"/>
              <w:jc w:val="center"/>
              <w:rPr>
                <w:rFonts w:eastAsia="標楷體"/>
                <w:bCs/>
                <w:szCs w:val="24"/>
              </w:rPr>
            </w:pPr>
            <w:r>
              <w:rPr>
                <w:rFonts w:eastAsia="標楷體" w:hint="eastAsia"/>
                <w:bCs/>
                <w:szCs w:val="24"/>
              </w:rPr>
              <w:t>360</w:t>
            </w:r>
          </w:p>
        </w:tc>
      </w:tr>
      <w:tr w:rsidR="000D3A27" w:rsidRPr="002C390D" w:rsidTr="004E0EBE">
        <w:trPr>
          <w:gridAfter w:val="1"/>
          <w:wAfter w:w="7" w:type="dxa"/>
          <w:trHeight w:val="180"/>
          <w:jc w:val="center"/>
        </w:trPr>
        <w:tc>
          <w:tcPr>
            <w:tcW w:w="948" w:type="dxa"/>
            <w:vMerge/>
            <w:tcBorders>
              <w:left w:val="thinThickSmallGap" w:sz="24" w:space="0" w:color="auto"/>
            </w:tcBorders>
            <w:vAlign w:val="center"/>
          </w:tcPr>
          <w:p w:rsidR="000D3A27" w:rsidRPr="002C390D" w:rsidRDefault="000D3A27" w:rsidP="0035644C">
            <w:pPr>
              <w:widowControl/>
              <w:jc w:val="center"/>
              <w:rPr>
                <w:rFonts w:eastAsia="標楷體"/>
                <w:bCs/>
                <w:szCs w:val="24"/>
              </w:rPr>
            </w:pPr>
          </w:p>
        </w:tc>
        <w:tc>
          <w:tcPr>
            <w:tcW w:w="1559" w:type="dxa"/>
            <w:vMerge/>
            <w:vAlign w:val="center"/>
          </w:tcPr>
          <w:p w:rsidR="000D3A27" w:rsidRPr="002C390D" w:rsidRDefault="000D3A27" w:rsidP="0035644C">
            <w:pPr>
              <w:widowControl/>
              <w:ind w:leftChars="-10" w:left="1085" w:hangingChars="462" w:hanging="1109"/>
              <w:jc w:val="center"/>
              <w:rPr>
                <w:rFonts w:eastAsia="標楷體"/>
                <w:bCs/>
                <w:szCs w:val="24"/>
              </w:rPr>
            </w:pPr>
          </w:p>
        </w:tc>
        <w:tc>
          <w:tcPr>
            <w:tcW w:w="1276" w:type="dxa"/>
            <w:gridSpan w:val="2"/>
            <w:vAlign w:val="center"/>
          </w:tcPr>
          <w:p w:rsidR="000D3A27" w:rsidRPr="002C390D" w:rsidRDefault="000D3A27" w:rsidP="0035644C">
            <w:pPr>
              <w:widowControl/>
              <w:adjustRightInd w:val="0"/>
              <w:snapToGrid w:val="0"/>
              <w:jc w:val="center"/>
              <w:rPr>
                <w:rFonts w:eastAsia="標楷體"/>
                <w:bCs/>
                <w:szCs w:val="24"/>
              </w:rPr>
            </w:pPr>
            <w:r w:rsidRPr="002C390D">
              <w:rPr>
                <w:rFonts w:eastAsia="標楷體" w:hint="eastAsia"/>
                <w:bCs/>
                <w:szCs w:val="24"/>
              </w:rPr>
              <w:t>平日夜間</w:t>
            </w:r>
          </w:p>
        </w:tc>
        <w:tc>
          <w:tcPr>
            <w:tcW w:w="3686" w:type="dxa"/>
            <w:gridSpan w:val="2"/>
            <w:vMerge/>
            <w:vAlign w:val="center"/>
          </w:tcPr>
          <w:p w:rsidR="000D3A27" w:rsidRPr="002C390D" w:rsidRDefault="000D3A27" w:rsidP="0035644C">
            <w:pPr>
              <w:widowControl/>
              <w:adjustRightInd w:val="0"/>
              <w:snapToGrid w:val="0"/>
              <w:ind w:left="720" w:hangingChars="300" w:hanging="720"/>
              <w:jc w:val="both"/>
              <w:rPr>
                <w:rFonts w:eastAsia="標楷體"/>
                <w:bCs/>
                <w:szCs w:val="24"/>
              </w:rPr>
            </w:pPr>
          </w:p>
        </w:tc>
        <w:tc>
          <w:tcPr>
            <w:tcW w:w="777" w:type="dxa"/>
            <w:vAlign w:val="center"/>
          </w:tcPr>
          <w:p w:rsidR="000D3A27" w:rsidRPr="002C390D" w:rsidRDefault="00B44159" w:rsidP="0035644C">
            <w:pPr>
              <w:widowControl/>
              <w:adjustRightInd w:val="0"/>
              <w:snapToGrid w:val="0"/>
              <w:ind w:left="720" w:hangingChars="300" w:hanging="720"/>
              <w:jc w:val="center"/>
              <w:rPr>
                <w:rFonts w:eastAsia="標楷體"/>
                <w:bCs/>
                <w:szCs w:val="24"/>
              </w:rPr>
            </w:pPr>
            <w:r>
              <w:rPr>
                <w:rFonts w:eastAsia="標楷體" w:hint="eastAsia"/>
                <w:bCs/>
                <w:szCs w:val="24"/>
              </w:rPr>
              <w:t>1</w:t>
            </w:r>
          </w:p>
        </w:tc>
        <w:tc>
          <w:tcPr>
            <w:tcW w:w="1444" w:type="dxa"/>
            <w:tcBorders>
              <w:right w:val="thickThinSmallGap" w:sz="24" w:space="0" w:color="auto"/>
            </w:tcBorders>
            <w:vAlign w:val="center"/>
          </w:tcPr>
          <w:p w:rsidR="000D3A27" w:rsidRPr="002C390D" w:rsidRDefault="00B44159" w:rsidP="0035644C">
            <w:pPr>
              <w:widowControl/>
              <w:adjustRightInd w:val="0"/>
              <w:snapToGrid w:val="0"/>
              <w:ind w:left="720" w:hangingChars="300" w:hanging="720"/>
              <w:jc w:val="center"/>
              <w:rPr>
                <w:rFonts w:eastAsia="標楷體"/>
                <w:bCs/>
                <w:szCs w:val="24"/>
              </w:rPr>
            </w:pPr>
            <w:r>
              <w:rPr>
                <w:rFonts w:eastAsia="標楷體" w:hint="eastAsia"/>
                <w:bCs/>
                <w:szCs w:val="24"/>
              </w:rPr>
              <w:t>30</w:t>
            </w:r>
          </w:p>
        </w:tc>
      </w:tr>
      <w:tr w:rsidR="000D3A27" w:rsidRPr="002C390D" w:rsidTr="004E0EBE">
        <w:trPr>
          <w:gridAfter w:val="1"/>
          <w:wAfter w:w="7" w:type="dxa"/>
          <w:trHeight w:val="169"/>
          <w:jc w:val="center"/>
        </w:trPr>
        <w:tc>
          <w:tcPr>
            <w:tcW w:w="948" w:type="dxa"/>
            <w:vMerge/>
            <w:tcBorders>
              <w:left w:val="thinThickSmallGap" w:sz="24" w:space="0" w:color="auto"/>
            </w:tcBorders>
            <w:vAlign w:val="center"/>
          </w:tcPr>
          <w:p w:rsidR="000D3A27" w:rsidRPr="002C390D" w:rsidRDefault="000D3A27" w:rsidP="0035644C">
            <w:pPr>
              <w:widowControl/>
              <w:jc w:val="center"/>
              <w:rPr>
                <w:rFonts w:eastAsia="標楷體"/>
                <w:bCs/>
                <w:szCs w:val="24"/>
              </w:rPr>
            </w:pPr>
          </w:p>
        </w:tc>
        <w:tc>
          <w:tcPr>
            <w:tcW w:w="1559" w:type="dxa"/>
            <w:vMerge/>
            <w:vAlign w:val="center"/>
          </w:tcPr>
          <w:p w:rsidR="000D3A27" w:rsidRPr="002C390D" w:rsidRDefault="000D3A27" w:rsidP="0035644C">
            <w:pPr>
              <w:widowControl/>
              <w:ind w:leftChars="-10" w:left="1085" w:hangingChars="462" w:hanging="1109"/>
              <w:jc w:val="center"/>
              <w:rPr>
                <w:rFonts w:eastAsia="標楷體"/>
                <w:bCs/>
                <w:szCs w:val="24"/>
              </w:rPr>
            </w:pPr>
          </w:p>
        </w:tc>
        <w:tc>
          <w:tcPr>
            <w:tcW w:w="1276" w:type="dxa"/>
            <w:gridSpan w:val="2"/>
            <w:vAlign w:val="center"/>
          </w:tcPr>
          <w:p w:rsidR="000D3A27" w:rsidRPr="002C390D" w:rsidRDefault="000D3A27" w:rsidP="0035644C">
            <w:pPr>
              <w:widowControl/>
              <w:adjustRightInd w:val="0"/>
              <w:snapToGrid w:val="0"/>
              <w:jc w:val="center"/>
              <w:rPr>
                <w:rFonts w:eastAsia="標楷體"/>
                <w:bCs/>
                <w:szCs w:val="24"/>
              </w:rPr>
            </w:pPr>
            <w:r w:rsidRPr="002C390D">
              <w:rPr>
                <w:rFonts w:eastAsia="標楷體" w:hint="eastAsia"/>
                <w:bCs/>
                <w:szCs w:val="24"/>
              </w:rPr>
              <w:t>假日班</w:t>
            </w:r>
          </w:p>
        </w:tc>
        <w:tc>
          <w:tcPr>
            <w:tcW w:w="3686" w:type="dxa"/>
            <w:gridSpan w:val="2"/>
            <w:vMerge/>
            <w:vAlign w:val="center"/>
          </w:tcPr>
          <w:p w:rsidR="000D3A27" w:rsidRPr="002C390D" w:rsidRDefault="000D3A27" w:rsidP="0035644C">
            <w:pPr>
              <w:widowControl/>
              <w:adjustRightInd w:val="0"/>
              <w:snapToGrid w:val="0"/>
              <w:ind w:left="720" w:hangingChars="300" w:hanging="720"/>
              <w:jc w:val="both"/>
              <w:rPr>
                <w:rFonts w:eastAsia="標楷體"/>
                <w:bCs/>
                <w:szCs w:val="24"/>
              </w:rPr>
            </w:pPr>
          </w:p>
        </w:tc>
        <w:tc>
          <w:tcPr>
            <w:tcW w:w="777" w:type="dxa"/>
            <w:vAlign w:val="center"/>
          </w:tcPr>
          <w:p w:rsidR="000D3A27" w:rsidRPr="002C390D" w:rsidRDefault="00B44159" w:rsidP="0035644C">
            <w:pPr>
              <w:widowControl/>
              <w:adjustRightInd w:val="0"/>
              <w:snapToGrid w:val="0"/>
              <w:ind w:left="720" w:hangingChars="300" w:hanging="720"/>
              <w:jc w:val="center"/>
              <w:rPr>
                <w:rFonts w:eastAsia="標楷體"/>
                <w:bCs/>
                <w:szCs w:val="24"/>
              </w:rPr>
            </w:pPr>
            <w:r>
              <w:rPr>
                <w:rFonts w:eastAsia="標楷體" w:hint="eastAsia"/>
                <w:bCs/>
                <w:szCs w:val="24"/>
              </w:rPr>
              <w:t>2</w:t>
            </w:r>
          </w:p>
        </w:tc>
        <w:tc>
          <w:tcPr>
            <w:tcW w:w="1444" w:type="dxa"/>
            <w:tcBorders>
              <w:right w:val="thickThinSmallGap" w:sz="24" w:space="0" w:color="auto"/>
            </w:tcBorders>
            <w:vAlign w:val="center"/>
          </w:tcPr>
          <w:p w:rsidR="000D3A27" w:rsidRPr="002C390D" w:rsidRDefault="00B44159" w:rsidP="0035644C">
            <w:pPr>
              <w:widowControl/>
              <w:adjustRightInd w:val="0"/>
              <w:snapToGrid w:val="0"/>
              <w:ind w:left="720" w:hangingChars="300" w:hanging="720"/>
              <w:jc w:val="center"/>
              <w:rPr>
                <w:rFonts w:eastAsia="標楷體"/>
                <w:bCs/>
                <w:szCs w:val="24"/>
              </w:rPr>
            </w:pPr>
            <w:r>
              <w:rPr>
                <w:rFonts w:eastAsia="標楷體" w:hint="eastAsia"/>
                <w:bCs/>
                <w:szCs w:val="24"/>
              </w:rPr>
              <w:t>60</w:t>
            </w:r>
          </w:p>
        </w:tc>
      </w:tr>
      <w:tr w:rsidR="00B44159" w:rsidRPr="002C390D" w:rsidTr="00B44159">
        <w:trPr>
          <w:trHeight w:val="58"/>
          <w:jc w:val="center"/>
        </w:trPr>
        <w:tc>
          <w:tcPr>
            <w:tcW w:w="948" w:type="dxa"/>
            <w:vMerge/>
            <w:tcBorders>
              <w:left w:val="thinThickSmallGap" w:sz="24" w:space="0" w:color="auto"/>
              <w:bottom w:val="double" w:sz="4" w:space="0" w:color="auto"/>
            </w:tcBorders>
            <w:vAlign w:val="center"/>
          </w:tcPr>
          <w:p w:rsidR="00B44159" w:rsidRPr="002C390D" w:rsidRDefault="00B44159" w:rsidP="0035644C">
            <w:pPr>
              <w:widowControl/>
              <w:jc w:val="center"/>
              <w:rPr>
                <w:rFonts w:eastAsia="標楷體"/>
                <w:bCs/>
                <w:szCs w:val="24"/>
              </w:rPr>
            </w:pPr>
          </w:p>
        </w:tc>
        <w:tc>
          <w:tcPr>
            <w:tcW w:w="1559" w:type="dxa"/>
            <w:vMerge/>
            <w:tcBorders>
              <w:bottom w:val="double" w:sz="4" w:space="0" w:color="auto"/>
            </w:tcBorders>
            <w:vAlign w:val="center"/>
          </w:tcPr>
          <w:p w:rsidR="00B44159" w:rsidRPr="002C390D" w:rsidRDefault="00B44159" w:rsidP="0035644C">
            <w:pPr>
              <w:widowControl/>
              <w:ind w:leftChars="-10" w:left="1085" w:hangingChars="462" w:hanging="1109"/>
              <w:jc w:val="center"/>
              <w:rPr>
                <w:rFonts w:eastAsia="標楷體"/>
                <w:bCs/>
                <w:szCs w:val="24"/>
              </w:rPr>
            </w:pPr>
          </w:p>
        </w:tc>
        <w:tc>
          <w:tcPr>
            <w:tcW w:w="4955" w:type="dxa"/>
            <w:gridSpan w:val="3"/>
            <w:tcBorders>
              <w:bottom w:val="double" w:sz="4" w:space="0" w:color="auto"/>
            </w:tcBorders>
            <w:shd w:val="clear" w:color="auto" w:fill="D9D9D9"/>
            <w:vAlign w:val="center"/>
          </w:tcPr>
          <w:p w:rsidR="00B44159" w:rsidRPr="002C390D" w:rsidRDefault="00B44159" w:rsidP="00B44159">
            <w:pPr>
              <w:widowControl/>
              <w:adjustRightInd w:val="0"/>
              <w:snapToGrid w:val="0"/>
              <w:ind w:left="720" w:hangingChars="300" w:hanging="720"/>
              <w:jc w:val="center"/>
              <w:rPr>
                <w:rFonts w:eastAsia="標楷體"/>
                <w:bCs/>
                <w:szCs w:val="24"/>
              </w:rPr>
            </w:pPr>
            <w:r w:rsidRPr="002C390D">
              <w:rPr>
                <w:rFonts w:eastAsia="標楷體" w:hint="eastAsia"/>
                <w:bCs/>
                <w:szCs w:val="24"/>
              </w:rPr>
              <w:t>小計</w:t>
            </w:r>
          </w:p>
        </w:tc>
        <w:tc>
          <w:tcPr>
            <w:tcW w:w="784" w:type="dxa"/>
            <w:gridSpan w:val="2"/>
            <w:tcBorders>
              <w:bottom w:val="double" w:sz="4" w:space="0" w:color="auto"/>
            </w:tcBorders>
            <w:shd w:val="clear" w:color="auto" w:fill="D9D9D9"/>
            <w:vAlign w:val="center"/>
          </w:tcPr>
          <w:p w:rsidR="00B44159" w:rsidRPr="002C390D" w:rsidRDefault="00B44159" w:rsidP="0035644C">
            <w:pPr>
              <w:widowControl/>
              <w:adjustRightInd w:val="0"/>
              <w:snapToGrid w:val="0"/>
              <w:ind w:left="720" w:hangingChars="300" w:hanging="720"/>
              <w:jc w:val="center"/>
              <w:rPr>
                <w:rFonts w:eastAsia="標楷體"/>
                <w:bCs/>
                <w:szCs w:val="24"/>
              </w:rPr>
            </w:pPr>
            <w:r w:rsidRPr="002C390D">
              <w:rPr>
                <w:rFonts w:eastAsia="標楷體" w:hint="eastAsia"/>
                <w:bCs/>
                <w:szCs w:val="24"/>
              </w:rPr>
              <w:t>1</w:t>
            </w:r>
            <w:r w:rsidRPr="002C390D">
              <w:rPr>
                <w:rFonts w:eastAsia="標楷體"/>
                <w:bCs/>
                <w:szCs w:val="24"/>
              </w:rPr>
              <w:t>5</w:t>
            </w:r>
          </w:p>
        </w:tc>
        <w:tc>
          <w:tcPr>
            <w:tcW w:w="1451" w:type="dxa"/>
            <w:gridSpan w:val="2"/>
            <w:tcBorders>
              <w:bottom w:val="double" w:sz="4" w:space="0" w:color="auto"/>
              <w:right w:val="thickThinSmallGap" w:sz="24" w:space="0" w:color="auto"/>
            </w:tcBorders>
            <w:shd w:val="clear" w:color="auto" w:fill="D9D9D9"/>
            <w:vAlign w:val="center"/>
          </w:tcPr>
          <w:p w:rsidR="00B44159" w:rsidRPr="002C390D" w:rsidRDefault="00B44159" w:rsidP="0035644C">
            <w:pPr>
              <w:widowControl/>
              <w:adjustRightInd w:val="0"/>
              <w:snapToGrid w:val="0"/>
              <w:ind w:left="720" w:hangingChars="300" w:hanging="720"/>
              <w:jc w:val="center"/>
              <w:rPr>
                <w:rFonts w:eastAsia="標楷體"/>
                <w:bCs/>
                <w:szCs w:val="24"/>
              </w:rPr>
            </w:pPr>
            <w:r w:rsidRPr="002C390D">
              <w:rPr>
                <w:rFonts w:eastAsia="標楷體" w:hint="eastAsia"/>
                <w:bCs/>
                <w:szCs w:val="24"/>
              </w:rPr>
              <w:t>450</w:t>
            </w:r>
          </w:p>
        </w:tc>
      </w:tr>
      <w:tr w:rsidR="000D3A27" w:rsidRPr="002C390D" w:rsidTr="004E0EBE">
        <w:trPr>
          <w:gridAfter w:val="1"/>
          <w:wAfter w:w="7" w:type="dxa"/>
          <w:trHeight w:val="195"/>
          <w:jc w:val="center"/>
        </w:trPr>
        <w:tc>
          <w:tcPr>
            <w:tcW w:w="948" w:type="dxa"/>
            <w:vMerge w:val="restart"/>
            <w:tcBorders>
              <w:top w:val="double" w:sz="4" w:space="0" w:color="auto"/>
              <w:left w:val="thinThickSmallGap" w:sz="24" w:space="0" w:color="auto"/>
            </w:tcBorders>
            <w:vAlign w:val="center"/>
          </w:tcPr>
          <w:p w:rsidR="000D3A27" w:rsidRPr="002C390D" w:rsidRDefault="000D3A27" w:rsidP="0035644C">
            <w:pPr>
              <w:widowControl/>
              <w:jc w:val="center"/>
              <w:rPr>
                <w:rFonts w:eastAsia="標楷體"/>
                <w:bCs/>
                <w:szCs w:val="24"/>
              </w:rPr>
            </w:pPr>
            <w:r w:rsidRPr="002C390D">
              <w:rPr>
                <w:rFonts w:eastAsia="標楷體" w:hint="eastAsia"/>
                <w:bCs/>
                <w:szCs w:val="24"/>
              </w:rPr>
              <w:t>台東縣</w:t>
            </w:r>
          </w:p>
        </w:tc>
        <w:tc>
          <w:tcPr>
            <w:tcW w:w="1559" w:type="dxa"/>
            <w:vMerge w:val="restart"/>
            <w:tcBorders>
              <w:top w:val="double" w:sz="4" w:space="0" w:color="auto"/>
            </w:tcBorders>
            <w:vAlign w:val="center"/>
          </w:tcPr>
          <w:p w:rsidR="000D3A27" w:rsidRPr="002C390D" w:rsidRDefault="000D3A27" w:rsidP="0035644C">
            <w:pPr>
              <w:widowControl/>
              <w:ind w:leftChars="-10" w:left="-24"/>
              <w:jc w:val="center"/>
              <w:rPr>
                <w:rFonts w:eastAsia="標楷體"/>
                <w:bCs/>
                <w:szCs w:val="24"/>
              </w:rPr>
            </w:pPr>
            <w:r>
              <w:rPr>
                <w:rFonts w:eastAsia="標楷體" w:hint="eastAsia"/>
                <w:spacing w:val="-16"/>
                <w:szCs w:val="24"/>
              </w:rPr>
              <w:t>816</w:t>
            </w:r>
            <w:r>
              <w:rPr>
                <w:rFonts w:eastAsia="標楷體"/>
                <w:spacing w:val="-16"/>
                <w:szCs w:val="24"/>
              </w:rPr>
              <w:t>,</w:t>
            </w:r>
            <w:r>
              <w:rPr>
                <w:rFonts w:eastAsia="標楷體" w:hint="eastAsia"/>
                <w:spacing w:val="-16"/>
                <w:szCs w:val="24"/>
              </w:rPr>
              <w:t>000</w:t>
            </w:r>
          </w:p>
        </w:tc>
        <w:tc>
          <w:tcPr>
            <w:tcW w:w="1276" w:type="dxa"/>
            <w:gridSpan w:val="2"/>
            <w:tcBorders>
              <w:top w:val="double" w:sz="4" w:space="0" w:color="auto"/>
            </w:tcBorders>
            <w:vAlign w:val="center"/>
          </w:tcPr>
          <w:p w:rsidR="000D3A27" w:rsidRPr="002C390D" w:rsidRDefault="000D3A27" w:rsidP="0035644C">
            <w:pPr>
              <w:widowControl/>
              <w:adjustRightInd w:val="0"/>
              <w:snapToGrid w:val="0"/>
              <w:jc w:val="center"/>
              <w:rPr>
                <w:rFonts w:eastAsia="標楷體"/>
                <w:bCs/>
                <w:szCs w:val="24"/>
              </w:rPr>
            </w:pPr>
            <w:r w:rsidRPr="002C390D">
              <w:rPr>
                <w:rFonts w:eastAsia="標楷體" w:hint="eastAsia"/>
                <w:bCs/>
                <w:szCs w:val="24"/>
              </w:rPr>
              <w:t>平日班</w:t>
            </w:r>
          </w:p>
        </w:tc>
        <w:tc>
          <w:tcPr>
            <w:tcW w:w="3686" w:type="dxa"/>
            <w:gridSpan w:val="2"/>
            <w:vMerge w:val="restart"/>
            <w:tcBorders>
              <w:top w:val="double" w:sz="4" w:space="0" w:color="auto"/>
            </w:tcBorders>
            <w:vAlign w:val="center"/>
          </w:tcPr>
          <w:p w:rsidR="000D3A27" w:rsidRPr="002C390D" w:rsidRDefault="000D3A27" w:rsidP="0035644C">
            <w:pPr>
              <w:widowControl/>
              <w:adjustRightInd w:val="0"/>
              <w:snapToGrid w:val="0"/>
              <w:jc w:val="both"/>
              <w:rPr>
                <w:rFonts w:eastAsia="標楷體"/>
                <w:bCs/>
                <w:szCs w:val="24"/>
              </w:rPr>
            </w:pPr>
            <w:r w:rsidRPr="002C390D">
              <w:rPr>
                <w:rFonts w:eastAsia="標楷體" w:hint="eastAsia"/>
                <w:bCs/>
                <w:szCs w:val="24"/>
              </w:rPr>
              <w:t>每班課程時數</w:t>
            </w:r>
            <w:r w:rsidRPr="002C390D">
              <w:rPr>
                <w:rFonts w:eastAsia="標楷體" w:hint="eastAsia"/>
                <w:bCs/>
                <w:szCs w:val="24"/>
              </w:rPr>
              <w:t>1</w:t>
            </w:r>
            <w:r>
              <w:rPr>
                <w:rFonts w:eastAsia="標楷體" w:hint="eastAsia"/>
                <w:bCs/>
                <w:szCs w:val="24"/>
              </w:rPr>
              <w:t>36</w:t>
            </w:r>
            <w:r w:rsidRPr="002C390D">
              <w:rPr>
                <w:rFonts w:eastAsia="標楷體" w:hint="eastAsia"/>
                <w:bCs/>
                <w:szCs w:val="24"/>
              </w:rPr>
              <w:t>小時</w:t>
            </w:r>
            <w:r w:rsidRPr="002C390D">
              <w:rPr>
                <w:rFonts w:eastAsia="標楷體" w:hint="eastAsia"/>
                <w:bCs/>
                <w:szCs w:val="24"/>
              </w:rPr>
              <w:t>:</w:t>
            </w:r>
          </w:p>
          <w:p w:rsidR="000D3A27" w:rsidRPr="002C390D" w:rsidRDefault="000D3A27" w:rsidP="009E598F">
            <w:pPr>
              <w:widowControl/>
              <w:adjustRightInd w:val="0"/>
              <w:snapToGrid w:val="0"/>
              <w:jc w:val="both"/>
              <w:rPr>
                <w:rFonts w:eastAsia="標楷體"/>
                <w:bCs/>
                <w:szCs w:val="24"/>
              </w:rPr>
            </w:pPr>
            <w:r w:rsidRPr="002C390D">
              <w:rPr>
                <w:rFonts w:eastAsia="標楷體" w:hint="eastAsia"/>
                <w:bCs/>
                <w:szCs w:val="24"/>
              </w:rPr>
              <w:t>規劃</w:t>
            </w:r>
            <w:r>
              <w:rPr>
                <w:rFonts w:eastAsia="標楷體" w:hint="eastAsia"/>
                <w:bCs/>
                <w:szCs w:val="24"/>
              </w:rPr>
              <w:t>30</w:t>
            </w:r>
            <w:r w:rsidRPr="002C390D">
              <w:rPr>
                <w:rFonts w:eastAsia="標楷體" w:hint="eastAsia"/>
                <w:bCs/>
                <w:szCs w:val="24"/>
              </w:rPr>
              <w:t>人班次</w:t>
            </w:r>
            <w:r w:rsidRPr="002C390D">
              <w:rPr>
                <w:rFonts w:eastAsia="標楷體" w:hint="eastAsia"/>
                <w:bCs/>
                <w:szCs w:val="24"/>
              </w:rPr>
              <w:t>:</w:t>
            </w:r>
            <w:r w:rsidR="009E598F" w:rsidRPr="000D3A27">
              <w:rPr>
                <w:rFonts w:eastAsia="標楷體" w:hint="eastAsia"/>
                <w:bCs/>
                <w:szCs w:val="24"/>
              </w:rPr>
              <w:t xml:space="preserve"> 1</w:t>
            </w:r>
            <w:r w:rsidR="009E598F">
              <w:rPr>
                <w:rFonts w:eastAsia="標楷體" w:hint="eastAsia"/>
                <w:bCs/>
                <w:szCs w:val="24"/>
              </w:rPr>
              <w:t>3</w:t>
            </w:r>
            <w:r w:rsidR="009E598F">
              <w:rPr>
                <w:rFonts w:eastAsia="標楷體"/>
                <w:bCs/>
                <w:szCs w:val="24"/>
              </w:rPr>
              <w:t>,</w:t>
            </w:r>
            <w:r w:rsidR="009E598F">
              <w:rPr>
                <w:rFonts w:eastAsia="標楷體" w:hint="eastAsia"/>
                <w:bCs/>
                <w:szCs w:val="24"/>
              </w:rPr>
              <w:t>600~11</w:t>
            </w:r>
            <w:r w:rsidR="009E598F">
              <w:rPr>
                <w:rFonts w:eastAsia="標楷體"/>
                <w:bCs/>
                <w:szCs w:val="24"/>
              </w:rPr>
              <w:t>,</w:t>
            </w:r>
            <w:r w:rsidR="009E598F">
              <w:rPr>
                <w:rFonts w:eastAsia="標楷體" w:hint="eastAsia"/>
                <w:bCs/>
                <w:szCs w:val="24"/>
              </w:rPr>
              <w:t>809</w:t>
            </w:r>
            <w:r w:rsidR="009E598F" w:rsidRPr="000D3A27">
              <w:rPr>
                <w:rFonts w:eastAsia="標楷體" w:hint="eastAsia"/>
                <w:bCs/>
                <w:szCs w:val="24"/>
              </w:rPr>
              <w:t>元</w:t>
            </w:r>
          </w:p>
        </w:tc>
        <w:tc>
          <w:tcPr>
            <w:tcW w:w="777" w:type="dxa"/>
            <w:tcBorders>
              <w:top w:val="double" w:sz="4" w:space="0" w:color="auto"/>
            </w:tcBorders>
            <w:vAlign w:val="center"/>
          </w:tcPr>
          <w:p w:rsidR="000D3A27" w:rsidRPr="002C390D" w:rsidRDefault="00B44159" w:rsidP="0035644C">
            <w:pPr>
              <w:widowControl/>
              <w:adjustRightInd w:val="0"/>
              <w:snapToGrid w:val="0"/>
              <w:jc w:val="center"/>
              <w:rPr>
                <w:rFonts w:eastAsia="標楷體"/>
                <w:bCs/>
                <w:szCs w:val="24"/>
              </w:rPr>
            </w:pPr>
            <w:r>
              <w:rPr>
                <w:rFonts w:eastAsia="標楷體" w:hint="eastAsia"/>
                <w:bCs/>
                <w:szCs w:val="24"/>
              </w:rPr>
              <w:t>2</w:t>
            </w:r>
          </w:p>
        </w:tc>
        <w:tc>
          <w:tcPr>
            <w:tcW w:w="1444" w:type="dxa"/>
            <w:tcBorders>
              <w:top w:val="double" w:sz="4" w:space="0" w:color="auto"/>
              <w:right w:val="thickThinSmallGap" w:sz="24" w:space="0" w:color="auto"/>
            </w:tcBorders>
            <w:vAlign w:val="center"/>
          </w:tcPr>
          <w:p w:rsidR="000D3A27" w:rsidRPr="002C390D" w:rsidRDefault="00B44159" w:rsidP="0035644C">
            <w:pPr>
              <w:widowControl/>
              <w:adjustRightInd w:val="0"/>
              <w:snapToGrid w:val="0"/>
              <w:jc w:val="center"/>
              <w:rPr>
                <w:rFonts w:eastAsia="標楷體"/>
                <w:bCs/>
                <w:szCs w:val="24"/>
              </w:rPr>
            </w:pPr>
            <w:r>
              <w:rPr>
                <w:rFonts w:eastAsia="標楷體" w:hint="eastAsia"/>
                <w:bCs/>
                <w:szCs w:val="24"/>
              </w:rPr>
              <w:t>60</w:t>
            </w:r>
          </w:p>
        </w:tc>
      </w:tr>
      <w:tr w:rsidR="000D3A27" w:rsidRPr="002C390D" w:rsidTr="004E0EBE">
        <w:trPr>
          <w:gridAfter w:val="1"/>
          <w:wAfter w:w="7" w:type="dxa"/>
          <w:trHeight w:val="180"/>
          <w:jc w:val="center"/>
        </w:trPr>
        <w:tc>
          <w:tcPr>
            <w:tcW w:w="948" w:type="dxa"/>
            <w:vMerge/>
            <w:tcBorders>
              <w:left w:val="thinThickSmallGap" w:sz="24" w:space="0" w:color="auto"/>
            </w:tcBorders>
            <w:vAlign w:val="center"/>
          </w:tcPr>
          <w:p w:rsidR="000D3A27" w:rsidRPr="002C390D" w:rsidRDefault="000D3A27" w:rsidP="0035644C">
            <w:pPr>
              <w:widowControl/>
              <w:jc w:val="center"/>
              <w:rPr>
                <w:rFonts w:eastAsia="標楷體"/>
                <w:bCs/>
                <w:szCs w:val="24"/>
              </w:rPr>
            </w:pPr>
          </w:p>
        </w:tc>
        <w:tc>
          <w:tcPr>
            <w:tcW w:w="1559" w:type="dxa"/>
            <w:vMerge/>
            <w:vAlign w:val="center"/>
          </w:tcPr>
          <w:p w:rsidR="000D3A27" w:rsidRPr="002C390D" w:rsidRDefault="000D3A27" w:rsidP="0035644C">
            <w:pPr>
              <w:widowControl/>
              <w:ind w:leftChars="-10" w:left="-24"/>
              <w:jc w:val="center"/>
              <w:rPr>
                <w:rFonts w:eastAsia="標楷體"/>
                <w:bCs/>
                <w:szCs w:val="24"/>
              </w:rPr>
            </w:pPr>
          </w:p>
        </w:tc>
        <w:tc>
          <w:tcPr>
            <w:tcW w:w="1276" w:type="dxa"/>
            <w:gridSpan w:val="2"/>
            <w:vAlign w:val="center"/>
          </w:tcPr>
          <w:p w:rsidR="000D3A27" w:rsidRPr="002C390D" w:rsidRDefault="000D3A27" w:rsidP="0035644C">
            <w:pPr>
              <w:widowControl/>
              <w:adjustRightInd w:val="0"/>
              <w:snapToGrid w:val="0"/>
              <w:jc w:val="center"/>
              <w:rPr>
                <w:rFonts w:eastAsia="標楷體"/>
                <w:bCs/>
                <w:szCs w:val="24"/>
              </w:rPr>
            </w:pPr>
            <w:r w:rsidRPr="002C390D">
              <w:rPr>
                <w:rFonts w:eastAsia="標楷體" w:hint="eastAsia"/>
                <w:bCs/>
                <w:szCs w:val="24"/>
              </w:rPr>
              <w:t>平日夜間</w:t>
            </w:r>
          </w:p>
        </w:tc>
        <w:tc>
          <w:tcPr>
            <w:tcW w:w="3686" w:type="dxa"/>
            <w:gridSpan w:val="2"/>
            <w:vMerge/>
            <w:vAlign w:val="center"/>
          </w:tcPr>
          <w:p w:rsidR="000D3A27" w:rsidRPr="002C390D" w:rsidRDefault="000D3A27" w:rsidP="0035644C">
            <w:pPr>
              <w:widowControl/>
              <w:adjustRightInd w:val="0"/>
              <w:snapToGrid w:val="0"/>
              <w:jc w:val="both"/>
              <w:rPr>
                <w:rFonts w:eastAsia="標楷體"/>
                <w:bCs/>
                <w:szCs w:val="24"/>
              </w:rPr>
            </w:pPr>
          </w:p>
        </w:tc>
        <w:tc>
          <w:tcPr>
            <w:tcW w:w="777" w:type="dxa"/>
            <w:vAlign w:val="center"/>
          </w:tcPr>
          <w:p w:rsidR="000D3A27" w:rsidRPr="002C390D" w:rsidRDefault="00B44159" w:rsidP="0035644C">
            <w:pPr>
              <w:widowControl/>
              <w:adjustRightInd w:val="0"/>
              <w:snapToGrid w:val="0"/>
              <w:jc w:val="center"/>
              <w:rPr>
                <w:rFonts w:eastAsia="標楷體"/>
                <w:bCs/>
                <w:szCs w:val="24"/>
              </w:rPr>
            </w:pPr>
            <w:r>
              <w:rPr>
                <w:rFonts w:eastAsia="標楷體" w:hint="eastAsia"/>
                <w:bCs/>
                <w:szCs w:val="24"/>
              </w:rPr>
              <w:t>-</w:t>
            </w:r>
          </w:p>
        </w:tc>
        <w:tc>
          <w:tcPr>
            <w:tcW w:w="1444" w:type="dxa"/>
            <w:tcBorders>
              <w:right w:val="thickThinSmallGap" w:sz="24" w:space="0" w:color="auto"/>
            </w:tcBorders>
            <w:vAlign w:val="center"/>
          </w:tcPr>
          <w:p w:rsidR="000D3A27" w:rsidRPr="002C390D" w:rsidRDefault="00B44159" w:rsidP="0035644C">
            <w:pPr>
              <w:widowControl/>
              <w:adjustRightInd w:val="0"/>
              <w:snapToGrid w:val="0"/>
              <w:jc w:val="center"/>
              <w:rPr>
                <w:rFonts w:eastAsia="標楷體"/>
                <w:bCs/>
                <w:szCs w:val="24"/>
              </w:rPr>
            </w:pPr>
            <w:r>
              <w:rPr>
                <w:rFonts w:eastAsia="標楷體" w:hint="eastAsia"/>
                <w:bCs/>
                <w:szCs w:val="24"/>
              </w:rPr>
              <w:t>-</w:t>
            </w:r>
          </w:p>
        </w:tc>
      </w:tr>
      <w:tr w:rsidR="000D3A27" w:rsidRPr="002C390D" w:rsidTr="004E0EBE">
        <w:trPr>
          <w:gridAfter w:val="1"/>
          <w:wAfter w:w="7" w:type="dxa"/>
          <w:trHeight w:val="169"/>
          <w:jc w:val="center"/>
        </w:trPr>
        <w:tc>
          <w:tcPr>
            <w:tcW w:w="948" w:type="dxa"/>
            <w:vMerge/>
            <w:tcBorders>
              <w:left w:val="thinThickSmallGap" w:sz="24" w:space="0" w:color="auto"/>
            </w:tcBorders>
            <w:vAlign w:val="center"/>
          </w:tcPr>
          <w:p w:rsidR="000D3A27" w:rsidRPr="002C390D" w:rsidRDefault="000D3A27" w:rsidP="0035644C">
            <w:pPr>
              <w:widowControl/>
              <w:jc w:val="center"/>
              <w:rPr>
                <w:rFonts w:eastAsia="標楷體"/>
                <w:bCs/>
                <w:szCs w:val="24"/>
              </w:rPr>
            </w:pPr>
          </w:p>
        </w:tc>
        <w:tc>
          <w:tcPr>
            <w:tcW w:w="1559" w:type="dxa"/>
            <w:vMerge/>
            <w:vAlign w:val="center"/>
          </w:tcPr>
          <w:p w:rsidR="000D3A27" w:rsidRPr="002C390D" w:rsidRDefault="000D3A27" w:rsidP="0035644C">
            <w:pPr>
              <w:widowControl/>
              <w:ind w:leftChars="-10" w:left="-24"/>
              <w:jc w:val="center"/>
              <w:rPr>
                <w:rFonts w:eastAsia="標楷體"/>
                <w:bCs/>
                <w:szCs w:val="24"/>
              </w:rPr>
            </w:pPr>
          </w:p>
        </w:tc>
        <w:tc>
          <w:tcPr>
            <w:tcW w:w="1276" w:type="dxa"/>
            <w:gridSpan w:val="2"/>
            <w:vAlign w:val="center"/>
          </w:tcPr>
          <w:p w:rsidR="000D3A27" w:rsidRPr="002C390D" w:rsidRDefault="000D3A27" w:rsidP="0035644C">
            <w:pPr>
              <w:widowControl/>
              <w:adjustRightInd w:val="0"/>
              <w:snapToGrid w:val="0"/>
              <w:jc w:val="center"/>
              <w:rPr>
                <w:rFonts w:eastAsia="標楷體"/>
                <w:bCs/>
                <w:szCs w:val="24"/>
              </w:rPr>
            </w:pPr>
            <w:r w:rsidRPr="002C390D">
              <w:rPr>
                <w:rFonts w:eastAsia="標楷體" w:hint="eastAsia"/>
                <w:bCs/>
                <w:szCs w:val="24"/>
              </w:rPr>
              <w:t>假日班</w:t>
            </w:r>
          </w:p>
        </w:tc>
        <w:tc>
          <w:tcPr>
            <w:tcW w:w="3686" w:type="dxa"/>
            <w:gridSpan w:val="2"/>
            <w:vMerge/>
            <w:vAlign w:val="center"/>
          </w:tcPr>
          <w:p w:rsidR="000D3A27" w:rsidRPr="002C390D" w:rsidRDefault="000D3A27" w:rsidP="0035644C">
            <w:pPr>
              <w:widowControl/>
              <w:adjustRightInd w:val="0"/>
              <w:snapToGrid w:val="0"/>
              <w:jc w:val="both"/>
              <w:rPr>
                <w:rFonts w:eastAsia="標楷體"/>
                <w:bCs/>
                <w:szCs w:val="24"/>
              </w:rPr>
            </w:pPr>
          </w:p>
        </w:tc>
        <w:tc>
          <w:tcPr>
            <w:tcW w:w="777" w:type="dxa"/>
            <w:vAlign w:val="center"/>
          </w:tcPr>
          <w:p w:rsidR="000D3A27" w:rsidRPr="002C390D" w:rsidRDefault="00B44159" w:rsidP="0035644C">
            <w:pPr>
              <w:widowControl/>
              <w:adjustRightInd w:val="0"/>
              <w:snapToGrid w:val="0"/>
              <w:jc w:val="center"/>
              <w:rPr>
                <w:rFonts w:eastAsia="標楷體"/>
                <w:bCs/>
                <w:szCs w:val="24"/>
              </w:rPr>
            </w:pPr>
            <w:r>
              <w:rPr>
                <w:rFonts w:eastAsia="標楷體" w:hint="eastAsia"/>
                <w:bCs/>
                <w:szCs w:val="24"/>
              </w:rPr>
              <w:t>-</w:t>
            </w:r>
          </w:p>
        </w:tc>
        <w:tc>
          <w:tcPr>
            <w:tcW w:w="1444" w:type="dxa"/>
            <w:tcBorders>
              <w:right w:val="thickThinSmallGap" w:sz="24" w:space="0" w:color="auto"/>
            </w:tcBorders>
            <w:vAlign w:val="center"/>
          </w:tcPr>
          <w:p w:rsidR="000D3A27" w:rsidRPr="002C390D" w:rsidRDefault="00B44159" w:rsidP="0035644C">
            <w:pPr>
              <w:widowControl/>
              <w:adjustRightInd w:val="0"/>
              <w:snapToGrid w:val="0"/>
              <w:jc w:val="center"/>
              <w:rPr>
                <w:rFonts w:eastAsia="標楷體"/>
                <w:bCs/>
                <w:szCs w:val="24"/>
              </w:rPr>
            </w:pPr>
            <w:r>
              <w:rPr>
                <w:rFonts w:eastAsia="標楷體" w:hint="eastAsia"/>
                <w:bCs/>
                <w:szCs w:val="24"/>
              </w:rPr>
              <w:t>-</w:t>
            </w:r>
          </w:p>
        </w:tc>
      </w:tr>
      <w:tr w:rsidR="00B44159" w:rsidRPr="002C390D" w:rsidTr="00B44159">
        <w:trPr>
          <w:trHeight w:val="285"/>
          <w:jc w:val="center"/>
        </w:trPr>
        <w:tc>
          <w:tcPr>
            <w:tcW w:w="948" w:type="dxa"/>
            <w:vMerge/>
            <w:tcBorders>
              <w:left w:val="thinThickSmallGap" w:sz="24" w:space="0" w:color="auto"/>
              <w:bottom w:val="double" w:sz="4" w:space="0" w:color="auto"/>
            </w:tcBorders>
            <w:vAlign w:val="center"/>
          </w:tcPr>
          <w:p w:rsidR="00B44159" w:rsidRPr="002C390D" w:rsidRDefault="00B44159" w:rsidP="0035644C">
            <w:pPr>
              <w:widowControl/>
              <w:jc w:val="center"/>
              <w:rPr>
                <w:rFonts w:eastAsia="標楷體"/>
                <w:bCs/>
                <w:szCs w:val="24"/>
              </w:rPr>
            </w:pPr>
          </w:p>
        </w:tc>
        <w:tc>
          <w:tcPr>
            <w:tcW w:w="1559" w:type="dxa"/>
            <w:vMerge/>
            <w:tcBorders>
              <w:bottom w:val="double" w:sz="4" w:space="0" w:color="auto"/>
            </w:tcBorders>
            <w:vAlign w:val="center"/>
          </w:tcPr>
          <w:p w:rsidR="00B44159" w:rsidRPr="002C390D" w:rsidRDefault="00B44159" w:rsidP="0035644C">
            <w:pPr>
              <w:widowControl/>
              <w:ind w:leftChars="-10" w:left="-24"/>
              <w:jc w:val="center"/>
              <w:rPr>
                <w:rFonts w:eastAsia="標楷體"/>
                <w:bCs/>
                <w:szCs w:val="24"/>
              </w:rPr>
            </w:pPr>
          </w:p>
        </w:tc>
        <w:tc>
          <w:tcPr>
            <w:tcW w:w="4955" w:type="dxa"/>
            <w:gridSpan w:val="3"/>
            <w:tcBorders>
              <w:bottom w:val="double" w:sz="4" w:space="0" w:color="auto"/>
            </w:tcBorders>
            <w:shd w:val="clear" w:color="auto" w:fill="D9D9D9"/>
            <w:vAlign w:val="center"/>
          </w:tcPr>
          <w:p w:rsidR="00B44159" w:rsidRPr="002C390D" w:rsidRDefault="00B44159" w:rsidP="00B44159">
            <w:pPr>
              <w:widowControl/>
              <w:adjustRightInd w:val="0"/>
              <w:snapToGrid w:val="0"/>
              <w:jc w:val="center"/>
              <w:rPr>
                <w:rFonts w:eastAsia="標楷體"/>
                <w:bCs/>
                <w:szCs w:val="24"/>
              </w:rPr>
            </w:pPr>
            <w:r w:rsidRPr="002C390D">
              <w:rPr>
                <w:rFonts w:eastAsia="標楷體" w:hint="eastAsia"/>
                <w:bCs/>
                <w:szCs w:val="24"/>
              </w:rPr>
              <w:t>小計</w:t>
            </w:r>
          </w:p>
        </w:tc>
        <w:tc>
          <w:tcPr>
            <w:tcW w:w="784" w:type="dxa"/>
            <w:gridSpan w:val="2"/>
            <w:tcBorders>
              <w:bottom w:val="double" w:sz="4" w:space="0" w:color="auto"/>
            </w:tcBorders>
            <w:shd w:val="clear" w:color="auto" w:fill="D9D9D9"/>
            <w:vAlign w:val="center"/>
          </w:tcPr>
          <w:p w:rsidR="00B44159" w:rsidRPr="002C390D" w:rsidRDefault="00B44159" w:rsidP="0035644C">
            <w:pPr>
              <w:widowControl/>
              <w:adjustRightInd w:val="0"/>
              <w:snapToGrid w:val="0"/>
              <w:jc w:val="center"/>
              <w:rPr>
                <w:rFonts w:eastAsia="標楷體"/>
                <w:bCs/>
                <w:szCs w:val="24"/>
              </w:rPr>
            </w:pPr>
            <w:r w:rsidRPr="002C390D">
              <w:rPr>
                <w:rFonts w:eastAsia="標楷體" w:hint="eastAsia"/>
                <w:bCs/>
                <w:szCs w:val="24"/>
              </w:rPr>
              <w:t>2</w:t>
            </w:r>
          </w:p>
        </w:tc>
        <w:tc>
          <w:tcPr>
            <w:tcW w:w="1451" w:type="dxa"/>
            <w:gridSpan w:val="2"/>
            <w:tcBorders>
              <w:bottom w:val="double" w:sz="4" w:space="0" w:color="auto"/>
              <w:right w:val="thickThinSmallGap" w:sz="24" w:space="0" w:color="auto"/>
            </w:tcBorders>
            <w:shd w:val="clear" w:color="auto" w:fill="D9D9D9"/>
            <w:vAlign w:val="center"/>
          </w:tcPr>
          <w:p w:rsidR="00B44159" w:rsidRPr="002C390D" w:rsidRDefault="00B44159" w:rsidP="0035644C">
            <w:pPr>
              <w:widowControl/>
              <w:adjustRightInd w:val="0"/>
              <w:snapToGrid w:val="0"/>
              <w:jc w:val="center"/>
              <w:rPr>
                <w:rFonts w:eastAsia="標楷體"/>
                <w:bCs/>
                <w:szCs w:val="24"/>
              </w:rPr>
            </w:pPr>
            <w:r>
              <w:rPr>
                <w:rFonts w:eastAsia="標楷體" w:hint="eastAsia"/>
                <w:bCs/>
                <w:szCs w:val="24"/>
              </w:rPr>
              <w:t>60</w:t>
            </w:r>
          </w:p>
        </w:tc>
      </w:tr>
      <w:tr w:rsidR="000D3A27" w:rsidRPr="002C390D" w:rsidTr="004E0EBE">
        <w:trPr>
          <w:gridAfter w:val="1"/>
          <w:wAfter w:w="7" w:type="dxa"/>
          <w:trHeight w:val="210"/>
          <w:jc w:val="center"/>
        </w:trPr>
        <w:tc>
          <w:tcPr>
            <w:tcW w:w="948" w:type="dxa"/>
            <w:vMerge w:val="restart"/>
            <w:tcBorders>
              <w:top w:val="double" w:sz="4" w:space="0" w:color="auto"/>
              <w:left w:val="thinThickSmallGap" w:sz="24" w:space="0" w:color="auto"/>
            </w:tcBorders>
            <w:vAlign w:val="center"/>
          </w:tcPr>
          <w:p w:rsidR="000D3A27" w:rsidRPr="002C390D" w:rsidRDefault="000D3A27" w:rsidP="0035644C">
            <w:pPr>
              <w:widowControl/>
              <w:jc w:val="center"/>
              <w:rPr>
                <w:rFonts w:eastAsia="標楷體"/>
                <w:bCs/>
                <w:szCs w:val="24"/>
              </w:rPr>
            </w:pPr>
            <w:r w:rsidRPr="002C390D">
              <w:rPr>
                <w:rFonts w:eastAsia="標楷體" w:hint="eastAsia"/>
                <w:bCs/>
                <w:szCs w:val="24"/>
              </w:rPr>
              <w:t>澎湖縣</w:t>
            </w:r>
          </w:p>
        </w:tc>
        <w:tc>
          <w:tcPr>
            <w:tcW w:w="1559" w:type="dxa"/>
            <w:vMerge w:val="restart"/>
            <w:tcBorders>
              <w:top w:val="double" w:sz="4" w:space="0" w:color="auto"/>
            </w:tcBorders>
            <w:vAlign w:val="center"/>
          </w:tcPr>
          <w:p w:rsidR="000D3A27" w:rsidRPr="002C390D" w:rsidRDefault="000D3A27" w:rsidP="0035644C">
            <w:pPr>
              <w:widowControl/>
              <w:ind w:leftChars="-10" w:left="-24"/>
              <w:jc w:val="center"/>
              <w:rPr>
                <w:rFonts w:eastAsia="標楷體"/>
                <w:bCs/>
                <w:szCs w:val="24"/>
              </w:rPr>
            </w:pPr>
            <w:r>
              <w:rPr>
                <w:rFonts w:eastAsia="標楷體"/>
                <w:spacing w:val="-16"/>
                <w:szCs w:val="24"/>
              </w:rPr>
              <w:t>306,</w:t>
            </w:r>
            <w:r>
              <w:rPr>
                <w:rFonts w:eastAsia="標楷體" w:hint="eastAsia"/>
                <w:spacing w:val="-16"/>
                <w:szCs w:val="24"/>
              </w:rPr>
              <w:t>000</w:t>
            </w:r>
          </w:p>
        </w:tc>
        <w:tc>
          <w:tcPr>
            <w:tcW w:w="1276" w:type="dxa"/>
            <w:gridSpan w:val="2"/>
            <w:tcBorders>
              <w:top w:val="double" w:sz="4" w:space="0" w:color="auto"/>
            </w:tcBorders>
            <w:vAlign w:val="center"/>
          </w:tcPr>
          <w:p w:rsidR="000D3A27" w:rsidRPr="002C390D" w:rsidRDefault="000D3A27" w:rsidP="0035644C">
            <w:pPr>
              <w:widowControl/>
              <w:adjustRightInd w:val="0"/>
              <w:snapToGrid w:val="0"/>
              <w:jc w:val="center"/>
              <w:rPr>
                <w:rFonts w:eastAsia="標楷體"/>
                <w:bCs/>
                <w:szCs w:val="24"/>
              </w:rPr>
            </w:pPr>
            <w:r w:rsidRPr="002C390D">
              <w:rPr>
                <w:rFonts w:eastAsia="標楷體" w:hint="eastAsia"/>
                <w:bCs/>
                <w:szCs w:val="24"/>
              </w:rPr>
              <w:t>平日班</w:t>
            </w:r>
          </w:p>
        </w:tc>
        <w:tc>
          <w:tcPr>
            <w:tcW w:w="3686" w:type="dxa"/>
            <w:gridSpan w:val="2"/>
            <w:vMerge w:val="restart"/>
            <w:tcBorders>
              <w:top w:val="double" w:sz="4" w:space="0" w:color="auto"/>
            </w:tcBorders>
            <w:vAlign w:val="center"/>
          </w:tcPr>
          <w:p w:rsidR="000D3A27" w:rsidRPr="002C390D" w:rsidRDefault="000D3A27" w:rsidP="000D3A27">
            <w:pPr>
              <w:widowControl/>
              <w:adjustRightInd w:val="0"/>
              <w:snapToGrid w:val="0"/>
              <w:jc w:val="both"/>
              <w:rPr>
                <w:rFonts w:eastAsia="標楷體"/>
                <w:bCs/>
                <w:szCs w:val="24"/>
              </w:rPr>
            </w:pPr>
            <w:r w:rsidRPr="002C390D">
              <w:rPr>
                <w:rFonts w:eastAsia="標楷體" w:hint="eastAsia"/>
                <w:bCs/>
                <w:szCs w:val="24"/>
              </w:rPr>
              <w:t>每班課程時數</w:t>
            </w:r>
            <w:r w:rsidRPr="002C390D">
              <w:rPr>
                <w:rFonts w:eastAsia="標楷體" w:hint="eastAsia"/>
                <w:bCs/>
                <w:szCs w:val="24"/>
              </w:rPr>
              <w:t>1</w:t>
            </w:r>
            <w:r>
              <w:rPr>
                <w:rFonts w:eastAsia="標楷體" w:hint="eastAsia"/>
                <w:bCs/>
                <w:szCs w:val="24"/>
              </w:rPr>
              <w:t>02</w:t>
            </w:r>
            <w:r w:rsidRPr="002C390D">
              <w:rPr>
                <w:rFonts w:eastAsia="標楷體" w:hint="eastAsia"/>
                <w:bCs/>
                <w:szCs w:val="24"/>
              </w:rPr>
              <w:t>小時</w:t>
            </w:r>
            <w:r w:rsidRPr="002C390D">
              <w:rPr>
                <w:rFonts w:eastAsia="標楷體" w:hint="eastAsia"/>
                <w:bCs/>
                <w:szCs w:val="24"/>
              </w:rPr>
              <w:t>:</w:t>
            </w:r>
          </w:p>
          <w:p w:rsidR="000D3A27" w:rsidRPr="002C390D" w:rsidRDefault="000D3A27" w:rsidP="009E598F">
            <w:pPr>
              <w:widowControl/>
              <w:adjustRightInd w:val="0"/>
              <w:snapToGrid w:val="0"/>
              <w:jc w:val="both"/>
              <w:rPr>
                <w:rFonts w:eastAsia="標楷體"/>
                <w:bCs/>
                <w:szCs w:val="24"/>
              </w:rPr>
            </w:pPr>
            <w:r w:rsidRPr="002C390D">
              <w:rPr>
                <w:rFonts w:eastAsia="標楷體" w:hint="eastAsia"/>
                <w:bCs/>
                <w:szCs w:val="24"/>
              </w:rPr>
              <w:t>規劃</w:t>
            </w:r>
            <w:r>
              <w:rPr>
                <w:rFonts w:eastAsia="標楷體" w:hint="eastAsia"/>
                <w:bCs/>
                <w:szCs w:val="24"/>
              </w:rPr>
              <w:t>30</w:t>
            </w:r>
            <w:r w:rsidRPr="002C390D">
              <w:rPr>
                <w:rFonts w:eastAsia="標楷體" w:hint="eastAsia"/>
                <w:bCs/>
                <w:szCs w:val="24"/>
              </w:rPr>
              <w:t>人班次</w:t>
            </w:r>
            <w:r w:rsidRPr="002C390D">
              <w:rPr>
                <w:rFonts w:eastAsia="標楷體" w:hint="eastAsia"/>
                <w:bCs/>
                <w:szCs w:val="24"/>
              </w:rPr>
              <w:t>:</w:t>
            </w:r>
            <w:r w:rsidR="009E598F" w:rsidRPr="000D3A27">
              <w:rPr>
                <w:rFonts w:eastAsia="標楷體" w:hint="eastAsia"/>
                <w:bCs/>
                <w:szCs w:val="24"/>
              </w:rPr>
              <w:t xml:space="preserve"> </w:t>
            </w:r>
            <w:r w:rsidR="009E598F">
              <w:rPr>
                <w:rFonts w:eastAsia="標楷體" w:hint="eastAsia"/>
                <w:bCs/>
                <w:szCs w:val="24"/>
              </w:rPr>
              <w:t>10</w:t>
            </w:r>
            <w:r w:rsidR="009E598F">
              <w:rPr>
                <w:rFonts w:eastAsia="標楷體"/>
                <w:bCs/>
                <w:szCs w:val="24"/>
              </w:rPr>
              <w:t>,</w:t>
            </w:r>
            <w:r w:rsidR="009E598F">
              <w:rPr>
                <w:rFonts w:eastAsia="標楷體" w:hint="eastAsia"/>
                <w:bCs/>
                <w:szCs w:val="24"/>
              </w:rPr>
              <w:t>200~9</w:t>
            </w:r>
            <w:r w:rsidR="009E598F">
              <w:rPr>
                <w:rFonts w:eastAsia="標楷體"/>
                <w:bCs/>
                <w:szCs w:val="24"/>
              </w:rPr>
              <w:t>,</w:t>
            </w:r>
            <w:r w:rsidR="009E598F">
              <w:rPr>
                <w:rFonts w:eastAsia="標楷體" w:hint="eastAsia"/>
                <w:bCs/>
                <w:szCs w:val="24"/>
              </w:rPr>
              <w:t>073</w:t>
            </w:r>
            <w:r w:rsidR="009E598F" w:rsidRPr="000D3A27">
              <w:rPr>
                <w:rFonts w:eastAsia="標楷體" w:hint="eastAsia"/>
                <w:bCs/>
                <w:szCs w:val="24"/>
              </w:rPr>
              <w:t>元</w:t>
            </w:r>
          </w:p>
        </w:tc>
        <w:tc>
          <w:tcPr>
            <w:tcW w:w="777" w:type="dxa"/>
            <w:tcBorders>
              <w:top w:val="double" w:sz="4" w:space="0" w:color="auto"/>
            </w:tcBorders>
            <w:vAlign w:val="center"/>
          </w:tcPr>
          <w:p w:rsidR="000D3A27" w:rsidRPr="002C390D" w:rsidRDefault="00B44159" w:rsidP="0035644C">
            <w:pPr>
              <w:widowControl/>
              <w:adjustRightInd w:val="0"/>
              <w:snapToGrid w:val="0"/>
              <w:jc w:val="center"/>
              <w:rPr>
                <w:rFonts w:eastAsia="標楷體"/>
                <w:bCs/>
                <w:szCs w:val="24"/>
              </w:rPr>
            </w:pPr>
            <w:r>
              <w:rPr>
                <w:rFonts w:eastAsia="標楷體" w:hint="eastAsia"/>
                <w:bCs/>
                <w:szCs w:val="24"/>
              </w:rPr>
              <w:t>1</w:t>
            </w:r>
          </w:p>
        </w:tc>
        <w:tc>
          <w:tcPr>
            <w:tcW w:w="1444" w:type="dxa"/>
            <w:tcBorders>
              <w:top w:val="double" w:sz="4" w:space="0" w:color="auto"/>
              <w:right w:val="thickThinSmallGap" w:sz="24" w:space="0" w:color="auto"/>
            </w:tcBorders>
            <w:vAlign w:val="center"/>
          </w:tcPr>
          <w:p w:rsidR="000D3A27" w:rsidRPr="002C390D" w:rsidRDefault="00B44159" w:rsidP="0035644C">
            <w:pPr>
              <w:widowControl/>
              <w:adjustRightInd w:val="0"/>
              <w:snapToGrid w:val="0"/>
              <w:jc w:val="center"/>
              <w:rPr>
                <w:rFonts w:eastAsia="標楷體"/>
                <w:bCs/>
                <w:szCs w:val="24"/>
              </w:rPr>
            </w:pPr>
            <w:r>
              <w:rPr>
                <w:rFonts w:eastAsia="標楷體" w:hint="eastAsia"/>
                <w:bCs/>
                <w:szCs w:val="24"/>
              </w:rPr>
              <w:t>3</w:t>
            </w:r>
            <w:r w:rsidR="000D3A27" w:rsidRPr="002C390D">
              <w:rPr>
                <w:rFonts w:eastAsia="標楷體"/>
                <w:bCs/>
                <w:szCs w:val="24"/>
              </w:rPr>
              <w:t>0</w:t>
            </w:r>
          </w:p>
        </w:tc>
      </w:tr>
      <w:tr w:rsidR="00B44159" w:rsidRPr="002C390D" w:rsidTr="004E0EBE">
        <w:trPr>
          <w:gridAfter w:val="1"/>
          <w:wAfter w:w="7" w:type="dxa"/>
          <w:trHeight w:val="169"/>
          <w:jc w:val="center"/>
        </w:trPr>
        <w:tc>
          <w:tcPr>
            <w:tcW w:w="948" w:type="dxa"/>
            <w:vMerge/>
            <w:tcBorders>
              <w:left w:val="thinThickSmallGap" w:sz="24" w:space="0" w:color="auto"/>
            </w:tcBorders>
          </w:tcPr>
          <w:p w:rsidR="00B44159" w:rsidRPr="002C390D" w:rsidRDefault="00B44159" w:rsidP="00B44159">
            <w:pPr>
              <w:widowControl/>
              <w:jc w:val="center"/>
              <w:rPr>
                <w:rFonts w:eastAsia="標楷體"/>
                <w:bCs/>
                <w:szCs w:val="24"/>
              </w:rPr>
            </w:pPr>
          </w:p>
        </w:tc>
        <w:tc>
          <w:tcPr>
            <w:tcW w:w="1559" w:type="dxa"/>
            <w:vMerge/>
            <w:vAlign w:val="center"/>
          </w:tcPr>
          <w:p w:rsidR="00B44159" w:rsidRPr="002C390D" w:rsidRDefault="00B44159" w:rsidP="00B44159">
            <w:pPr>
              <w:widowControl/>
              <w:ind w:leftChars="-10" w:left="-24"/>
              <w:jc w:val="center"/>
              <w:rPr>
                <w:rFonts w:eastAsia="標楷體"/>
                <w:bCs/>
                <w:szCs w:val="24"/>
              </w:rPr>
            </w:pPr>
          </w:p>
        </w:tc>
        <w:tc>
          <w:tcPr>
            <w:tcW w:w="1276" w:type="dxa"/>
            <w:gridSpan w:val="2"/>
            <w:vAlign w:val="center"/>
          </w:tcPr>
          <w:p w:rsidR="00B44159" w:rsidRPr="002C390D" w:rsidRDefault="00B44159" w:rsidP="00B44159">
            <w:pPr>
              <w:widowControl/>
              <w:adjustRightInd w:val="0"/>
              <w:snapToGrid w:val="0"/>
              <w:jc w:val="center"/>
              <w:rPr>
                <w:rFonts w:eastAsia="標楷體"/>
                <w:bCs/>
                <w:szCs w:val="24"/>
              </w:rPr>
            </w:pPr>
            <w:r w:rsidRPr="002C390D">
              <w:rPr>
                <w:rFonts w:eastAsia="標楷體" w:hint="eastAsia"/>
                <w:bCs/>
                <w:szCs w:val="24"/>
              </w:rPr>
              <w:t>平日夜間</w:t>
            </w:r>
          </w:p>
        </w:tc>
        <w:tc>
          <w:tcPr>
            <w:tcW w:w="3686" w:type="dxa"/>
            <w:gridSpan w:val="2"/>
            <w:vMerge/>
            <w:vAlign w:val="center"/>
          </w:tcPr>
          <w:p w:rsidR="00B44159" w:rsidRPr="002C390D" w:rsidRDefault="00B44159" w:rsidP="00B44159">
            <w:pPr>
              <w:widowControl/>
              <w:adjustRightInd w:val="0"/>
              <w:snapToGrid w:val="0"/>
              <w:jc w:val="center"/>
              <w:rPr>
                <w:rFonts w:eastAsia="標楷體"/>
                <w:bCs/>
                <w:szCs w:val="24"/>
              </w:rPr>
            </w:pPr>
          </w:p>
        </w:tc>
        <w:tc>
          <w:tcPr>
            <w:tcW w:w="777" w:type="dxa"/>
            <w:vAlign w:val="center"/>
          </w:tcPr>
          <w:p w:rsidR="00B44159" w:rsidRPr="002C390D" w:rsidRDefault="00B44159" w:rsidP="00B44159">
            <w:pPr>
              <w:widowControl/>
              <w:adjustRightInd w:val="0"/>
              <w:snapToGrid w:val="0"/>
              <w:jc w:val="center"/>
              <w:rPr>
                <w:rFonts w:eastAsia="標楷體"/>
                <w:bCs/>
                <w:szCs w:val="24"/>
              </w:rPr>
            </w:pPr>
            <w:r w:rsidRPr="002C390D">
              <w:rPr>
                <w:rFonts w:eastAsia="標楷體" w:hint="eastAsia"/>
                <w:bCs/>
                <w:szCs w:val="24"/>
              </w:rPr>
              <w:t>-</w:t>
            </w:r>
          </w:p>
        </w:tc>
        <w:tc>
          <w:tcPr>
            <w:tcW w:w="1444" w:type="dxa"/>
            <w:tcBorders>
              <w:right w:val="thickThinSmallGap" w:sz="24" w:space="0" w:color="auto"/>
            </w:tcBorders>
            <w:vAlign w:val="center"/>
          </w:tcPr>
          <w:p w:rsidR="00B44159" w:rsidRPr="002C390D" w:rsidRDefault="00B44159" w:rsidP="00B44159">
            <w:pPr>
              <w:widowControl/>
              <w:adjustRightInd w:val="0"/>
              <w:snapToGrid w:val="0"/>
              <w:jc w:val="center"/>
              <w:rPr>
                <w:rFonts w:eastAsia="標楷體"/>
                <w:bCs/>
                <w:szCs w:val="24"/>
              </w:rPr>
            </w:pPr>
            <w:r w:rsidRPr="002C390D">
              <w:rPr>
                <w:rFonts w:eastAsia="標楷體" w:hint="eastAsia"/>
                <w:bCs/>
                <w:szCs w:val="24"/>
              </w:rPr>
              <w:t>-</w:t>
            </w:r>
          </w:p>
        </w:tc>
      </w:tr>
      <w:tr w:rsidR="00B44159" w:rsidRPr="002C390D" w:rsidTr="004E0EBE">
        <w:trPr>
          <w:gridAfter w:val="1"/>
          <w:wAfter w:w="7" w:type="dxa"/>
          <w:trHeight w:val="79"/>
          <w:jc w:val="center"/>
        </w:trPr>
        <w:tc>
          <w:tcPr>
            <w:tcW w:w="948" w:type="dxa"/>
            <w:vMerge/>
            <w:tcBorders>
              <w:left w:val="thinThickSmallGap" w:sz="24" w:space="0" w:color="auto"/>
            </w:tcBorders>
          </w:tcPr>
          <w:p w:rsidR="00B44159" w:rsidRPr="002C390D" w:rsidRDefault="00B44159" w:rsidP="00B44159">
            <w:pPr>
              <w:widowControl/>
              <w:jc w:val="center"/>
              <w:rPr>
                <w:rFonts w:eastAsia="標楷體"/>
                <w:bCs/>
                <w:szCs w:val="24"/>
              </w:rPr>
            </w:pPr>
          </w:p>
        </w:tc>
        <w:tc>
          <w:tcPr>
            <w:tcW w:w="1559" w:type="dxa"/>
            <w:vMerge/>
            <w:vAlign w:val="center"/>
          </w:tcPr>
          <w:p w:rsidR="00B44159" w:rsidRPr="002C390D" w:rsidRDefault="00B44159" w:rsidP="00B44159">
            <w:pPr>
              <w:widowControl/>
              <w:ind w:leftChars="-10" w:left="-24"/>
              <w:jc w:val="center"/>
              <w:rPr>
                <w:rFonts w:eastAsia="標楷體"/>
                <w:bCs/>
                <w:szCs w:val="24"/>
              </w:rPr>
            </w:pPr>
          </w:p>
        </w:tc>
        <w:tc>
          <w:tcPr>
            <w:tcW w:w="1276" w:type="dxa"/>
            <w:gridSpan w:val="2"/>
            <w:vAlign w:val="center"/>
          </w:tcPr>
          <w:p w:rsidR="00B44159" w:rsidRPr="002C390D" w:rsidRDefault="00B44159" w:rsidP="00B44159">
            <w:pPr>
              <w:widowControl/>
              <w:adjustRightInd w:val="0"/>
              <w:snapToGrid w:val="0"/>
              <w:jc w:val="center"/>
              <w:rPr>
                <w:rFonts w:eastAsia="標楷體"/>
                <w:bCs/>
                <w:szCs w:val="24"/>
              </w:rPr>
            </w:pPr>
            <w:r w:rsidRPr="002C390D">
              <w:rPr>
                <w:rFonts w:eastAsia="標楷體" w:hint="eastAsia"/>
                <w:bCs/>
                <w:szCs w:val="24"/>
              </w:rPr>
              <w:t>假日班</w:t>
            </w:r>
          </w:p>
        </w:tc>
        <w:tc>
          <w:tcPr>
            <w:tcW w:w="3686" w:type="dxa"/>
            <w:gridSpan w:val="2"/>
            <w:vMerge/>
            <w:vAlign w:val="center"/>
          </w:tcPr>
          <w:p w:rsidR="00B44159" w:rsidRPr="002C390D" w:rsidRDefault="00B44159" w:rsidP="00B44159">
            <w:pPr>
              <w:widowControl/>
              <w:adjustRightInd w:val="0"/>
              <w:snapToGrid w:val="0"/>
              <w:jc w:val="center"/>
              <w:rPr>
                <w:rFonts w:eastAsia="標楷體"/>
                <w:bCs/>
                <w:szCs w:val="24"/>
              </w:rPr>
            </w:pPr>
          </w:p>
        </w:tc>
        <w:tc>
          <w:tcPr>
            <w:tcW w:w="777" w:type="dxa"/>
            <w:vAlign w:val="center"/>
          </w:tcPr>
          <w:p w:rsidR="00B44159" w:rsidRPr="002C390D" w:rsidRDefault="00B44159" w:rsidP="00B44159">
            <w:pPr>
              <w:widowControl/>
              <w:adjustRightInd w:val="0"/>
              <w:snapToGrid w:val="0"/>
              <w:jc w:val="center"/>
              <w:rPr>
                <w:rFonts w:eastAsia="標楷體"/>
                <w:bCs/>
                <w:szCs w:val="24"/>
              </w:rPr>
            </w:pPr>
            <w:r w:rsidRPr="002C390D">
              <w:rPr>
                <w:rFonts w:eastAsia="標楷體" w:hint="eastAsia"/>
                <w:bCs/>
                <w:szCs w:val="24"/>
              </w:rPr>
              <w:t>-</w:t>
            </w:r>
          </w:p>
        </w:tc>
        <w:tc>
          <w:tcPr>
            <w:tcW w:w="1444" w:type="dxa"/>
            <w:tcBorders>
              <w:right w:val="thickThinSmallGap" w:sz="24" w:space="0" w:color="auto"/>
            </w:tcBorders>
            <w:vAlign w:val="center"/>
          </w:tcPr>
          <w:p w:rsidR="00B44159" w:rsidRPr="002C390D" w:rsidRDefault="00B44159" w:rsidP="00B44159">
            <w:pPr>
              <w:widowControl/>
              <w:adjustRightInd w:val="0"/>
              <w:snapToGrid w:val="0"/>
              <w:jc w:val="center"/>
              <w:rPr>
                <w:rFonts w:eastAsia="標楷體"/>
                <w:bCs/>
                <w:szCs w:val="24"/>
              </w:rPr>
            </w:pPr>
            <w:r w:rsidRPr="002C390D">
              <w:rPr>
                <w:rFonts w:eastAsia="標楷體" w:hint="eastAsia"/>
                <w:bCs/>
                <w:szCs w:val="24"/>
              </w:rPr>
              <w:t>-</w:t>
            </w:r>
          </w:p>
        </w:tc>
      </w:tr>
      <w:tr w:rsidR="00B44159" w:rsidRPr="002C390D" w:rsidTr="00B44159">
        <w:trPr>
          <w:trHeight w:val="58"/>
          <w:jc w:val="center"/>
        </w:trPr>
        <w:tc>
          <w:tcPr>
            <w:tcW w:w="948" w:type="dxa"/>
            <w:vMerge/>
            <w:tcBorders>
              <w:left w:val="thinThickSmallGap" w:sz="24" w:space="0" w:color="auto"/>
              <w:bottom w:val="double" w:sz="4" w:space="0" w:color="auto"/>
            </w:tcBorders>
          </w:tcPr>
          <w:p w:rsidR="00B44159" w:rsidRPr="002C390D" w:rsidRDefault="00B44159" w:rsidP="0035644C">
            <w:pPr>
              <w:widowControl/>
              <w:jc w:val="center"/>
              <w:rPr>
                <w:rFonts w:eastAsia="標楷體"/>
                <w:bCs/>
                <w:szCs w:val="24"/>
              </w:rPr>
            </w:pPr>
          </w:p>
        </w:tc>
        <w:tc>
          <w:tcPr>
            <w:tcW w:w="1559" w:type="dxa"/>
            <w:vMerge/>
            <w:tcBorders>
              <w:bottom w:val="double" w:sz="4" w:space="0" w:color="auto"/>
            </w:tcBorders>
            <w:vAlign w:val="center"/>
          </w:tcPr>
          <w:p w:rsidR="00B44159" w:rsidRPr="002C390D" w:rsidRDefault="00B44159" w:rsidP="0035644C">
            <w:pPr>
              <w:widowControl/>
              <w:ind w:leftChars="-10" w:left="-24"/>
              <w:jc w:val="center"/>
              <w:rPr>
                <w:rFonts w:eastAsia="標楷體"/>
                <w:bCs/>
                <w:szCs w:val="24"/>
              </w:rPr>
            </w:pPr>
          </w:p>
        </w:tc>
        <w:tc>
          <w:tcPr>
            <w:tcW w:w="4955" w:type="dxa"/>
            <w:gridSpan w:val="3"/>
            <w:tcBorders>
              <w:bottom w:val="double" w:sz="4" w:space="0" w:color="auto"/>
            </w:tcBorders>
            <w:shd w:val="clear" w:color="auto" w:fill="D9D9D9"/>
            <w:vAlign w:val="center"/>
          </w:tcPr>
          <w:p w:rsidR="00B44159" w:rsidRPr="002C390D" w:rsidRDefault="00B44159" w:rsidP="00B44159">
            <w:pPr>
              <w:widowControl/>
              <w:adjustRightInd w:val="0"/>
              <w:snapToGrid w:val="0"/>
              <w:jc w:val="center"/>
              <w:rPr>
                <w:rFonts w:eastAsia="標楷體"/>
                <w:bCs/>
                <w:szCs w:val="24"/>
              </w:rPr>
            </w:pPr>
            <w:r w:rsidRPr="002C390D">
              <w:rPr>
                <w:rFonts w:eastAsia="標楷體" w:hint="eastAsia"/>
                <w:bCs/>
                <w:szCs w:val="24"/>
              </w:rPr>
              <w:t>小計</w:t>
            </w:r>
          </w:p>
        </w:tc>
        <w:tc>
          <w:tcPr>
            <w:tcW w:w="784" w:type="dxa"/>
            <w:gridSpan w:val="2"/>
            <w:tcBorders>
              <w:bottom w:val="double" w:sz="4" w:space="0" w:color="auto"/>
            </w:tcBorders>
            <w:shd w:val="clear" w:color="auto" w:fill="D9D9D9"/>
            <w:vAlign w:val="center"/>
          </w:tcPr>
          <w:p w:rsidR="00B44159" w:rsidRPr="002C390D" w:rsidRDefault="00B44159" w:rsidP="0035644C">
            <w:pPr>
              <w:widowControl/>
              <w:adjustRightInd w:val="0"/>
              <w:snapToGrid w:val="0"/>
              <w:jc w:val="center"/>
              <w:rPr>
                <w:rFonts w:eastAsia="標楷體"/>
                <w:bCs/>
                <w:szCs w:val="24"/>
              </w:rPr>
            </w:pPr>
            <w:r>
              <w:rPr>
                <w:rFonts w:eastAsia="標楷體" w:hint="eastAsia"/>
                <w:bCs/>
                <w:szCs w:val="24"/>
              </w:rPr>
              <w:t>1</w:t>
            </w:r>
          </w:p>
        </w:tc>
        <w:tc>
          <w:tcPr>
            <w:tcW w:w="1451" w:type="dxa"/>
            <w:gridSpan w:val="2"/>
            <w:tcBorders>
              <w:bottom w:val="double" w:sz="4" w:space="0" w:color="auto"/>
              <w:right w:val="thickThinSmallGap" w:sz="24" w:space="0" w:color="auto"/>
            </w:tcBorders>
            <w:shd w:val="clear" w:color="auto" w:fill="D9D9D9"/>
            <w:vAlign w:val="center"/>
          </w:tcPr>
          <w:p w:rsidR="00B44159" w:rsidRPr="002C390D" w:rsidRDefault="00B44159" w:rsidP="0035644C">
            <w:pPr>
              <w:widowControl/>
              <w:adjustRightInd w:val="0"/>
              <w:snapToGrid w:val="0"/>
              <w:jc w:val="center"/>
              <w:rPr>
                <w:rFonts w:eastAsia="標楷體"/>
                <w:bCs/>
                <w:szCs w:val="24"/>
              </w:rPr>
            </w:pPr>
            <w:r>
              <w:rPr>
                <w:rFonts w:eastAsia="標楷體" w:hint="eastAsia"/>
                <w:bCs/>
                <w:szCs w:val="24"/>
              </w:rPr>
              <w:t>30</w:t>
            </w:r>
          </w:p>
        </w:tc>
      </w:tr>
      <w:tr w:rsidR="00B44159" w:rsidRPr="002C390D" w:rsidTr="00B44159">
        <w:trPr>
          <w:trHeight w:val="195"/>
          <w:jc w:val="center"/>
        </w:trPr>
        <w:tc>
          <w:tcPr>
            <w:tcW w:w="948" w:type="dxa"/>
            <w:tcBorders>
              <w:top w:val="double" w:sz="4" w:space="0" w:color="auto"/>
              <w:left w:val="thinThickSmallGap" w:sz="24" w:space="0" w:color="auto"/>
              <w:bottom w:val="double" w:sz="4" w:space="0" w:color="auto"/>
            </w:tcBorders>
            <w:shd w:val="clear" w:color="auto" w:fill="BFBFBF"/>
            <w:vAlign w:val="center"/>
          </w:tcPr>
          <w:p w:rsidR="00B44159" w:rsidRPr="002C390D" w:rsidRDefault="00B44159" w:rsidP="0035644C">
            <w:pPr>
              <w:widowControl/>
              <w:jc w:val="center"/>
              <w:rPr>
                <w:rFonts w:eastAsia="標楷體"/>
                <w:bCs/>
                <w:szCs w:val="24"/>
              </w:rPr>
            </w:pPr>
            <w:r w:rsidRPr="002C390D">
              <w:rPr>
                <w:rFonts w:eastAsia="標楷體" w:hint="eastAsia"/>
                <w:bCs/>
                <w:szCs w:val="24"/>
              </w:rPr>
              <w:t>總計</w:t>
            </w:r>
          </w:p>
        </w:tc>
        <w:tc>
          <w:tcPr>
            <w:tcW w:w="1559" w:type="dxa"/>
            <w:tcBorders>
              <w:top w:val="double" w:sz="4" w:space="0" w:color="auto"/>
              <w:bottom w:val="double" w:sz="4" w:space="0" w:color="auto"/>
            </w:tcBorders>
            <w:shd w:val="clear" w:color="auto" w:fill="BFBFBF"/>
            <w:vAlign w:val="center"/>
          </w:tcPr>
          <w:p w:rsidR="00B44159" w:rsidRPr="002C390D" w:rsidRDefault="00B44159" w:rsidP="0035644C">
            <w:pPr>
              <w:widowControl/>
              <w:ind w:leftChars="-10" w:left="-24"/>
              <w:jc w:val="center"/>
              <w:rPr>
                <w:rFonts w:eastAsia="標楷體"/>
                <w:bCs/>
                <w:szCs w:val="24"/>
              </w:rPr>
            </w:pPr>
            <w:r w:rsidRPr="002C390D">
              <w:rPr>
                <w:rFonts w:eastAsia="標楷體" w:hint="eastAsia"/>
                <w:bCs/>
                <w:szCs w:val="24"/>
              </w:rPr>
              <w:t>1</w:t>
            </w:r>
            <w:r>
              <w:rPr>
                <w:rFonts w:eastAsia="標楷體" w:hint="eastAsia"/>
                <w:bCs/>
                <w:szCs w:val="24"/>
              </w:rPr>
              <w:t>7</w:t>
            </w:r>
            <w:r w:rsidRPr="002C390D">
              <w:rPr>
                <w:rFonts w:eastAsia="標楷體" w:hint="eastAsia"/>
                <w:bCs/>
                <w:szCs w:val="24"/>
              </w:rPr>
              <w:t>,</w:t>
            </w:r>
            <w:r>
              <w:rPr>
                <w:rFonts w:eastAsia="標楷體" w:hint="eastAsia"/>
                <w:bCs/>
                <w:szCs w:val="24"/>
              </w:rPr>
              <w:t>372</w:t>
            </w:r>
            <w:r w:rsidRPr="002C390D">
              <w:rPr>
                <w:rFonts w:eastAsia="標楷體" w:hint="eastAsia"/>
                <w:bCs/>
                <w:szCs w:val="24"/>
              </w:rPr>
              <w:t>,000</w:t>
            </w:r>
          </w:p>
        </w:tc>
        <w:tc>
          <w:tcPr>
            <w:tcW w:w="4955" w:type="dxa"/>
            <w:gridSpan w:val="3"/>
            <w:tcBorders>
              <w:top w:val="double" w:sz="4" w:space="0" w:color="auto"/>
              <w:bottom w:val="double" w:sz="4" w:space="0" w:color="auto"/>
            </w:tcBorders>
            <w:shd w:val="clear" w:color="auto" w:fill="BFBFBF"/>
            <w:vAlign w:val="center"/>
          </w:tcPr>
          <w:p w:rsidR="00B44159" w:rsidRPr="002C390D" w:rsidRDefault="00B44159" w:rsidP="00B44159">
            <w:pPr>
              <w:widowControl/>
              <w:jc w:val="center"/>
              <w:rPr>
                <w:rFonts w:eastAsia="標楷體"/>
                <w:bCs/>
                <w:szCs w:val="24"/>
              </w:rPr>
            </w:pPr>
            <w:r w:rsidRPr="002C390D">
              <w:rPr>
                <w:rFonts w:eastAsia="標楷體" w:hint="eastAsia"/>
                <w:bCs/>
                <w:szCs w:val="24"/>
              </w:rPr>
              <w:t>3</w:t>
            </w:r>
            <w:r w:rsidRPr="002C390D">
              <w:rPr>
                <w:rFonts w:eastAsia="標楷體" w:hint="eastAsia"/>
                <w:bCs/>
                <w:szCs w:val="24"/>
              </w:rPr>
              <w:t>類別</w:t>
            </w:r>
          </w:p>
        </w:tc>
        <w:tc>
          <w:tcPr>
            <w:tcW w:w="784" w:type="dxa"/>
            <w:gridSpan w:val="2"/>
            <w:tcBorders>
              <w:top w:val="double" w:sz="4" w:space="0" w:color="auto"/>
              <w:bottom w:val="double" w:sz="4" w:space="0" w:color="auto"/>
            </w:tcBorders>
            <w:shd w:val="clear" w:color="auto" w:fill="BFBFBF"/>
            <w:vAlign w:val="center"/>
          </w:tcPr>
          <w:p w:rsidR="00B44159" w:rsidRPr="002C390D" w:rsidRDefault="00B44159" w:rsidP="0035644C">
            <w:pPr>
              <w:widowControl/>
              <w:jc w:val="center"/>
              <w:rPr>
                <w:rFonts w:eastAsia="標楷體"/>
                <w:bCs/>
                <w:szCs w:val="24"/>
              </w:rPr>
            </w:pPr>
            <w:r w:rsidRPr="002C390D">
              <w:rPr>
                <w:rFonts w:eastAsia="標楷體"/>
                <w:bCs/>
                <w:szCs w:val="24"/>
              </w:rPr>
              <w:t>4</w:t>
            </w:r>
            <w:r>
              <w:rPr>
                <w:rFonts w:eastAsia="標楷體" w:hint="eastAsia"/>
                <w:bCs/>
                <w:szCs w:val="24"/>
              </w:rPr>
              <w:t>3</w:t>
            </w:r>
          </w:p>
        </w:tc>
        <w:tc>
          <w:tcPr>
            <w:tcW w:w="1451" w:type="dxa"/>
            <w:gridSpan w:val="2"/>
            <w:tcBorders>
              <w:top w:val="double" w:sz="4" w:space="0" w:color="auto"/>
              <w:bottom w:val="double" w:sz="4" w:space="0" w:color="auto"/>
              <w:right w:val="thickThinSmallGap" w:sz="24" w:space="0" w:color="auto"/>
            </w:tcBorders>
            <w:shd w:val="clear" w:color="auto" w:fill="BFBFBF"/>
            <w:vAlign w:val="center"/>
          </w:tcPr>
          <w:p w:rsidR="00B44159" w:rsidRPr="002C390D" w:rsidRDefault="00B44159" w:rsidP="0035644C">
            <w:pPr>
              <w:widowControl/>
              <w:jc w:val="center"/>
              <w:rPr>
                <w:rFonts w:eastAsia="標楷體"/>
                <w:bCs/>
                <w:szCs w:val="24"/>
              </w:rPr>
            </w:pPr>
            <w:r w:rsidRPr="002C390D">
              <w:rPr>
                <w:rFonts w:eastAsia="標楷體" w:hint="eastAsia"/>
                <w:bCs/>
                <w:szCs w:val="24"/>
              </w:rPr>
              <w:t>1,</w:t>
            </w:r>
            <w:r>
              <w:rPr>
                <w:rFonts w:eastAsia="標楷體" w:hint="eastAsia"/>
                <w:bCs/>
                <w:szCs w:val="24"/>
              </w:rPr>
              <w:t>390</w:t>
            </w:r>
          </w:p>
        </w:tc>
      </w:tr>
      <w:tr w:rsidR="000D3A27" w:rsidRPr="002C390D" w:rsidTr="004E0EBE">
        <w:trPr>
          <w:gridAfter w:val="1"/>
          <w:wAfter w:w="7" w:type="dxa"/>
          <w:trHeight w:val="941"/>
          <w:jc w:val="center"/>
        </w:trPr>
        <w:tc>
          <w:tcPr>
            <w:tcW w:w="2507" w:type="dxa"/>
            <w:gridSpan w:val="2"/>
            <w:tcBorders>
              <w:top w:val="double" w:sz="4" w:space="0" w:color="auto"/>
              <w:left w:val="thinThickSmallGap" w:sz="24" w:space="0" w:color="auto"/>
              <w:bottom w:val="thickThinSmallGap" w:sz="24" w:space="0" w:color="auto"/>
            </w:tcBorders>
            <w:vAlign w:val="center"/>
          </w:tcPr>
          <w:p w:rsidR="000D3A27" w:rsidRPr="002C390D" w:rsidRDefault="000D3A27" w:rsidP="0035644C">
            <w:pPr>
              <w:widowControl/>
              <w:adjustRightInd w:val="0"/>
              <w:snapToGrid w:val="0"/>
              <w:jc w:val="center"/>
              <w:rPr>
                <w:rFonts w:eastAsia="標楷體"/>
                <w:bCs/>
                <w:sz w:val="28"/>
                <w:szCs w:val="28"/>
              </w:rPr>
            </w:pPr>
            <w:r w:rsidRPr="002C390D">
              <w:rPr>
                <w:rFonts w:eastAsia="標楷體" w:hint="eastAsia"/>
                <w:bCs/>
                <w:sz w:val="28"/>
                <w:szCs w:val="28"/>
              </w:rPr>
              <w:t>備註</w:t>
            </w:r>
          </w:p>
        </w:tc>
        <w:tc>
          <w:tcPr>
            <w:tcW w:w="7183" w:type="dxa"/>
            <w:gridSpan w:val="6"/>
            <w:tcBorders>
              <w:top w:val="double" w:sz="4" w:space="0" w:color="auto"/>
              <w:left w:val="single" w:sz="4" w:space="0" w:color="auto"/>
              <w:bottom w:val="thickThinSmallGap" w:sz="24" w:space="0" w:color="auto"/>
              <w:right w:val="thickThinSmallGap" w:sz="24" w:space="0" w:color="auto"/>
            </w:tcBorders>
          </w:tcPr>
          <w:p w:rsidR="000D3A27" w:rsidRPr="002C390D" w:rsidRDefault="000D3A27" w:rsidP="00F31B0E">
            <w:pPr>
              <w:pStyle w:val="a6"/>
              <w:widowControl/>
              <w:numPr>
                <w:ilvl w:val="0"/>
                <w:numId w:val="238"/>
              </w:numPr>
              <w:adjustRightInd w:val="0"/>
              <w:snapToGrid w:val="0"/>
              <w:ind w:leftChars="0" w:left="0" w:firstLine="0"/>
              <w:rPr>
                <w:rFonts w:eastAsia="標楷體"/>
                <w:bCs/>
                <w:sz w:val="28"/>
                <w:szCs w:val="28"/>
              </w:rPr>
            </w:pPr>
            <w:r w:rsidRPr="002C390D">
              <w:rPr>
                <w:rFonts w:eastAsia="標楷體" w:hint="eastAsia"/>
                <w:bCs/>
                <w:sz w:val="28"/>
                <w:szCs w:val="28"/>
              </w:rPr>
              <w:t>本訓練課程編列費用以各區域個人訓練單價編列。</w:t>
            </w:r>
          </w:p>
          <w:p w:rsidR="006D0715" w:rsidRDefault="000D3A27" w:rsidP="000D3A27">
            <w:pPr>
              <w:pStyle w:val="a6"/>
              <w:widowControl/>
              <w:numPr>
                <w:ilvl w:val="0"/>
                <w:numId w:val="238"/>
              </w:numPr>
              <w:adjustRightInd w:val="0"/>
              <w:snapToGrid w:val="0"/>
              <w:ind w:leftChars="0" w:left="0" w:firstLine="0"/>
              <w:rPr>
                <w:rFonts w:eastAsia="標楷體"/>
                <w:bCs/>
                <w:sz w:val="28"/>
                <w:szCs w:val="28"/>
              </w:rPr>
            </w:pPr>
            <w:r w:rsidRPr="002C390D">
              <w:rPr>
                <w:rFonts w:eastAsia="標楷體" w:hint="eastAsia"/>
                <w:bCs/>
                <w:sz w:val="28"/>
                <w:szCs w:val="28"/>
              </w:rPr>
              <w:t>預計辦理班次隨核定人數增減。</w:t>
            </w:r>
          </w:p>
          <w:p w:rsidR="000D3A27" w:rsidRPr="00F31B0E" w:rsidRDefault="000D3A27" w:rsidP="006D0715">
            <w:pPr>
              <w:pStyle w:val="a6"/>
              <w:widowControl/>
              <w:numPr>
                <w:ilvl w:val="0"/>
                <w:numId w:val="238"/>
              </w:numPr>
              <w:adjustRightInd w:val="0"/>
              <w:snapToGrid w:val="0"/>
              <w:ind w:leftChars="0" w:left="378" w:hangingChars="141" w:hanging="378"/>
              <w:rPr>
                <w:rFonts w:eastAsia="標楷體"/>
                <w:bCs/>
                <w:spacing w:val="-6"/>
                <w:sz w:val="28"/>
                <w:szCs w:val="28"/>
              </w:rPr>
            </w:pPr>
            <w:r w:rsidRPr="00F31B0E">
              <w:rPr>
                <w:rFonts w:eastAsia="標楷體" w:hint="eastAsia"/>
                <w:bCs/>
                <w:spacing w:val="-6"/>
                <w:sz w:val="28"/>
                <w:szCs w:val="28"/>
              </w:rPr>
              <w:t>本訓練</w:t>
            </w:r>
            <w:r w:rsidRPr="00F31B0E">
              <w:rPr>
                <w:rFonts w:eastAsia="標楷體" w:hint="eastAsia"/>
                <w:bCs/>
                <w:spacing w:val="-6"/>
                <w:sz w:val="28"/>
                <w:szCs w:val="28"/>
              </w:rPr>
              <w:t>10</w:t>
            </w:r>
            <w:r w:rsidR="00B44159" w:rsidRPr="00F31B0E">
              <w:rPr>
                <w:rFonts w:eastAsia="標楷體" w:hint="eastAsia"/>
                <w:bCs/>
                <w:spacing w:val="-6"/>
                <w:sz w:val="28"/>
                <w:szCs w:val="28"/>
              </w:rPr>
              <w:t>5</w:t>
            </w:r>
            <w:r w:rsidRPr="00F31B0E">
              <w:rPr>
                <w:rFonts w:eastAsia="標楷體" w:hint="eastAsia"/>
                <w:bCs/>
                <w:spacing w:val="-6"/>
                <w:sz w:val="28"/>
                <w:szCs w:val="28"/>
              </w:rPr>
              <w:t>年預算經費為</w:t>
            </w:r>
            <w:r w:rsidRPr="00F31B0E">
              <w:rPr>
                <w:rFonts w:eastAsia="標楷體" w:hint="eastAsia"/>
                <w:bCs/>
                <w:spacing w:val="-6"/>
                <w:sz w:val="28"/>
                <w:szCs w:val="28"/>
              </w:rPr>
              <w:t>1</w:t>
            </w:r>
            <w:r w:rsidR="00B44159" w:rsidRPr="00F31B0E">
              <w:rPr>
                <w:rFonts w:eastAsia="標楷體" w:hint="eastAsia"/>
                <w:bCs/>
                <w:spacing w:val="-6"/>
                <w:sz w:val="28"/>
                <w:szCs w:val="28"/>
              </w:rPr>
              <w:t>5</w:t>
            </w:r>
            <w:r w:rsidRPr="00F31B0E">
              <w:rPr>
                <w:rFonts w:eastAsia="標楷體"/>
                <w:bCs/>
                <w:spacing w:val="-6"/>
                <w:sz w:val="28"/>
                <w:szCs w:val="28"/>
              </w:rPr>
              <w:t>,</w:t>
            </w:r>
            <w:r w:rsidR="00B44159" w:rsidRPr="00F31B0E">
              <w:rPr>
                <w:rFonts w:eastAsia="標楷體" w:hint="eastAsia"/>
                <w:bCs/>
                <w:spacing w:val="-6"/>
                <w:sz w:val="28"/>
                <w:szCs w:val="28"/>
              </w:rPr>
              <w:t>488</w:t>
            </w:r>
            <w:r w:rsidR="00B44159" w:rsidRPr="00F31B0E">
              <w:rPr>
                <w:rFonts w:eastAsia="標楷體" w:hint="eastAsia"/>
                <w:bCs/>
                <w:spacing w:val="-6"/>
                <w:sz w:val="28"/>
                <w:szCs w:val="28"/>
              </w:rPr>
              <w:t>千</w:t>
            </w:r>
            <w:r w:rsidRPr="00F31B0E">
              <w:rPr>
                <w:rFonts w:eastAsia="標楷體" w:hint="eastAsia"/>
                <w:bCs/>
                <w:spacing w:val="-6"/>
                <w:sz w:val="28"/>
                <w:szCs w:val="28"/>
              </w:rPr>
              <w:t>元，如實際執行後不足經費由本分署就業安定基金訓練相關計畫項下支應。</w:t>
            </w:r>
          </w:p>
        </w:tc>
      </w:tr>
    </w:tbl>
    <w:p w:rsidR="00CA6348" w:rsidRPr="002C390D" w:rsidRDefault="00CA6348" w:rsidP="00CA6348">
      <w:pPr>
        <w:pStyle w:val="a6"/>
        <w:spacing w:line="420" w:lineRule="exact"/>
        <w:ind w:leftChars="0" w:left="1176"/>
        <w:jc w:val="both"/>
        <w:rPr>
          <w:rFonts w:eastAsia="標楷體"/>
          <w:bCs/>
          <w:sz w:val="28"/>
          <w:szCs w:val="28"/>
        </w:rPr>
      </w:pPr>
    </w:p>
    <w:p w:rsidR="00CA6348" w:rsidRPr="002C390D" w:rsidRDefault="00CA6348" w:rsidP="00CA6348">
      <w:pPr>
        <w:pStyle w:val="a6"/>
        <w:spacing w:line="420" w:lineRule="exact"/>
        <w:ind w:leftChars="0" w:left="1176"/>
        <w:jc w:val="both"/>
        <w:rPr>
          <w:rFonts w:eastAsia="標楷體"/>
          <w:bCs/>
          <w:sz w:val="28"/>
          <w:szCs w:val="28"/>
        </w:rPr>
      </w:pPr>
    </w:p>
    <w:p w:rsidR="00DD3145" w:rsidRDefault="00DD3145" w:rsidP="00CA6348">
      <w:pPr>
        <w:pStyle w:val="a6"/>
        <w:spacing w:line="420" w:lineRule="exact"/>
        <w:ind w:leftChars="0" w:left="1176"/>
        <w:jc w:val="both"/>
        <w:rPr>
          <w:rFonts w:eastAsia="標楷體" w:hint="eastAsia"/>
          <w:bCs/>
          <w:sz w:val="28"/>
          <w:szCs w:val="28"/>
        </w:rPr>
      </w:pPr>
    </w:p>
    <w:p w:rsidR="00D5642F" w:rsidRDefault="00D5642F" w:rsidP="00CA6348">
      <w:pPr>
        <w:pStyle w:val="a6"/>
        <w:spacing w:line="420" w:lineRule="exact"/>
        <w:ind w:leftChars="0" w:left="1176"/>
        <w:jc w:val="both"/>
        <w:rPr>
          <w:rFonts w:eastAsia="標楷體" w:hint="eastAsia"/>
          <w:bCs/>
          <w:sz w:val="28"/>
          <w:szCs w:val="28"/>
        </w:rPr>
      </w:pPr>
    </w:p>
    <w:p w:rsidR="00D5642F" w:rsidRDefault="00D5642F" w:rsidP="00CA6348">
      <w:pPr>
        <w:pStyle w:val="a6"/>
        <w:spacing w:line="420" w:lineRule="exact"/>
        <w:ind w:leftChars="0" w:left="1176"/>
        <w:jc w:val="both"/>
        <w:rPr>
          <w:rFonts w:eastAsia="標楷體" w:hint="eastAsia"/>
          <w:bCs/>
          <w:sz w:val="28"/>
          <w:szCs w:val="28"/>
        </w:rPr>
      </w:pPr>
    </w:p>
    <w:p w:rsidR="00CA6348" w:rsidRPr="002C390D" w:rsidRDefault="00CA6348" w:rsidP="00CA6348">
      <w:pPr>
        <w:pStyle w:val="a6"/>
        <w:spacing w:line="420" w:lineRule="exact"/>
        <w:ind w:leftChars="0" w:left="1176"/>
        <w:jc w:val="both"/>
        <w:rPr>
          <w:rFonts w:eastAsia="標楷體"/>
          <w:bCs/>
          <w:sz w:val="28"/>
          <w:szCs w:val="28"/>
        </w:rPr>
      </w:pPr>
    </w:p>
    <w:p w:rsidR="00CA6348" w:rsidRPr="002C390D" w:rsidRDefault="00CA6348" w:rsidP="00CA6348">
      <w:pPr>
        <w:pStyle w:val="a6"/>
        <w:spacing w:line="420" w:lineRule="exact"/>
        <w:ind w:leftChars="0" w:left="1176"/>
        <w:jc w:val="both"/>
        <w:rPr>
          <w:rFonts w:eastAsia="標楷體"/>
          <w:bCs/>
          <w:sz w:val="28"/>
          <w:szCs w:val="28"/>
        </w:rPr>
      </w:pPr>
    </w:p>
    <w:p w:rsidR="00CA6348" w:rsidRPr="002C390D" w:rsidRDefault="00CA6348" w:rsidP="00A76066">
      <w:pPr>
        <w:pStyle w:val="a6"/>
        <w:numPr>
          <w:ilvl w:val="0"/>
          <w:numId w:val="25"/>
        </w:numPr>
        <w:spacing w:line="420" w:lineRule="exact"/>
        <w:ind w:leftChars="0"/>
        <w:jc w:val="both"/>
        <w:rPr>
          <w:rFonts w:eastAsia="標楷體"/>
          <w:bCs/>
          <w:sz w:val="28"/>
          <w:szCs w:val="28"/>
        </w:rPr>
      </w:pPr>
      <w:r w:rsidRPr="002C390D">
        <w:rPr>
          <w:rFonts w:eastAsia="標楷體" w:hint="eastAsia"/>
          <w:bCs/>
          <w:sz w:val="28"/>
          <w:szCs w:val="28"/>
        </w:rPr>
        <w:lastRenderedPageBreak/>
        <w:t>訓練區域經費分配縣市</w:t>
      </w:r>
      <w:r w:rsidRPr="002C390D">
        <w:rPr>
          <w:rFonts w:eastAsia="標楷體"/>
          <w:bCs/>
          <w:sz w:val="28"/>
          <w:szCs w:val="28"/>
        </w:rPr>
        <w:t>順序</w:t>
      </w:r>
      <w:r w:rsidRPr="002C390D">
        <w:rPr>
          <w:rFonts w:eastAsia="標楷體" w:hint="eastAsia"/>
          <w:bCs/>
          <w:sz w:val="28"/>
          <w:szCs w:val="28"/>
        </w:rPr>
        <w:t>表</w:t>
      </w:r>
      <w:r w:rsidRPr="002C390D">
        <w:rPr>
          <w:rFonts w:ascii="標楷體" w:eastAsia="標楷體" w:hAnsi="標楷體" w:hint="eastAsia"/>
          <w:bCs/>
          <w:sz w:val="28"/>
          <w:szCs w:val="28"/>
        </w:rPr>
        <w:t>：</w:t>
      </w:r>
    </w:p>
    <w:p w:rsidR="003B32EA" w:rsidRPr="002C390D" w:rsidRDefault="00CA6348" w:rsidP="003B32EA">
      <w:pPr>
        <w:pStyle w:val="a6"/>
        <w:spacing w:line="420" w:lineRule="exact"/>
        <w:ind w:leftChars="0" w:left="1176"/>
        <w:jc w:val="both"/>
        <w:rPr>
          <w:rFonts w:eastAsia="標楷體"/>
          <w:b/>
          <w:bCs/>
          <w:sz w:val="28"/>
          <w:szCs w:val="28"/>
        </w:rPr>
      </w:pPr>
      <w:r w:rsidRPr="002C390D">
        <w:rPr>
          <w:rFonts w:eastAsia="標楷體" w:hint="eastAsia"/>
          <w:bCs/>
          <w:sz w:val="28"/>
          <w:szCs w:val="28"/>
        </w:rPr>
        <w:t>本分署依</w:t>
      </w:r>
      <w:r w:rsidR="00A12623" w:rsidRPr="002C390D">
        <w:rPr>
          <w:rFonts w:ascii="標楷體" w:eastAsia="標楷體" w:hAnsi="標楷體" w:hint="eastAsia"/>
          <w:bCs/>
          <w:sz w:val="28"/>
          <w:szCs w:val="28"/>
        </w:rPr>
        <w:t>「班次審查及核定原則」</w:t>
      </w:r>
      <w:r w:rsidRPr="002C390D">
        <w:rPr>
          <w:rFonts w:eastAsia="標楷體" w:hint="eastAsia"/>
          <w:bCs/>
          <w:sz w:val="28"/>
          <w:szCs w:val="28"/>
        </w:rPr>
        <w:t>核配各訓練班次之訓練經費額度後，如有賸餘經費，將按下列「</w:t>
      </w:r>
      <w:r w:rsidR="00E74300" w:rsidRPr="002C390D">
        <w:rPr>
          <w:rFonts w:eastAsia="標楷體" w:hint="eastAsia"/>
          <w:bCs/>
          <w:sz w:val="28"/>
          <w:szCs w:val="28"/>
        </w:rPr>
        <w:t>圖表</w:t>
      </w:r>
      <w:r w:rsidR="00E74300" w:rsidRPr="002C390D">
        <w:rPr>
          <w:rFonts w:eastAsia="標楷體" w:hint="eastAsia"/>
          <w:bCs/>
          <w:sz w:val="28"/>
          <w:szCs w:val="28"/>
        </w:rPr>
        <w:t xml:space="preserve">3 </w:t>
      </w:r>
      <w:r w:rsidRPr="002C390D">
        <w:rPr>
          <w:rFonts w:eastAsia="標楷體" w:hint="eastAsia"/>
          <w:bCs/>
          <w:sz w:val="28"/>
          <w:szCs w:val="28"/>
        </w:rPr>
        <w:t>班次類別順序表」先以同</w:t>
      </w:r>
      <w:r w:rsidR="00A12623" w:rsidRPr="002C390D">
        <w:rPr>
          <w:rFonts w:eastAsia="標楷體" w:hint="eastAsia"/>
          <w:bCs/>
          <w:sz w:val="28"/>
          <w:szCs w:val="28"/>
        </w:rPr>
        <w:t>區域</w:t>
      </w:r>
      <w:r w:rsidRPr="002C390D">
        <w:rPr>
          <w:rFonts w:eastAsia="標楷體" w:hint="eastAsia"/>
          <w:bCs/>
          <w:sz w:val="28"/>
          <w:szCs w:val="28"/>
        </w:rPr>
        <w:t>班次類別順序依序核配，</w:t>
      </w:r>
      <w:proofErr w:type="gramStart"/>
      <w:r w:rsidRPr="002C390D">
        <w:rPr>
          <w:rFonts w:eastAsia="標楷體" w:hint="eastAsia"/>
          <w:bCs/>
          <w:sz w:val="28"/>
          <w:szCs w:val="28"/>
        </w:rPr>
        <w:t>如核配</w:t>
      </w:r>
      <w:proofErr w:type="gramEnd"/>
      <w:r w:rsidRPr="002C390D">
        <w:rPr>
          <w:rFonts w:eastAsia="標楷體" w:hint="eastAsia"/>
          <w:bCs/>
          <w:sz w:val="28"/>
          <w:szCs w:val="28"/>
        </w:rPr>
        <w:t>後仍有賸餘經費，再依「</w:t>
      </w:r>
      <w:r w:rsidR="00E74300" w:rsidRPr="002C390D">
        <w:rPr>
          <w:rFonts w:eastAsia="標楷體" w:hint="eastAsia"/>
          <w:bCs/>
          <w:sz w:val="28"/>
          <w:szCs w:val="28"/>
        </w:rPr>
        <w:t>圖表</w:t>
      </w:r>
      <w:r w:rsidR="00E74300" w:rsidRPr="002C390D">
        <w:rPr>
          <w:rFonts w:eastAsia="標楷體" w:hint="eastAsia"/>
          <w:bCs/>
          <w:sz w:val="28"/>
          <w:szCs w:val="28"/>
        </w:rPr>
        <w:t>4</w:t>
      </w:r>
      <w:r w:rsidR="00A12623" w:rsidRPr="002C390D">
        <w:rPr>
          <w:rFonts w:eastAsia="標楷體" w:hint="eastAsia"/>
          <w:bCs/>
          <w:sz w:val="28"/>
          <w:szCs w:val="28"/>
        </w:rPr>
        <w:t>訓練區域</w:t>
      </w:r>
      <w:r w:rsidRPr="002C390D">
        <w:rPr>
          <w:rFonts w:eastAsia="標楷體" w:hint="eastAsia"/>
          <w:bCs/>
          <w:sz w:val="28"/>
          <w:szCs w:val="28"/>
        </w:rPr>
        <w:t>順序表」序位之順位，依序進行調增訓練經費額度。</w:t>
      </w:r>
      <w:r w:rsidR="006E6FBD" w:rsidRPr="002C390D">
        <w:rPr>
          <w:rFonts w:eastAsia="標楷體" w:hint="eastAsia"/>
          <w:b/>
          <w:bCs/>
          <w:sz w:val="28"/>
          <w:szCs w:val="28"/>
        </w:rPr>
        <w:t>(</w:t>
      </w:r>
      <w:r w:rsidR="006E6FBD" w:rsidRPr="002C390D">
        <w:rPr>
          <w:rFonts w:eastAsia="標楷體"/>
          <w:b/>
          <w:sz w:val="28"/>
          <w:szCs w:val="28"/>
        </w:rPr>
        <w:t>訓練單位</w:t>
      </w:r>
      <w:proofErr w:type="gramStart"/>
      <w:r w:rsidR="006E6FBD" w:rsidRPr="002C390D">
        <w:rPr>
          <w:rFonts w:eastAsia="標楷體"/>
          <w:b/>
          <w:sz w:val="28"/>
          <w:szCs w:val="28"/>
        </w:rPr>
        <w:t>申請辦訓</w:t>
      </w:r>
      <w:r w:rsidR="00074B0C" w:rsidRPr="002C390D">
        <w:rPr>
          <w:rFonts w:eastAsia="標楷體" w:hint="eastAsia"/>
          <w:b/>
          <w:sz w:val="28"/>
          <w:szCs w:val="28"/>
        </w:rPr>
        <w:t>區域</w:t>
      </w:r>
      <w:proofErr w:type="gramEnd"/>
      <w:r w:rsidR="006E6FBD" w:rsidRPr="002C390D">
        <w:rPr>
          <w:rFonts w:eastAsia="標楷體"/>
          <w:b/>
          <w:sz w:val="28"/>
          <w:szCs w:val="28"/>
        </w:rPr>
        <w:t>別</w:t>
      </w:r>
      <w:proofErr w:type="gramStart"/>
      <w:r w:rsidR="006E6FBD" w:rsidRPr="002C390D">
        <w:rPr>
          <w:rFonts w:eastAsia="標楷體"/>
          <w:b/>
          <w:sz w:val="28"/>
          <w:szCs w:val="28"/>
        </w:rPr>
        <w:t>以辦訓地點</w:t>
      </w:r>
      <w:proofErr w:type="gramEnd"/>
      <w:r w:rsidR="006E6FBD" w:rsidRPr="002C390D">
        <w:rPr>
          <w:rFonts w:eastAsia="標楷體"/>
          <w:b/>
          <w:sz w:val="28"/>
          <w:szCs w:val="28"/>
        </w:rPr>
        <w:t>為原則。</w:t>
      </w:r>
      <w:r w:rsidR="006E6FBD" w:rsidRPr="002C390D">
        <w:rPr>
          <w:rFonts w:eastAsia="標楷體" w:hint="eastAsia"/>
          <w:b/>
          <w:bCs/>
          <w:sz w:val="28"/>
          <w:szCs w:val="28"/>
        </w:rPr>
        <w:t>)</w:t>
      </w:r>
    </w:p>
    <w:p w:rsidR="00CA6348" w:rsidRPr="002C390D" w:rsidRDefault="00CA6348" w:rsidP="00CA6348">
      <w:pPr>
        <w:pStyle w:val="ab"/>
        <w:jc w:val="center"/>
        <w:rPr>
          <w:rFonts w:eastAsia="標楷體"/>
          <w:bCs/>
          <w:sz w:val="28"/>
          <w:szCs w:val="28"/>
        </w:rPr>
      </w:pPr>
      <w:r w:rsidRPr="002C390D">
        <w:rPr>
          <w:rFonts w:eastAsia="標楷體" w:hint="eastAsia"/>
          <w:bCs/>
          <w:sz w:val="28"/>
          <w:szCs w:val="28"/>
        </w:rPr>
        <w:t>圖表</w:t>
      </w:r>
      <w:r w:rsidRPr="002C390D">
        <w:rPr>
          <w:rFonts w:eastAsia="標楷體" w:hint="eastAsia"/>
          <w:bCs/>
          <w:sz w:val="28"/>
          <w:szCs w:val="28"/>
        </w:rPr>
        <w:t xml:space="preserve"> </w:t>
      </w:r>
      <w:r w:rsidRPr="002C390D">
        <w:rPr>
          <w:rFonts w:eastAsia="標楷體"/>
          <w:bCs/>
          <w:sz w:val="28"/>
          <w:szCs w:val="28"/>
        </w:rPr>
        <w:fldChar w:fldCharType="begin"/>
      </w:r>
      <w:r w:rsidRPr="002C390D">
        <w:rPr>
          <w:rFonts w:eastAsia="標楷體"/>
          <w:bCs/>
          <w:sz w:val="28"/>
          <w:szCs w:val="28"/>
        </w:rPr>
        <w:instrText xml:space="preserve"> </w:instrText>
      </w:r>
      <w:r w:rsidRPr="002C390D">
        <w:rPr>
          <w:rFonts w:eastAsia="標楷體" w:hint="eastAsia"/>
          <w:bCs/>
          <w:sz w:val="28"/>
          <w:szCs w:val="28"/>
        </w:rPr>
        <w:instrText xml:space="preserve">SEQ </w:instrText>
      </w:r>
      <w:r w:rsidRPr="002C390D">
        <w:rPr>
          <w:rFonts w:eastAsia="標楷體" w:hint="eastAsia"/>
          <w:bCs/>
          <w:sz w:val="28"/>
          <w:szCs w:val="28"/>
        </w:rPr>
        <w:instrText>圖表</w:instrText>
      </w:r>
      <w:r w:rsidRPr="002C390D">
        <w:rPr>
          <w:rFonts w:eastAsia="標楷體" w:hint="eastAsia"/>
          <w:bCs/>
          <w:sz w:val="28"/>
          <w:szCs w:val="28"/>
        </w:rPr>
        <w:instrText xml:space="preserve"> \* ARABIC</w:instrText>
      </w:r>
      <w:r w:rsidRPr="002C390D">
        <w:rPr>
          <w:rFonts w:eastAsia="標楷體"/>
          <w:bCs/>
          <w:sz w:val="28"/>
          <w:szCs w:val="28"/>
        </w:rPr>
        <w:instrText xml:space="preserve"> </w:instrText>
      </w:r>
      <w:r w:rsidRPr="002C390D">
        <w:rPr>
          <w:rFonts w:eastAsia="標楷體"/>
          <w:bCs/>
          <w:sz w:val="28"/>
          <w:szCs w:val="28"/>
        </w:rPr>
        <w:fldChar w:fldCharType="separate"/>
      </w:r>
      <w:r w:rsidR="00D5642F">
        <w:rPr>
          <w:rFonts w:eastAsia="標楷體"/>
          <w:bCs/>
          <w:noProof/>
          <w:sz w:val="28"/>
          <w:szCs w:val="28"/>
        </w:rPr>
        <w:t>3</w:t>
      </w:r>
      <w:r w:rsidRPr="002C390D">
        <w:rPr>
          <w:rFonts w:eastAsia="標楷體"/>
          <w:bCs/>
          <w:sz w:val="28"/>
          <w:szCs w:val="28"/>
        </w:rPr>
        <w:fldChar w:fldCharType="end"/>
      </w:r>
      <w:r w:rsidRPr="002C390D">
        <w:rPr>
          <w:rFonts w:eastAsia="標楷體" w:hint="eastAsia"/>
          <w:bCs/>
          <w:sz w:val="28"/>
          <w:szCs w:val="28"/>
        </w:rPr>
        <w:t xml:space="preserve"> </w:t>
      </w:r>
      <w:r w:rsidRPr="002C390D">
        <w:rPr>
          <w:rFonts w:eastAsia="標楷體" w:hint="eastAsia"/>
          <w:bCs/>
          <w:sz w:val="28"/>
          <w:szCs w:val="28"/>
        </w:rPr>
        <w:t>班次類別順序表</w:t>
      </w:r>
    </w:p>
    <w:tbl>
      <w:tblPr>
        <w:tblpPr w:leftFromText="180" w:rightFromText="180" w:vertAnchor="text" w:horzAnchor="margin" w:tblpXSpec="center" w:tblpY="243"/>
        <w:tblW w:w="85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25"/>
        <w:gridCol w:w="2846"/>
        <w:gridCol w:w="2835"/>
      </w:tblGrid>
      <w:tr w:rsidR="00CA6348" w:rsidRPr="002C390D" w:rsidTr="003B32EA">
        <w:trPr>
          <w:trHeight w:val="505"/>
        </w:trPr>
        <w:tc>
          <w:tcPr>
            <w:tcW w:w="2825" w:type="dxa"/>
            <w:tcBorders>
              <w:top w:val="thinThickSmallGap" w:sz="24" w:space="0" w:color="auto"/>
              <w:left w:val="thinThickSmallGap" w:sz="24" w:space="0" w:color="auto"/>
              <w:bottom w:val="double" w:sz="4" w:space="0" w:color="auto"/>
              <w:right w:val="double" w:sz="4" w:space="0" w:color="auto"/>
              <w:tl2br w:val="single" w:sz="6" w:space="0" w:color="auto"/>
            </w:tcBorders>
            <w:shd w:val="clear" w:color="auto" w:fill="D9D9D9"/>
          </w:tcPr>
          <w:p w:rsidR="00CA6348" w:rsidRPr="002C390D" w:rsidRDefault="00CA6348" w:rsidP="00DF6667">
            <w:pPr>
              <w:snapToGrid w:val="0"/>
              <w:ind w:rightChars="-90" w:right="-216"/>
              <w:rPr>
                <w:rFonts w:ascii="標楷體" w:eastAsia="標楷體" w:hAnsi="標楷體"/>
                <w:kern w:val="28"/>
                <w:sz w:val="22"/>
                <w:szCs w:val="22"/>
              </w:rPr>
            </w:pPr>
            <w:r w:rsidRPr="002C390D">
              <w:rPr>
                <w:rFonts w:ascii="標楷體" w:eastAsia="標楷體" w:hAnsi="標楷體" w:hint="eastAsia"/>
                <w:kern w:val="28"/>
                <w:sz w:val="22"/>
                <w:szCs w:val="22"/>
              </w:rPr>
              <w:t xml:space="preserve">          </w:t>
            </w:r>
            <w:proofErr w:type="gramStart"/>
            <w:r w:rsidRPr="002C390D">
              <w:rPr>
                <w:rFonts w:ascii="標楷體" w:eastAsia="標楷體" w:hAnsi="標楷體" w:hint="eastAsia"/>
                <w:kern w:val="28"/>
                <w:sz w:val="22"/>
                <w:szCs w:val="22"/>
              </w:rPr>
              <w:t>班數併入</w:t>
            </w:r>
            <w:proofErr w:type="gramEnd"/>
            <w:r w:rsidRPr="002C390D">
              <w:rPr>
                <w:rFonts w:ascii="標楷體" w:eastAsia="標楷體" w:hAnsi="標楷體" w:hint="eastAsia"/>
                <w:kern w:val="28"/>
                <w:sz w:val="22"/>
                <w:szCs w:val="22"/>
              </w:rPr>
              <w:t>順序</w:t>
            </w:r>
          </w:p>
          <w:p w:rsidR="00CA6348" w:rsidRPr="002C390D" w:rsidRDefault="00CA6348" w:rsidP="002B1F9B">
            <w:pPr>
              <w:tabs>
                <w:tab w:val="right" w:pos="1704"/>
              </w:tabs>
              <w:snapToGrid w:val="0"/>
              <w:spacing w:beforeLines="20" w:before="48"/>
              <w:ind w:leftChars="-50" w:left="-120"/>
              <w:rPr>
                <w:rFonts w:ascii="標楷體" w:eastAsia="標楷體" w:hAnsi="標楷體"/>
                <w:bCs/>
                <w:kern w:val="28"/>
              </w:rPr>
            </w:pPr>
            <w:r w:rsidRPr="002C390D">
              <w:rPr>
                <w:rFonts w:ascii="標楷體" w:eastAsia="標楷體" w:hAnsi="標楷體" w:hint="eastAsia"/>
                <w:kern w:val="28"/>
                <w:sz w:val="22"/>
                <w:szCs w:val="22"/>
              </w:rPr>
              <w:t xml:space="preserve">  班次類別</w:t>
            </w:r>
          </w:p>
        </w:tc>
        <w:tc>
          <w:tcPr>
            <w:tcW w:w="2846" w:type="dxa"/>
            <w:tcBorders>
              <w:top w:val="thinThickSmallGap" w:sz="24" w:space="0" w:color="auto"/>
              <w:left w:val="double" w:sz="4" w:space="0" w:color="auto"/>
              <w:bottom w:val="double" w:sz="4" w:space="0" w:color="auto"/>
            </w:tcBorders>
            <w:shd w:val="clear" w:color="auto" w:fill="D9D9D9"/>
            <w:vAlign w:val="center"/>
          </w:tcPr>
          <w:p w:rsidR="00CA6348" w:rsidRPr="002C390D" w:rsidRDefault="00CA6348" w:rsidP="00DF6667">
            <w:pPr>
              <w:snapToGrid w:val="0"/>
              <w:jc w:val="center"/>
              <w:rPr>
                <w:rFonts w:ascii="標楷體" w:eastAsia="標楷體" w:hAnsi="標楷體"/>
                <w:bCs/>
                <w:kern w:val="28"/>
                <w:sz w:val="28"/>
                <w:szCs w:val="28"/>
              </w:rPr>
            </w:pPr>
            <w:r w:rsidRPr="002C390D">
              <w:rPr>
                <w:rFonts w:ascii="標楷體" w:eastAsia="標楷體" w:hAnsi="標楷體" w:hint="eastAsia"/>
                <w:bCs/>
                <w:kern w:val="28"/>
                <w:sz w:val="28"/>
                <w:szCs w:val="28"/>
              </w:rPr>
              <w:t>順序</w:t>
            </w:r>
            <w:proofErr w:type="gramStart"/>
            <w:r w:rsidRPr="002C390D">
              <w:rPr>
                <w:rFonts w:ascii="標楷體" w:eastAsia="標楷體" w:hAnsi="標楷體" w:hint="eastAsia"/>
                <w:bCs/>
                <w:kern w:val="28"/>
                <w:sz w:val="28"/>
                <w:szCs w:val="28"/>
              </w:rPr>
              <w:t>一</w:t>
            </w:r>
            <w:proofErr w:type="gramEnd"/>
          </w:p>
        </w:tc>
        <w:tc>
          <w:tcPr>
            <w:tcW w:w="2835" w:type="dxa"/>
            <w:tcBorders>
              <w:top w:val="thinThickSmallGap" w:sz="24" w:space="0" w:color="auto"/>
              <w:bottom w:val="double" w:sz="4" w:space="0" w:color="auto"/>
              <w:right w:val="thickThinSmallGap" w:sz="24" w:space="0" w:color="auto"/>
            </w:tcBorders>
            <w:shd w:val="clear" w:color="auto" w:fill="D9D9D9"/>
            <w:vAlign w:val="center"/>
          </w:tcPr>
          <w:p w:rsidR="00CA6348" w:rsidRPr="002C390D" w:rsidRDefault="00CA6348" w:rsidP="00DF6667">
            <w:pPr>
              <w:snapToGrid w:val="0"/>
              <w:jc w:val="center"/>
              <w:rPr>
                <w:rFonts w:ascii="標楷體" w:eastAsia="標楷體" w:hAnsi="標楷體"/>
                <w:bCs/>
                <w:kern w:val="28"/>
                <w:sz w:val="28"/>
                <w:szCs w:val="28"/>
              </w:rPr>
            </w:pPr>
            <w:r w:rsidRPr="002C390D">
              <w:rPr>
                <w:rFonts w:ascii="標楷體" w:eastAsia="標楷體" w:hAnsi="標楷體" w:hint="eastAsia"/>
                <w:bCs/>
                <w:kern w:val="28"/>
                <w:sz w:val="28"/>
                <w:szCs w:val="28"/>
              </w:rPr>
              <w:t>順序三</w:t>
            </w:r>
          </w:p>
        </w:tc>
      </w:tr>
      <w:tr w:rsidR="00CA6348" w:rsidRPr="002C390D" w:rsidTr="003B32EA">
        <w:trPr>
          <w:trHeight w:val="528"/>
        </w:trPr>
        <w:tc>
          <w:tcPr>
            <w:tcW w:w="2825" w:type="dxa"/>
            <w:tcBorders>
              <w:top w:val="double" w:sz="4" w:space="0" w:color="auto"/>
              <w:left w:val="thinThickSmallGap" w:sz="24" w:space="0" w:color="auto"/>
              <w:right w:val="double" w:sz="4" w:space="0" w:color="auto"/>
            </w:tcBorders>
            <w:shd w:val="clear" w:color="auto" w:fill="D9D9D9"/>
            <w:vAlign w:val="center"/>
          </w:tcPr>
          <w:p w:rsidR="00CA6348" w:rsidRPr="00B44159" w:rsidRDefault="00CA6348" w:rsidP="00B44159">
            <w:pPr>
              <w:spacing w:line="400" w:lineRule="exact"/>
              <w:jc w:val="center"/>
              <w:rPr>
                <w:rFonts w:ascii="標楷體" w:eastAsia="標楷體" w:hAnsi="標楷體"/>
                <w:kern w:val="28"/>
                <w:sz w:val="28"/>
                <w:szCs w:val="28"/>
              </w:rPr>
            </w:pPr>
            <w:r w:rsidRPr="00B44159">
              <w:rPr>
                <w:rFonts w:ascii="標楷體" w:eastAsia="標楷體" w:hAnsi="標楷體" w:hint="eastAsia"/>
                <w:sz w:val="28"/>
                <w:szCs w:val="28"/>
              </w:rPr>
              <w:t>平日班</w:t>
            </w:r>
          </w:p>
        </w:tc>
        <w:tc>
          <w:tcPr>
            <w:tcW w:w="2846" w:type="dxa"/>
            <w:tcBorders>
              <w:top w:val="double" w:sz="4" w:space="0" w:color="auto"/>
              <w:left w:val="double" w:sz="4" w:space="0" w:color="auto"/>
            </w:tcBorders>
            <w:vAlign w:val="center"/>
          </w:tcPr>
          <w:p w:rsidR="00CA6348" w:rsidRPr="00B44159" w:rsidRDefault="00CA6348" w:rsidP="00B44159">
            <w:pPr>
              <w:spacing w:line="400" w:lineRule="exact"/>
              <w:jc w:val="center"/>
              <w:rPr>
                <w:rFonts w:ascii="標楷體" w:eastAsia="標楷體" w:hAnsi="標楷體"/>
                <w:kern w:val="28"/>
                <w:sz w:val="28"/>
                <w:szCs w:val="28"/>
              </w:rPr>
            </w:pPr>
            <w:r w:rsidRPr="00B44159">
              <w:rPr>
                <w:rFonts w:ascii="標楷體" w:eastAsia="標楷體" w:hAnsi="標楷體" w:hint="eastAsia"/>
                <w:color w:val="000000"/>
                <w:sz w:val="28"/>
                <w:szCs w:val="28"/>
              </w:rPr>
              <w:t>平日夜間班</w:t>
            </w:r>
          </w:p>
        </w:tc>
        <w:tc>
          <w:tcPr>
            <w:tcW w:w="2835" w:type="dxa"/>
            <w:tcBorders>
              <w:top w:val="double" w:sz="4" w:space="0" w:color="auto"/>
              <w:right w:val="thickThinSmallGap" w:sz="24" w:space="0" w:color="auto"/>
            </w:tcBorders>
            <w:vAlign w:val="center"/>
          </w:tcPr>
          <w:p w:rsidR="00CA6348" w:rsidRPr="00B44159" w:rsidRDefault="00CA6348" w:rsidP="00B44159">
            <w:pPr>
              <w:spacing w:line="400" w:lineRule="exact"/>
              <w:jc w:val="center"/>
              <w:rPr>
                <w:rFonts w:ascii="標楷體" w:eastAsia="標楷體" w:hAnsi="標楷體"/>
                <w:kern w:val="28"/>
                <w:sz w:val="28"/>
                <w:szCs w:val="28"/>
              </w:rPr>
            </w:pPr>
            <w:r w:rsidRPr="00B44159">
              <w:rPr>
                <w:rFonts w:ascii="標楷體" w:eastAsia="標楷體" w:hAnsi="標楷體" w:hint="eastAsia"/>
                <w:color w:val="000000"/>
                <w:sz w:val="28"/>
                <w:szCs w:val="28"/>
              </w:rPr>
              <w:t>假日班</w:t>
            </w:r>
          </w:p>
        </w:tc>
      </w:tr>
      <w:tr w:rsidR="00CA6348" w:rsidRPr="002C390D" w:rsidTr="003B32EA">
        <w:trPr>
          <w:trHeight w:val="528"/>
        </w:trPr>
        <w:tc>
          <w:tcPr>
            <w:tcW w:w="2825" w:type="dxa"/>
            <w:tcBorders>
              <w:left w:val="thinThickSmallGap" w:sz="24" w:space="0" w:color="auto"/>
              <w:right w:val="double" w:sz="4" w:space="0" w:color="auto"/>
            </w:tcBorders>
            <w:shd w:val="clear" w:color="auto" w:fill="D9D9D9"/>
            <w:vAlign w:val="center"/>
          </w:tcPr>
          <w:p w:rsidR="00CA6348" w:rsidRPr="00B44159" w:rsidRDefault="00CA6348" w:rsidP="00B44159">
            <w:pPr>
              <w:spacing w:line="400" w:lineRule="exact"/>
              <w:jc w:val="center"/>
              <w:rPr>
                <w:rFonts w:ascii="標楷體" w:eastAsia="標楷體" w:hAnsi="標楷體"/>
                <w:kern w:val="28"/>
                <w:sz w:val="28"/>
                <w:szCs w:val="28"/>
              </w:rPr>
            </w:pPr>
            <w:r w:rsidRPr="00B44159">
              <w:rPr>
                <w:rFonts w:ascii="標楷體" w:eastAsia="標楷體" w:hAnsi="標楷體" w:hint="eastAsia"/>
                <w:color w:val="000000"/>
                <w:sz w:val="28"/>
                <w:szCs w:val="28"/>
              </w:rPr>
              <w:t>平日夜間班</w:t>
            </w:r>
          </w:p>
        </w:tc>
        <w:tc>
          <w:tcPr>
            <w:tcW w:w="2846" w:type="dxa"/>
            <w:tcBorders>
              <w:left w:val="double" w:sz="4" w:space="0" w:color="auto"/>
            </w:tcBorders>
            <w:vAlign w:val="center"/>
          </w:tcPr>
          <w:p w:rsidR="00CA6348" w:rsidRPr="00B44159" w:rsidRDefault="00CA6348" w:rsidP="00B44159">
            <w:pPr>
              <w:spacing w:line="400" w:lineRule="exact"/>
              <w:jc w:val="center"/>
              <w:rPr>
                <w:rFonts w:ascii="標楷體" w:eastAsia="標楷體" w:hAnsi="標楷體"/>
                <w:kern w:val="28"/>
                <w:sz w:val="28"/>
                <w:szCs w:val="28"/>
              </w:rPr>
            </w:pPr>
            <w:r w:rsidRPr="00B44159">
              <w:rPr>
                <w:rFonts w:ascii="標楷體" w:eastAsia="標楷體" w:hAnsi="標楷體" w:hint="eastAsia"/>
                <w:sz w:val="28"/>
                <w:szCs w:val="28"/>
              </w:rPr>
              <w:t>平日班</w:t>
            </w:r>
          </w:p>
        </w:tc>
        <w:tc>
          <w:tcPr>
            <w:tcW w:w="2835" w:type="dxa"/>
            <w:tcBorders>
              <w:right w:val="thickThinSmallGap" w:sz="24" w:space="0" w:color="auto"/>
            </w:tcBorders>
            <w:vAlign w:val="center"/>
          </w:tcPr>
          <w:p w:rsidR="00CA6348" w:rsidRPr="00B44159" w:rsidRDefault="00CA6348" w:rsidP="00B44159">
            <w:pPr>
              <w:spacing w:line="400" w:lineRule="exact"/>
              <w:jc w:val="center"/>
              <w:rPr>
                <w:rFonts w:ascii="標楷體" w:eastAsia="標楷體" w:hAnsi="標楷體"/>
                <w:kern w:val="28"/>
                <w:sz w:val="28"/>
                <w:szCs w:val="28"/>
              </w:rPr>
            </w:pPr>
            <w:r w:rsidRPr="00B44159">
              <w:rPr>
                <w:rFonts w:ascii="標楷體" w:eastAsia="標楷體" w:hAnsi="標楷體" w:hint="eastAsia"/>
                <w:color w:val="000000"/>
                <w:sz w:val="28"/>
                <w:szCs w:val="28"/>
              </w:rPr>
              <w:t>假日班</w:t>
            </w:r>
          </w:p>
        </w:tc>
      </w:tr>
      <w:tr w:rsidR="00CA6348" w:rsidRPr="002C390D" w:rsidTr="003B32EA">
        <w:trPr>
          <w:trHeight w:val="528"/>
        </w:trPr>
        <w:tc>
          <w:tcPr>
            <w:tcW w:w="2825" w:type="dxa"/>
            <w:tcBorders>
              <w:left w:val="thinThickSmallGap" w:sz="24" w:space="0" w:color="auto"/>
              <w:bottom w:val="thickThinSmallGap" w:sz="24" w:space="0" w:color="auto"/>
              <w:right w:val="double" w:sz="4" w:space="0" w:color="auto"/>
            </w:tcBorders>
            <w:shd w:val="clear" w:color="auto" w:fill="D9D9D9"/>
            <w:vAlign w:val="center"/>
          </w:tcPr>
          <w:p w:rsidR="00CA6348" w:rsidRPr="00B44159" w:rsidRDefault="00CA6348" w:rsidP="00B44159">
            <w:pPr>
              <w:spacing w:line="400" w:lineRule="exact"/>
              <w:jc w:val="center"/>
              <w:rPr>
                <w:rFonts w:ascii="標楷體" w:eastAsia="標楷體" w:hAnsi="標楷體"/>
                <w:kern w:val="28"/>
                <w:sz w:val="28"/>
                <w:szCs w:val="28"/>
              </w:rPr>
            </w:pPr>
            <w:r w:rsidRPr="00B44159">
              <w:rPr>
                <w:rFonts w:ascii="標楷體" w:eastAsia="標楷體" w:hAnsi="標楷體" w:hint="eastAsia"/>
                <w:color w:val="000000"/>
                <w:sz w:val="28"/>
                <w:szCs w:val="28"/>
              </w:rPr>
              <w:t>假日班</w:t>
            </w:r>
          </w:p>
        </w:tc>
        <w:tc>
          <w:tcPr>
            <w:tcW w:w="2846" w:type="dxa"/>
            <w:tcBorders>
              <w:left w:val="double" w:sz="4" w:space="0" w:color="auto"/>
              <w:bottom w:val="thickThinSmallGap" w:sz="24" w:space="0" w:color="auto"/>
            </w:tcBorders>
            <w:vAlign w:val="center"/>
          </w:tcPr>
          <w:p w:rsidR="00CA6348" w:rsidRPr="00B44159" w:rsidRDefault="00CA6348" w:rsidP="00B44159">
            <w:pPr>
              <w:spacing w:line="400" w:lineRule="exact"/>
              <w:jc w:val="center"/>
              <w:rPr>
                <w:rFonts w:ascii="標楷體" w:eastAsia="標楷體" w:hAnsi="標楷體"/>
                <w:kern w:val="28"/>
                <w:sz w:val="28"/>
                <w:szCs w:val="28"/>
              </w:rPr>
            </w:pPr>
            <w:r w:rsidRPr="00B44159">
              <w:rPr>
                <w:rFonts w:ascii="標楷體" w:eastAsia="標楷體" w:hAnsi="標楷體" w:hint="eastAsia"/>
                <w:sz w:val="28"/>
                <w:szCs w:val="28"/>
              </w:rPr>
              <w:t>平日班</w:t>
            </w:r>
          </w:p>
        </w:tc>
        <w:tc>
          <w:tcPr>
            <w:tcW w:w="2835" w:type="dxa"/>
            <w:tcBorders>
              <w:bottom w:val="thickThinSmallGap" w:sz="24" w:space="0" w:color="auto"/>
              <w:right w:val="thickThinSmallGap" w:sz="24" w:space="0" w:color="auto"/>
            </w:tcBorders>
            <w:vAlign w:val="center"/>
          </w:tcPr>
          <w:p w:rsidR="00CA6348" w:rsidRPr="00B44159" w:rsidRDefault="00CA6348" w:rsidP="00B44159">
            <w:pPr>
              <w:spacing w:line="400" w:lineRule="exact"/>
              <w:jc w:val="center"/>
              <w:rPr>
                <w:rFonts w:ascii="標楷體" w:eastAsia="標楷體" w:hAnsi="標楷體"/>
                <w:kern w:val="28"/>
                <w:sz w:val="28"/>
                <w:szCs w:val="28"/>
              </w:rPr>
            </w:pPr>
            <w:r w:rsidRPr="00B44159">
              <w:rPr>
                <w:rFonts w:ascii="標楷體" w:eastAsia="標楷體" w:hAnsi="標楷體" w:hint="eastAsia"/>
                <w:color w:val="000000"/>
                <w:sz w:val="28"/>
                <w:szCs w:val="28"/>
              </w:rPr>
              <w:t>平日夜間班</w:t>
            </w:r>
          </w:p>
        </w:tc>
      </w:tr>
    </w:tbl>
    <w:p w:rsidR="00CD3105" w:rsidRPr="002C390D" w:rsidRDefault="00CD3105" w:rsidP="00CD3105"/>
    <w:p w:rsidR="003B32EA" w:rsidRPr="002C390D" w:rsidRDefault="003B32EA" w:rsidP="003B32EA">
      <w:pPr>
        <w:pStyle w:val="ab"/>
        <w:jc w:val="center"/>
        <w:rPr>
          <w:rFonts w:eastAsia="標楷體"/>
          <w:bCs/>
          <w:sz w:val="28"/>
          <w:szCs w:val="28"/>
        </w:rPr>
      </w:pPr>
      <w:r w:rsidRPr="002C390D">
        <w:rPr>
          <w:rFonts w:eastAsia="標楷體" w:hint="eastAsia"/>
          <w:bCs/>
          <w:sz w:val="28"/>
          <w:szCs w:val="28"/>
        </w:rPr>
        <w:t>圖表</w:t>
      </w:r>
      <w:r w:rsidRPr="002C390D">
        <w:rPr>
          <w:rFonts w:eastAsia="標楷體" w:hint="eastAsia"/>
          <w:bCs/>
          <w:sz w:val="28"/>
          <w:szCs w:val="28"/>
        </w:rPr>
        <w:t xml:space="preserve"> </w:t>
      </w:r>
      <w:r w:rsidRPr="002C390D">
        <w:rPr>
          <w:rFonts w:eastAsia="標楷體"/>
          <w:bCs/>
          <w:sz w:val="28"/>
          <w:szCs w:val="28"/>
        </w:rPr>
        <w:fldChar w:fldCharType="begin"/>
      </w:r>
      <w:r w:rsidRPr="002C390D">
        <w:rPr>
          <w:rFonts w:eastAsia="標楷體"/>
          <w:bCs/>
          <w:sz w:val="28"/>
          <w:szCs w:val="28"/>
        </w:rPr>
        <w:instrText xml:space="preserve"> </w:instrText>
      </w:r>
      <w:r w:rsidRPr="002C390D">
        <w:rPr>
          <w:rFonts w:eastAsia="標楷體" w:hint="eastAsia"/>
          <w:bCs/>
          <w:sz w:val="28"/>
          <w:szCs w:val="28"/>
        </w:rPr>
        <w:instrText xml:space="preserve">SEQ </w:instrText>
      </w:r>
      <w:r w:rsidRPr="002C390D">
        <w:rPr>
          <w:rFonts w:eastAsia="標楷體" w:hint="eastAsia"/>
          <w:bCs/>
          <w:sz w:val="28"/>
          <w:szCs w:val="28"/>
        </w:rPr>
        <w:instrText>圖表</w:instrText>
      </w:r>
      <w:r w:rsidRPr="002C390D">
        <w:rPr>
          <w:rFonts w:eastAsia="標楷體" w:hint="eastAsia"/>
          <w:bCs/>
          <w:sz w:val="28"/>
          <w:szCs w:val="28"/>
        </w:rPr>
        <w:instrText xml:space="preserve"> \* ARABIC</w:instrText>
      </w:r>
      <w:r w:rsidRPr="002C390D">
        <w:rPr>
          <w:rFonts w:eastAsia="標楷體"/>
          <w:bCs/>
          <w:sz w:val="28"/>
          <w:szCs w:val="28"/>
        </w:rPr>
        <w:instrText xml:space="preserve"> </w:instrText>
      </w:r>
      <w:r w:rsidRPr="002C390D">
        <w:rPr>
          <w:rFonts w:eastAsia="標楷體"/>
          <w:bCs/>
          <w:sz w:val="28"/>
          <w:szCs w:val="28"/>
        </w:rPr>
        <w:fldChar w:fldCharType="separate"/>
      </w:r>
      <w:r w:rsidR="00D5642F">
        <w:rPr>
          <w:rFonts w:eastAsia="標楷體"/>
          <w:bCs/>
          <w:noProof/>
          <w:sz w:val="28"/>
          <w:szCs w:val="28"/>
        </w:rPr>
        <w:t>4</w:t>
      </w:r>
      <w:r w:rsidRPr="002C390D">
        <w:rPr>
          <w:rFonts w:eastAsia="標楷體"/>
          <w:bCs/>
          <w:sz w:val="28"/>
          <w:szCs w:val="28"/>
        </w:rPr>
        <w:fldChar w:fldCharType="end"/>
      </w:r>
      <w:r w:rsidRPr="002C390D">
        <w:rPr>
          <w:rFonts w:eastAsia="標楷體" w:hint="eastAsia"/>
          <w:bCs/>
          <w:sz w:val="28"/>
          <w:szCs w:val="28"/>
        </w:rPr>
        <w:t xml:space="preserve"> </w:t>
      </w:r>
      <w:r w:rsidRPr="002C390D">
        <w:rPr>
          <w:rFonts w:eastAsia="標楷體" w:hint="eastAsia"/>
          <w:bCs/>
          <w:sz w:val="28"/>
          <w:szCs w:val="28"/>
        </w:rPr>
        <w:t>訓練</w:t>
      </w:r>
      <w:r w:rsidR="00A12623" w:rsidRPr="002C390D">
        <w:rPr>
          <w:rFonts w:eastAsia="標楷體" w:hint="eastAsia"/>
          <w:bCs/>
          <w:sz w:val="28"/>
          <w:szCs w:val="28"/>
        </w:rPr>
        <w:t>區域</w:t>
      </w:r>
      <w:r w:rsidRPr="002C390D">
        <w:rPr>
          <w:rFonts w:eastAsia="標楷體" w:hint="eastAsia"/>
          <w:bCs/>
          <w:sz w:val="28"/>
          <w:szCs w:val="28"/>
        </w:rPr>
        <w:t>順序表</w:t>
      </w:r>
    </w:p>
    <w:tbl>
      <w:tblPr>
        <w:tblpPr w:leftFromText="180" w:rightFromText="180" w:vertAnchor="text" w:horzAnchor="margin" w:tblpXSpec="center" w:tblpY="209"/>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42"/>
        <w:gridCol w:w="1536"/>
        <w:gridCol w:w="2200"/>
        <w:gridCol w:w="1802"/>
      </w:tblGrid>
      <w:tr w:rsidR="003B32EA" w:rsidRPr="002C390D" w:rsidTr="00DF6667">
        <w:trPr>
          <w:trHeight w:val="505"/>
        </w:trPr>
        <w:tc>
          <w:tcPr>
            <w:tcW w:w="2942" w:type="dxa"/>
            <w:tcBorders>
              <w:top w:val="thinThickSmallGap" w:sz="24" w:space="0" w:color="auto"/>
              <w:left w:val="thinThickSmallGap" w:sz="24" w:space="0" w:color="auto"/>
              <w:bottom w:val="double" w:sz="4" w:space="0" w:color="auto"/>
              <w:right w:val="double" w:sz="4" w:space="0" w:color="auto"/>
              <w:tl2br w:val="single" w:sz="6" w:space="0" w:color="auto"/>
            </w:tcBorders>
            <w:shd w:val="clear" w:color="auto" w:fill="D9D9D9"/>
          </w:tcPr>
          <w:p w:rsidR="003B32EA" w:rsidRPr="002C390D" w:rsidRDefault="003B32EA" w:rsidP="00DF6667">
            <w:pPr>
              <w:snapToGrid w:val="0"/>
              <w:ind w:rightChars="-90" w:right="-216"/>
              <w:rPr>
                <w:rFonts w:ascii="標楷體" w:eastAsia="標楷體" w:hAnsi="標楷體"/>
                <w:kern w:val="28"/>
                <w:sz w:val="22"/>
                <w:szCs w:val="22"/>
              </w:rPr>
            </w:pPr>
            <w:r w:rsidRPr="002C390D">
              <w:rPr>
                <w:rFonts w:ascii="標楷體" w:eastAsia="標楷體" w:hAnsi="標楷體" w:hint="eastAsia"/>
                <w:kern w:val="28"/>
                <w:sz w:val="22"/>
                <w:szCs w:val="22"/>
              </w:rPr>
              <w:t xml:space="preserve">           </w:t>
            </w:r>
            <w:proofErr w:type="gramStart"/>
            <w:r w:rsidRPr="002C390D">
              <w:rPr>
                <w:rFonts w:ascii="標楷體" w:eastAsia="標楷體" w:hAnsi="標楷體" w:hint="eastAsia"/>
                <w:kern w:val="28"/>
                <w:sz w:val="22"/>
                <w:szCs w:val="22"/>
              </w:rPr>
              <w:t>班數併入</w:t>
            </w:r>
            <w:proofErr w:type="gramEnd"/>
            <w:r w:rsidRPr="002C390D">
              <w:rPr>
                <w:rFonts w:ascii="標楷體" w:eastAsia="標楷體" w:hAnsi="標楷體" w:hint="eastAsia"/>
                <w:kern w:val="28"/>
                <w:sz w:val="22"/>
                <w:szCs w:val="22"/>
              </w:rPr>
              <w:t>順序</w:t>
            </w:r>
          </w:p>
          <w:p w:rsidR="003B32EA" w:rsidRPr="002C390D" w:rsidRDefault="003B32EA" w:rsidP="002B1F9B">
            <w:pPr>
              <w:tabs>
                <w:tab w:val="right" w:pos="1704"/>
              </w:tabs>
              <w:snapToGrid w:val="0"/>
              <w:spacing w:beforeLines="20" w:before="48"/>
              <w:ind w:leftChars="-50" w:left="-120"/>
              <w:rPr>
                <w:rFonts w:ascii="標楷體" w:eastAsia="標楷體" w:hAnsi="標楷體"/>
                <w:bCs/>
                <w:kern w:val="28"/>
              </w:rPr>
            </w:pPr>
            <w:r w:rsidRPr="002C390D">
              <w:rPr>
                <w:rFonts w:ascii="標楷體" w:eastAsia="標楷體" w:hAnsi="標楷體" w:hint="eastAsia"/>
                <w:kern w:val="28"/>
                <w:sz w:val="22"/>
                <w:szCs w:val="22"/>
              </w:rPr>
              <w:t xml:space="preserve">  訓練</w:t>
            </w:r>
            <w:r w:rsidR="00A12623" w:rsidRPr="002C390D">
              <w:rPr>
                <w:rFonts w:ascii="標楷體" w:eastAsia="標楷體" w:hAnsi="標楷體" w:hint="eastAsia"/>
                <w:kern w:val="28"/>
                <w:sz w:val="22"/>
                <w:szCs w:val="22"/>
              </w:rPr>
              <w:t>區域</w:t>
            </w:r>
          </w:p>
        </w:tc>
        <w:tc>
          <w:tcPr>
            <w:tcW w:w="1536" w:type="dxa"/>
            <w:tcBorders>
              <w:top w:val="thinThickSmallGap" w:sz="24" w:space="0" w:color="auto"/>
              <w:left w:val="double" w:sz="4" w:space="0" w:color="auto"/>
              <w:bottom w:val="double" w:sz="4" w:space="0" w:color="auto"/>
            </w:tcBorders>
            <w:shd w:val="clear" w:color="auto" w:fill="D9D9D9"/>
            <w:vAlign w:val="center"/>
          </w:tcPr>
          <w:p w:rsidR="003B32EA" w:rsidRPr="002C390D" w:rsidRDefault="003B32EA" w:rsidP="00DF6667">
            <w:pPr>
              <w:snapToGrid w:val="0"/>
              <w:jc w:val="center"/>
              <w:rPr>
                <w:rFonts w:ascii="標楷體" w:eastAsia="標楷體" w:hAnsi="標楷體"/>
                <w:bCs/>
                <w:kern w:val="28"/>
                <w:sz w:val="28"/>
                <w:szCs w:val="28"/>
              </w:rPr>
            </w:pPr>
            <w:r w:rsidRPr="002C390D">
              <w:rPr>
                <w:rFonts w:ascii="標楷體" w:eastAsia="標楷體" w:hAnsi="標楷體" w:hint="eastAsia"/>
                <w:bCs/>
                <w:kern w:val="28"/>
                <w:sz w:val="28"/>
                <w:szCs w:val="28"/>
              </w:rPr>
              <w:t>順序</w:t>
            </w:r>
            <w:proofErr w:type="gramStart"/>
            <w:r w:rsidRPr="002C390D">
              <w:rPr>
                <w:rFonts w:ascii="標楷體" w:eastAsia="標楷體" w:hAnsi="標楷體" w:hint="eastAsia"/>
                <w:bCs/>
                <w:kern w:val="28"/>
                <w:sz w:val="28"/>
                <w:szCs w:val="28"/>
              </w:rPr>
              <w:t>一</w:t>
            </w:r>
            <w:proofErr w:type="gramEnd"/>
          </w:p>
        </w:tc>
        <w:tc>
          <w:tcPr>
            <w:tcW w:w="2200" w:type="dxa"/>
            <w:tcBorders>
              <w:top w:val="thinThickSmallGap" w:sz="24" w:space="0" w:color="auto"/>
              <w:bottom w:val="double" w:sz="4" w:space="0" w:color="auto"/>
            </w:tcBorders>
            <w:shd w:val="clear" w:color="auto" w:fill="D9D9D9"/>
            <w:vAlign w:val="center"/>
          </w:tcPr>
          <w:p w:rsidR="003B32EA" w:rsidRPr="002C390D" w:rsidRDefault="003B32EA" w:rsidP="00DF6667">
            <w:pPr>
              <w:snapToGrid w:val="0"/>
              <w:jc w:val="center"/>
              <w:rPr>
                <w:rFonts w:ascii="標楷體" w:eastAsia="標楷體" w:hAnsi="標楷體"/>
                <w:bCs/>
                <w:kern w:val="28"/>
                <w:sz w:val="28"/>
                <w:szCs w:val="28"/>
              </w:rPr>
            </w:pPr>
            <w:r w:rsidRPr="002C390D">
              <w:rPr>
                <w:rFonts w:ascii="標楷體" w:eastAsia="標楷體" w:hAnsi="標楷體" w:hint="eastAsia"/>
                <w:bCs/>
                <w:kern w:val="28"/>
                <w:sz w:val="28"/>
                <w:szCs w:val="28"/>
              </w:rPr>
              <w:t>順序二</w:t>
            </w:r>
          </w:p>
        </w:tc>
        <w:tc>
          <w:tcPr>
            <w:tcW w:w="1802" w:type="dxa"/>
            <w:tcBorders>
              <w:top w:val="thinThickSmallGap" w:sz="24" w:space="0" w:color="auto"/>
              <w:bottom w:val="double" w:sz="4" w:space="0" w:color="auto"/>
              <w:right w:val="thickThinSmallGap" w:sz="24" w:space="0" w:color="auto"/>
            </w:tcBorders>
            <w:shd w:val="clear" w:color="auto" w:fill="D9D9D9"/>
            <w:vAlign w:val="center"/>
          </w:tcPr>
          <w:p w:rsidR="003B32EA" w:rsidRPr="002C390D" w:rsidRDefault="003B32EA" w:rsidP="00DF6667">
            <w:pPr>
              <w:snapToGrid w:val="0"/>
              <w:jc w:val="center"/>
              <w:rPr>
                <w:rFonts w:ascii="標楷體" w:eastAsia="標楷體" w:hAnsi="標楷體"/>
                <w:bCs/>
                <w:kern w:val="28"/>
                <w:sz w:val="28"/>
                <w:szCs w:val="28"/>
              </w:rPr>
            </w:pPr>
            <w:r w:rsidRPr="002C390D">
              <w:rPr>
                <w:rFonts w:ascii="標楷體" w:eastAsia="標楷體" w:hAnsi="標楷體" w:hint="eastAsia"/>
                <w:bCs/>
                <w:kern w:val="28"/>
                <w:sz w:val="28"/>
                <w:szCs w:val="28"/>
              </w:rPr>
              <w:t>順序三</w:t>
            </w:r>
          </w:p>
        </w:tc>
      </w:tr>
      <w:tr w:rsidR="003B32EA" w:rsidRPr="002C390D" w:rsidTr="00DF6667">
        <w:trPr>
          <w:trHeight w:val="550"/>
        </w:trPr>
        <w:tc>
          <w:tcPr>
            <w:tcW w:w="2942" w:type="dxa"/>
            <w:tcBorders>
              <w:top w:val="double" w:sz="4" w:space="0" w:color="auto"/>
              <w:left w:val="thinThickSmallGap" w:sz="24" w:space="0" w:color="auto"/>
              <w:right w:val="double" w:sz="4" w:space="0" w:color="auto"/>
            </w:tcBorders>
            <w:shd w:val="clear" w:color="auto" w:fill="D9D9D9"/>
            <w:vAlign w:val="center"/>
          </w:tcPr>
          <w:p w:rsidR="003B32EA" w:rsidRPr="002C390D" w:rsidRDefault="003B32EA" w:rsidP="00DF6667">
            <w:pPr>
              <w:spacing w:line="400" w:lineRule="exact"/>
              <w:jc w:val="center"/>
              <w:rPr>
                <w:rFonts w:ascii="標楷體" w:eastAsia="標楷體" w:hAnsi="標楷體"/>
                <w:kern w:val="28"/>
                <w:sz w:val="28"/>
                <w:szCs w:val="28"/>
              </w:rPr>
            </w:pPr>
            <w:r w:rsidRPr="002C390D">
              <w:rPr>
                <w:rFonts w:ascii="標楷體" w:eastAsia="標楷體" w:hAnsi="標楷體" w:hint="eastAsia"/>
                <w:kern w:val="28"/>
                <w:sz w:val="28"/>
                <w:szCs w:val="28"/>
              </w:rPr>
              <w:t>高雄地區</w:t>
            </w:r>
          </w:p>
        </w:tc>
        <w:tc>
          <w:tcPr>
            <w:tcW w:w="1536" w:type="dxa"/>
            <w:tcBorders>
              <w:top w:val="double" w:sz="4" w:space="0" w:color="auto"/>
              <w:left w:val="double" w:sz="4" w:space="0" w:color="auto"/>
            </w:tcBorders>
            <w:vAlign w:val="center"/>
          </w:tcPr>
          <w:p w:rsidR="003B32EA" w:rsidRPr="002C390D" w:rsidRDefault="003B32EA" w:rsidP="00DF6667">
            <w:pPr>
              <w:spacing w:line="400" w:lineRule="exact"/>
              <w:jc w:val="center"/>
              <w:rPr>
                <w:rFonts w:ascii="標楷體" w:eastAsia="標楷體" w:hAnsi="標楷體"/>
                <w:kern w:val="28"/>
                <w:sz w:val="28"/>
                <w:szCs w:val="28"/>
              </w:rPr>
            </w:pPr>
            <w:r w:rsidRPr="002C390D">
              <w:rPr>
                <w:rFonts w:ascii="標楷體" w:eastAsia="標楷體" w:hAnsi="標楷體" w:hint="eastAsia"/>
                <w:kern w:val="28"/>
                <w:sz w:val="28"/>
                <w:szCs w:val="28"/>
              </w:rPr>
              <w:t>屏東地區</w:t>
            </w:r>
          </w:p>
        </w:tc>
        <w:tc>
          <w:tcPr>
            <w:tcW w:w="2200" w:type="dxa"/>
            <w:tcBorders>
              <w:top w:val="double" w:sz="4" w:space="0" w:color="auto"/>
            </w:tcBorders>
            <w:vAlign w:val="center"/>
          </w:tcPr>
          <w:p w:rsidR="003B32EA" w:rsidRPr="002C390D" w:rsidRDefault="003B32EA" w:rsidP="00DF6667">
            <w:pPr>
              <w:spacing w:line="400" w:lineRule="exact"/>
              <w:jc w:val="center"/>
              <w:rPr>
                <w:rFonts w:ascii="標楷體" w:eastAsia="標楷體" w:hAnsi="標楷體"/>
                <w:kern w:val="28"/>
                <w:sz w:val="28"/>
                <w:szCs w:val="28"/>
              </w:rPr>
            </w:pPr>
            <w:r w:rsidRPr="002C390D">
              <w:rPr>
                <w:rFonts w:ascii="標楷體" w:eastAsia="標楷體" w:hAnsi="標楷體" w:hint="eastAsia"/>
                <w:kern w:val="28"/>
                <w:sz w:val="28"/>
                <w:szCs w:val="28"/>
              </w:rPr>
              <w:t>台東地區</w:t>
            </w:r>
          </w:p>
        </w:tc>
        <w:tc>
          <w:tcPr>
            <w:tcW w:w="1802" w:type="dxa"/>
            <w:tcBorders>
              <w:top w:val="double" w:sz="4" w:space="0" w:color="auto"/>
              <w:right w:val="thickThinSmallGap" w:sz="24" w:space="0" w:color="auto"/>
            </w:tcBorders>
            <w:vAlign w:val="center"/>
          </w:tcPr>
          <w:p w:rsidR="003B32EA" w:rsidRPr="002C390D" w:rsidRDefault="003B32EA" w:rsidP="00DF6667">
            <w:pPr>
              <w:spacing w:line="400" w:lineRule="exact"/>
              <w:jc w:val="center"/>
              <w:rPr>
                <w:rFonts w:ascii="標楷體" w:eastAsia="標楷體" w:hAnsi="標楷體"/>
                <w:kern w:val="28"/>
                <w:sz w:val="28"/>
                <w:szCs w:val="28"/>
              </w:rPr>
            </w:pPr>
            <w:r w:rsidRPr="002C390D">
              <w:rPr>
                <w:rFonts w:ascii="標楷體" w:eastAsia="標楷體" w:hAnsi="標楷體" w:hint="eastAsia"/>
                <w:kern w:val="28"/>
                <w:sz w:val="28"/>
                <w:szCs w:val="28"/>
              </w:rPr>
              <w:t>澎湖地區</w:t>
            </w:r>
          </w:p>
        </w:tc>
      </w:tr>
      <w:tr w:rsidR="003B32EA" w:rsidRPr="002C390D" w:rsidTr="00DF6667">
        <w:trPr>
          <w:trHeight w:val="550"/>
        </w:trPr>
        <w:tc>
          <w:tcPr>
            <w:tcW w:w="2942" w:type="dxa"/>
            <w:tcBorders>
              <w:left w:val="thinThickSmallGap" w:sz="24" w:space="0" w:color="auto"/>
              <w:right w:val="double" w:sz="4" w:space="0" w:color="auto"/>
            </w:tcBorders>
            <w:shd w:val="clear" w:color="auto" w:fill="D9D9D9"/>
            <w:vAlign w:val="center"/>
          </w:tcPr>
          <w:p w:rsidR="003B32EA" w:rsidRPr="002C390D" w:rsidRDefault="003B32EA" w:rsidP="00DF6667">
            <w:pPr>
              <w:spacing w:line="400" w:lineRule="exact"/>
              <w:jc w:val="center"/>
              <w:rPr>
                <w:rFonts w:ascii="標楷體" w:eastAsia="標楷體" w:hAnsi="標楷體"/>
                <w:kern w:val="28"/>
                <w:sz w:val="28"/>
                <w:szCs w:val="28"/>
              </w:rPr>
            </w:pPr>
            <w:r w:rsidRPr="002C390D">
              <w:rPr>
                <w:rFonts w:ascii="標楷體" w:eastAsia="標楷體" w:hAnsi="標楷體" w:hint="eastAsia"/>
                <w:kern w:val="28"/>
                <w:sz w:val="28"/>
                <w:szCs w:val="28"/>
              </w:rPr>
              <w:t>屏東地區</w:t>
            </w:r>
          </w:p>
        </w:tc>
        <w:tc>
          <w:tcPr>
            <w:tcW w:w="1536" w:type="dxa"/>
            <w:tcBorders>
              <w:left w:val="double" w:sz="4" w:space="0" w:color="auto"/>
            </w:tcBorders>
            <w:vAlign w:val="center"/>
          </w:tcPr>
          <w:p w:rsidR="003B32EA" w:rsidRPr="002C390D" w:rsidRDefault="003B32EA" w:rsidP="00DF6667">
            <w:pPr>
              <w:spacing w:line="400" w:lineRule="exact"/>
              <w:jc w:val="center"/>
              <w:rPr>
                <w:rFonts w:ascii="標楷體" w:eastAsia="標楷體" w:hAnsi="標楷體"/>
                <w:kern w:val="28"/>
                <w:sz w:val="28"/>
                <w:szCs w:val="28"/>
              </w:rPr>
            </w:pPr>
            <w:r w:rsidRPr="002C390D">
              <w:rPr>
                <w:rFonts w:ascii="標楷體" w:eastAsia="標楷體" w:hAnsi="標楷體" w:hint="eastAsia"/>
                <w:kern w:val="28"/>
                <w:sz w:val="28"/>
                <w:szCs w:val="28"/>
              </w:rPr>
              <w:t>高雄地區</w:t>
            </w:r>
          </w:p>
        </w:tc>
        <w:tc>
          <w:tcPr>
            <w:tcW w:w="2200" w:type="dxa"/>
            <w:vAlign w:val="center"/>
          </w:tcPr>
          <w:p w:rsidR="003B32EA" w:rsidRPr="002C390D" w:rsidRDefault="003B32EA" w:rsidP="00DF6667">
            <w:pPr>
              <w:spacing w:line="400" w:lineRule="exact"/>
              <w:jc w:val="center"/>
              <w:rPr>
                <w:rFonts w:ascii="標楷體" w:eastAsia="標楷體" w:hAnsi="標楷體"/>
                <w:kern w:val="28"/>
                <w:sz w:val="28"/>
                <w:szCs w:val="28"/>
              </w:rPr>
            </w:pPr>
            <w:r w:rsidRPr="002C390D">
              <w:rPr>
                <w:rFonts w:ascii="標楷體" w:eastAsia="標楷體" w:hAnsi="標楷體" w:hint="eastAsia"/>
                <w:kern w:val="28"/>
                <w:sz w:val="28"/>
                <w:szCs w:val="28"/>
              </w:rPr>
              <w:t>台東地區</w:t>
            </w:r>
          </w:p>
        </w:tc>
        <w:tc>
          <w:tcPr>
            <w:tcW w:w="1802" w:type="dxa"/>
            <w:tcBorders>
              <w:right w:val="thickThinSmallGap" w:sz="24" w:space="0" w:color="auto"/>
            </w:tcBorders>
            <w:vAlign w:val="center"/>
          </w:tcPr>
          <w:p w:rsidR="003B32EA" w:rsidRPr="002C390D" w:rsidRDefault="003B32EA" w:rsidP="00DF6667">
            <w:pPr>
              <w:spacing w:line="400" w:lineRule="exact"/>
              <w:jc w:val="center"/>
              <w:rPr>
                <w:rFonts w:ascii="標楷體" w:eastAsia="標楷體" w:hAnsi="標楷體"/>
                <w:kern w:val="28"/>
                <w:sz w:val="28"/>
                <w:szCs w:val="28"/>
              </w:rPr>
            </w:pPr>
            <w:r w:rsidRPr="002C390D">
              <w:rPr>
                <w:rFonts w:ascii="標楷體" w:eastAsia="標楷體" w:hAnsi="標楷體" w:hint="eastAsia"/>
                <w:kern w:val="28"/>
                <w:sz w:val="28"/>
                <w:szCs w:val="28"/>
              </w:rPr>
              <w:t>澎湖地區</w:t>
            </w:r>
          </w:p>
        </w:tc>
      </w:tr>
      <w:tr w:rsidR="003B32EA" w:rsidRPr="002C390D" w:rsidTr="00DF6667">
        <w:trPr>
          <w:trHeight w:val="550"/>
        </w:trPr>
        <w:tc>
          <w:tcPr>
            <w:tcW w:w="2942" w:type="dxa"/>
            <w:tcBorders>
              <w:left w:val="thinThickSmallGap" w:sz="24" w:space="0" w:color="auto"/>
              <w:right w:val="double" w:sz="4" w:space="0" w:color="auto"/>
            </w:tcBorders>
            <w:shd w:val="clear" w:color="auto" w:fill="D9D9D9"/>
            <w:vAlign w:val="center"/>
          </w:tcPr>
          <w:p w:rsidR="003B32EA" w:rsidRPr="002C390D" w:rsidRDefault="003B32EA" w:rsidP="00DF6667">
            <w:pPr>
              <w:spacing w:line="400" w:lineRule="exact"/>
              <w:jc w:val="center"/>
              <w:rPr>
                <w:rFonts w:ascii="標楷體" w:eastAsia="標楷體" w:hAnsi="標楷體"/>
                <w:kern w:val="28"/>
                <w:sz w:val="28"/>
                <w:szCs w:val="28"/>
              </w:rPr>
            </w:pPr>
            <w:r w:rsidRPr="002C390D">
              <w:rPr>
                <w:rFonts w:ascii="標楷體" w:eastAsia="標楷體" w:hAnsi="標楷體" w:hint="eastAsia"/>
                <w:kern w:val="28"/>
                <w:sz w:val="28"/>
                <w:szCs w:val="28"/>
              </w:rPr>
              <w:t>台東地區</w:t>
            </w:r>
          </w:p>
        </w:tc>
        <w:tc>
          <w:tcPr>
            <w:tcW w:w="1536" w:type="dxa"/>
            <w:tcBorders>
              <w:left w:val="double" w:sz="4" w:space="0" w:color="auto"/>
            </w:tcBorders>
            <w:vAlign w:val="center"/>
          </w:tcPr>
          <w:p w:rsidR="003B32EA" w:rsidRPr="002C390D" w:rsidRDefault="003B32EA" w:rsidP="00DF6667">
            <w:pPr>
              <w:spacing w:line="400" w:lineRule="exact"/>
              <w:jc w:val="center"/>
              <w:rPr>
                <w:rFonts w:ascii="標楷體" w:eastAsia="標楷體" w:hAnsi="標楷體"/>
                <w:kern w:val="28"/>
                <w:sz w:val="28"/>
                <w:szCs w:val="28"/>
              </w:rPr>
            </w:pPr>
            <w:r w:rsidRPr="002C390D">
              <w:rPr>
                <w:rFonts w:ascii="標楷體" w:eastAsia="標楷體" w:hAnsi="標楷體" w:hint="eastAsia"/>
                <w:kern w:val="28"/>
                <w:sz w:val="28"/>
                <w:szCs w:val="28"/>
              </w:rPr>
              <w:t>高雄地區</w:t>
            </w:r>
          </w:p>
        </w:tc>
        <w:tc>
          <w:tcPr>
            <w:tcW w:w="2200" w:type="dxa"/>
            <w:vAlign w:val="center"/>
          </w:tcPr>
          <w:p w:rsidR="003B32EA" w:rsidRPr="002C390D" w:rsidRDefault="003B32EA" w:rsidP="00DF6667">
            <w:pPr>
              <w:spacing w:line="400" w:lineRule="exact"/>
              <w:jc w:val="center"/>
              <w:rPr>
                <w:rFonts w:ascii="標楷體" w:eastAsia="標楷體" w:hAnsi="標楷體"/>
                <w:kern w:val="28"/>
                <w:sz w:val="28"/>
                <w:szCs w:val="28"/>
              </w:rPr>
            </w:pPr>
            <w:r w:rsidRPr="002C390D">
              <w:rPr>
                <w:rFonts w:ascii="標楷體" w:eastAsia="標楷體" w:hAnsi="標楷體" w:hint="eastAsia"/>
                <w:kern w:val="28"/>
                <w:sz w:val="28"/>
                <w:szCs w:val="28"/>
              </w:rPr>
              <w:t>屏東地區</w:t>
            </w:r>
          </w:p>
        </w:tc>
        <w:tc>
          <w:tcPr>
            <w:tcW w:w="1802" w:type="dxa"/>
            <w:tcBorders>
              <w:right w:val="thickThinSmallGap" w:sz="24" w:space="0" w:color="auto"/>
            </w:tcBorders>
            <w:vAlign w:val="center"/>
          </w:tcPr>
          <w:p w:rsidR="003B32EA" w:rsidRPr="002C390D" w:rsidRDefault="003B32EA" w:rsidP="00DF6667">
            <w:pPr>
              <w:spacing w:line="400" w:lineRule="exact"/>
              <w:jc w:val="center"/>
              <w:rPr>
                <w:rFonts w:ascii="標楷體" w:eastAsia="標楷體" w:hAnsi="標楷體"/>
                <w:kern w:val="28"/>
                <w:sz w:val="28"/>
                <w:szCs w:val="28"/>
              </w:rPr>
            </w:pPr>
            <w:r w:rsidRPr="002C390D">
              <w:rPr>
                <w:rFonts w:ascii="標楷體" w:eastAsia="標楷體" w:hAnsi="標楷體" w:hint="eastAsia"/>
                <w:kern w:val="28"/>
                <w:sz w:val="28"/>
                <w:szCs w:val="28"/>
              </w:rPr>
              <w:t>澎湖地區</w:t>
            </w:r>
          </w:p>
        </w:tc>
      </w:tr>
      <w:tr w:rsidR="003B32EA" w:rsidRPr="002C390D" w:rsidTr="00DF6667">
        <w:trPr>
          <w:trHeight w:val="550"/>
        </w:trPr>
        <w:tc>
          <w:tcPr>
            <w:tcW w:w="2942" w:type="dxa"/>
            <w:tcBorders>
              <w:left w:val="thinThickSmallGap" w:sz="24" w:space="0" w:color="auto"/>
              <w:bottom w:val="thickThinSmallGap" w:sz="24" w:space="0" w:color="auto"/>
              <w:right w:val="double" w:sz="4" w:space="0" w:color="auto"/>
            </w:tcBorders>
            <w:shd w:val="clear" w:color="auto" w:fill="D9D9D9"/>
            <w:vAlign w:val="center"/>
          </w:tcPr>
          <w:p w:rsidR="003B32EA" w:rsidRPr="002C390D" w:rsidRDefault="003B32EA" w:rsidP="00DF6667">
            <w:pPr>
              <w:spacing w:line="400" w:lineRule="exact"/>
              <w:jc w:val="center"/>
              <w:rPr>
                <w:rFonts w:ascii="標楷體" w:eastAsia="標楷體" w:hAnsi="標楷體"/>
                <w:kern w:val="28"/>
                <w:sz w:val="28"/>
                <w:szCs w:val="28"/>
              </w:rPr>
            </w:pPr>
            <w:r w:rsidRPr="002C390D">
              <w:rPr>
                <w:rFonts w:ascii="標楷體" w:eastAsia="標楷體" w:hAnsi="標楷體" w:hint="eastAsia"/>
                <w:kern w:val="28"/>
                <w:sz w:val="28"/>
                <w:szCs w:val="28"/>
              </w:rPr>
              <w:t>澎湖地區</w:t>
            </w:r>
          </w:p>
        </w:tc>
        <w:tc>
          <w:tcPr>
            <w:tcW w:w="1536" w:type="dxa"/>
            <w:tcBorders>
              <w:left w:val="double" w:sz="4" w:space="0" w:color="auto"/>
              <w:bottom w:val="thickThinSmallGap" w:sz="24" w:space="0" w:color="auto"/>
            </w:tcBorders>
            <w:vAlign w:val="center"/>
          </w:tcPr>
          <w:p w:rsidR="003B32EA" w:rsidRPr="002C390D" w:rsidRDefault="00C32153" w:rsidP="00C32153">
            <w:pPr>
              <w:spacing w:line="400" w:lineRule="exact"/>
              <w:jc w:val="center"/>
              <w:rPr>
                <w:rFonts w:ascii="標楷體" w:eastAsia="標楷體" w:hAnsi="標楷體"/>
                <w:kern w:val="28"/>
                <w:sz w:val="28"/>
                <w:szCs w:val="28"/>
              </w:rPr>
            </w:pPr>
            <w:r w:rsidRPr="002C390D">
              <w:rPr>
                <w:rFonts w:ascii="標楷體" w:eastAsia="標楷體" w:hAnsi="標楷體" w:hint="eastAsia"/>
                <w:kern w:val="28"/>
                <w:sz w:val="28"/>
                <w:szCs w:val="28"/>
              </w:rPr>
              <w:t>台東地區</w:t>
            </w:r>
          </w:p>
        </w:tc>
        <w:tc>
          <w:tcPr>
            <w:tcW w:w="2200" w:type="dxa"/>
            <w:tcBorders>
              <w:bottom w:val="thickThinSmallGap" w:sz="24" w:space="0" w:color="auto"/>
            </w:tcBorders>
            <w:vAlign w:val="center"/>
          </w:tcPr>
          <w:p w:rsidR="003B32EA" w:rsidRPr="002C390D" w:rsidRDefault="00C32153" w:rsidP="00DF6667">
            <w:pPr>
              <w:spacing w:line="400" w:lineRule="exact"/>
              <w:jc w:val="center"/>
              <w:rPr>
                <w:rFonts w:ascii="標楷體" w:eastAsia="標楷體" w:hAnsi="標楷體"/>
                <w:kern w:val="28"/>
                <w:sz w:val="28"/>
                <w:szCs w:val="28"/>
              </w:rPr>
            </w:pPr>
            <w:r w:rsidRPr="002C390D">
              <w:rPr>
                <w:rFonts w:ascii="標楷體" w:eastAsia="標楷體" w:hAnsi="標楷體" w:hint="eastAsia"/>
                <w:kern w:val="28"/>
                <w:sz w:val="28"/>
                <w:szCs w:val="28"/>
              </w:rPr>
              <w:t>高雄地區</w:t>
            </w:r>
          </w:p>
        </w:tc>
        <w:tc>
          <w:tcPr>
            <w:tcW w:w="1802" w:type="dxa"/>
            <w:tcBorders>
              <w:bottom w:val="thickThinSmallGap" w:sz="24" w:space="0" w:color="auto"/>
              <w:right w:val="thickThinSmallGap" w:sz="24" w:space="0" w:color="auto"/>
            </w:tcBorders>
            <w:vAlign w:val="center"/>
          </w:tcPr>
          <w:p w:rsidR="003B32EA" w:rsidRPr="002C390D" w:rsidRDefault="00C32153" w:rsidP="00DF6667">
            <w:pPr>
              <w:spacing w:line="400" w:lineRule="exact"/>
              <w:jc w:val="center"/>
              <w:rPr>
                <w:rFonts w:ascii="標楷體" w:eastAsia="標楷體" w:hAnsi="標楷體"/>
                <w:kern w:val="28"/>
                <w:sz w:val="28"/>
                <w:szCs w:val="28"/>
              </w:rPr>
            </w:pPr>
            <w:r w:rsidRPr="002C390D">
              <w:rPr>
                <w:rFonts w:ascii="標楷體" w:eastAsia="標楷體" w:hAnsi="標楷體" w:hint="eastAsia"/>
                <w:kern w:val="28"/>
                <w:sz w:val="28"/>
                <w:szCs w:val="28"/>
              </w:rPr>
              <w:t>屏東地區</w:t>
            </w:r>
          </w:p>
        </w:tc>
      </w:tr>
    </w:tbl>
    <w:p w:rsidR="00CD3105" w:rsidRPr="002C390D" w:rsidRDefault="00CD3105" w:rsidP="003B32EA"/>
    <w:p w:rsidR="003B32EA" w:rsidRPr="002C390D" w:rsidRDefault="003B32EA" w:rsidP="00A76066">
      <w:pPr>
        <w:pStyle w:val="a6"/>
        <w:numPr>
          <w:ilvl w:val="0"/>
          <w:numId w:val="25"/>
        </w:numPr>
        <w:spacing w:line="420" w:lineRule="exact"/>
        <w:ind w:leftChars="0"/>
        <w:jc w:val="both"/>
        <w:rPr>
          <w:rFonts w:eastAsia="標楷體"/>
          <w:bCs/>
          <w:sz w:val="28"/>
          <w:szCs w:val="28"/>
        </w:rPr>
      </w:pPr>
      <w:r w:rsidRPr="002C390D">
        <w:rPr>
          <w:rFonts w:eastAsia="標楷體" w:hint="eastAsia"/>
          <w:bCs/>
          <w:sz w:val="28"/>
          <w:szCs w:val="28"/>
        </w:rPr>
        <w:t>各</w:t>
      </w:r>
      <w:proofErr w:type="gramStart"/>
      <w:r w:rsidRPr="002C390D">
        <w:rPr>
          <w:rFonts w:eastAsia="標楷體" w:hint="eastAsia"/>
          <w:bCs/>
          <w:sz w:val="28"/>
          <w:szCs w:val="28"/>
        </w:rPr>
        <w:t>區域停班班次</w:t>
      </w:r>
      <w:proofErr w:type="gramEnd"/>
      <w:r w:rsidRPr="002C390D">
        <w:rPr>
          <w:rFonts w:eastAsia="標楷體" w:hint="eastAsia"/>
          <w:bCs/>
          <w:sz w:val="28"/>
          <w:szCs w:val="28"/>
        </w:rPr>
        <w:t>遞補方式</w:t>
      </w:r>
      <w:r w:rsidRPr="002C390D">
        <w:rPr>
          <w:rFonts w:ascii="標楷體" w:eastAsia="標楷體" w:hAnsi="標楷體" w:hint="eastAsia"/>
          <w:bCs/>
          <w:sz w:val="28"/>
          <w:szCs w:val="28"/>
        </w:rPr>
        <w:t>：</w:t>
      </w:r>
    </w:p>
    <w:p w:rsidR="00CF1C10" w:rsidRPr="00C32153" w:rsidRDefault="003B32EA" w:rsidP="00A76066">
      <w:pPr>
        <w:pStyle w:val="a6"/>
        <w:numPr>
          <w:ilvl w:val="0"/>
          <w:numId w:val="21"/>
        </w:numPr>
        <w:spacing w:line="420" w:lineRule="exact"/>
        <w:ind w:leftChars="0"/>
        <w:jc w:val="both"/>
        <w:rPr>
          <w:rFonts w:eastAsia="標楷體"/>
          <w:bCs/>
          <w:sz w:val="28"/>
          <w:szCs w:val="28"/>
        </w:rPr>
      </w:pPr>
      <w:r w:rsidRPr="002C390D">
        <w:rPr>
          <w:rFonts w:eastAsia="標楷體" w:hint="eastAsia"/>
          <w:bCs/>
          <w:sz w:val="28"/>
          <w:szCs w:val="28"/>
        </w:rPr>
        <w:t>為</w:t>
      </w:r>
      <w:r w:rsidR="003A2A77" w:rsidRPr="002C390D">
        <w:rPr>
          <w:rFonts w:eastAsia="標楷體" w:hint="eastAsia"/>
          <w:bCs/>
          <w:sz w:val="28"/>
          <w:szCs w:val="28"/>
        </w:rPr>
        <w:t>減少</w:t>
      </w:r>
      <w:proofErr w:type="gramStart"/>
      <w:r w:rsidR="003A2A77" w:rsidRPr="002C390D">
        <w:rPr>
          <w:rFonts w:eastAsia="標楷體" w:hint="eastAsia"/>
          <w:bCs/>
          <w:sz w:val="28"/>
          <w:szCs w:val="28"/>
        </w:rPr>
        <w:t>因核班作業</w:t>
      </w:r>
      <w:proofErr w:type="gramEnd"/>
      <w:r w:rsidR="003A2A77" w:rsidRPr="002C390D">
        <w:rPr>
          <w:rFonts w:eastAsia="標楷體" w:hint="eastAsia"/>
          <w:bCs/>
          <w:sz w:val="28"/>
          <w:szCs w:val="28"/>
        </w:rPr>
        <w:t>縮短開班執行期程及有效利用本計畫執行期程，</w:t>
      </w:r>
      <w:r w:rsidRPr="002C390D">
        <w:rPr>
          <w:rFonts w:eastAsia="標楷體" w:hint="eastAsia"/>
          <w:bCs/>
          <w:sz w:val="28"/>
          <w:szCs w:val="28"/>
        </w:rPr>
        <w:t>各訓練班次應規劃</w:t>
      </w:r>
      <w:r w:rsidRPr="002C390D">
        <w:rPr>
          <w:rFonts w:eastAsia="標楷體" w:hint="eastAsia"/>
          <w:bCs/>
          <w:sz w:val="28"/>
          <w:szCs w:val="28"/>
        </w:rPr>
        <w:t>3</w:t>
      </w:r>
      <w:r w:rsidR="003A2A77" w:rsidRPr="002C390D">
        <w:rPr>
          <w:rFonts w:eastAsia="標楷體" w:hint="eastAsia"/>
          <w:bCs/>
          <w:sz w:val="28"/>
          <w:szCs w:val="28"/>
        </w:rPr>
        <w:t>段</w:t>
      </w:r>
      <w:r w:rsidRPr="002C390D">
        <w:rPr>
          <w:rFonts w:eastAsia="標楷體" w:hint="eastAsia"/>
          <w:bCs/>
          <w:sz w:val="28"/>
          <w:szCs w:val="28"/>
        </w:rPr>
        <w:t>可執行</w:t>
      </w:r>
      <w:proofErr w:type="gramStart"/>
      <w:r w:rsidRPr="002C390D">
        <w:rPr>
          <w:rFonts w:eastAsia="標楷體" w:hint="eastAsia"/>
          <w:bCs/>
          <w:sz w:val="28"/>
          <w:szCs w:val="28"/>
        </w:rPr>
        <w:t>開班期程</w:t>
      </w:r>
      <w:proofErr w:type="gramEnd"/>
      <w:r w:rsidRPr="002C390D">
        <w:rPr>
          <w:rFonts w:eastAsia="標楷體" w:hint="eastAsia"/>
          <w:bCs/>
          <w:sz w:val="28"/>
          <w:szCs w:val="28"/>
        </w:rPr>
        <w:t>，</w:t>
      </w:r>
      <w:r w:rsidR="003A2A77" w:rsidRPr="002C390D">
        <w:rPr>
          <w:rFonts w:eastAsia="標楷體" w:hint="eastAsia"/>
          <w:bCs/>
          <w:sz w:val="28"/>
          <w:szCs w:val="28"/>
        </w:rPr>
        <w:t>並於開班計畫表</w:t>
      </w:r>
      <w:r w:rsidR="00E74300" w:rsidRPr="002C390D">
        <w:rPr>
          <w:rFonts w:eastAsia="標楷體" w:hint="eastAsia"/>
          <w:bCs/>
          <w:sz w:val="28"/>
          <w:szCs w:val="28"/>
        </w:rPr>
        <w:t>(</w:t>
      </w:r>
      <w:r w:rsidR="00E74300" w:rsidRPr="002C390D">
        <w:rPr>
          <w:rFonts w:eastAsia="標楷體" w:hint="eastAsia"/>
          <w:bCs/>
          <w:sz w:val="28"/>
          <w:szCs w:val="28"/>
        </w:rPr>
        <w:t>附表</w:t>
      </w:r>
      <w:r w:rsidR="00E74300" w:rsidRPr="002C390D">
        <w:rPr>
          <w:rFonts w:eastAsia="標楷體" w:hint="eastAsia"/>
          <w:bCs/>
          <w:sz w:val="28"/>
          <w:szCs w:val="28"/>
        </w:rPr>
        <w:t>3)</w:t>
      </w:r>
      <w:r w:rsidR="003A2A77" w:rsidRPr="002C390D">
        <w:rPr>
          <w:rFonts w:eastAsia="標楷體" w:hint="eastAsia"/>
          <w:bCs/>
          <w:sz w:val="28"/>
          <w:szCs w:val="28"/>
        </w:rPr>
        <w:t>內</w:t>
      </w:r>
      <w:r w:rsidRPr="002C390D">
        <w:rPr>
          <w:rFonts w:eastAsia="標楷體" w:hint="eastAsia"/>
          <w:bCs/>
          <w:sz w:val="28"/>
          <w:szCs w:val="28"/>
        </w:rPr>
        <w:t>說明可配合調整</w:t>
      </w:r>
      <w:proofErr w:type="gramStart"/>
      <w:r w:rsidRPr="002C390D">
        <w:rPr>
          <w:rFonts w:eastAsia="標楷體" w:hint="eastAsia"/>
          <w:bCs/>
          <w:sz w:val="28"/>
          <w:szCs w:val="28"/>
        </w:rPr>
        <w:t>開班期程</w:t>
      </w:r>
      <w:proofErr w:type="gramEnd"/>
      <w:r w:rsidR="00A12623" w:rsidRPr="002C390D">
        <w:rPr>
          <w:rFonts w:eastAsia="標楷體" w:hint="eastAsia"/>
          <w:bCs/>
          <w:sz w:val="28"/>
          <w:szCs w:val="28"/>
        </w:rPr>
        <w:t>，本分署將於</w:t>
      </w:r>
      <w:proofErr w:type="gramStart"/>
      <w:r w:rsidR="00A12623" w:rsidRPr="002C390D">
        <w:rPr>
          <w:rFonts w:eastAsia="標楷體" w:hint="eastAsia"/>
          <w:bCs/>
          <w:sz w:val="28"/>
          <w:szCs w:val="28"/>
        </w:rPr>
        <w:t>發生</w:t>
      </w:r>
      <w:r w:rsidRPr="002C390D">
        <w:rPr>
          <w:rFonts w:eastAsia="標楷體" w:hint="eastAsia"/>
          <w:bCs/>
          <w:sz w:val="28"/>
          <w:szCs w:val="28"/>
        </w:rPr>
        <w:t>停班</w:t>
      </w:r>
      <w:r w:rsidR="00A12623" w:rsidRPr="002C390D">
        <w:rPr>
          <w:rFonts w:eastAsia="標楷體" w:hint="eastAsia"/>
          <w:bCs/>
          <w:sz w:val="28"/>
          <w:szCs w:val="28"/>
        </w:rPr>
        <w:t>狀況</w:t>
      </w:r>
      <w:proofErr w:type="gramEnd"/>
      <w:r w:rsidR="00A12623" w:rsidRPr="002C390D">
        <w:rPr>
          <w:rFonts w:eastAsia="標楷體" w:hint="eastAsia"/>
          <w:bCs/>
          <w:sz w:val="28"/>
          <w:szCs w:val="28"/>
        </w:rPr>
        <w:t>發生時，另通知備取班次訓練單位遞補備取班次，並請備取班次配合調整訓練期程</w:t>
      </w:r>
      <w:r w:rsidR="00C32153">
        <w:rPr>
          <w:rFonts w:eastAsia="標楷體" w:hint="eastAsia"/>
          <w:bCs/>
          <w:sz w:val="28"/>
          <w:szCs w:val="28"/>
        </w:rPr>
        <w:t>(</w:t>
      </w:r>
      <w:r w:rsidR="00C32153" w:rsidRPr="007A19DB">
        <w:rPr>
          <w:rFonts w:eastAsia="標楷體" w:hint="eastAsia"/>
          <w:bCs/>
          <w:color w:val="FF0000"/>
          <w:sz w:val="28"/>
          <w:szCs w:val="28"/>
        </w:rPr>
        <w:t>於</w:t>
      </w:r>
      <w:r w:rsidR="00C32153">
        <w:rPr>
          <w:rFonts w:eastAsia="標楷體" w:hint="eastAsia"/>
          <w:bCs/>
          <w:color w:val="FF0000"/>
          <w:sz w:val="28"/>
          <w:szCs w:val="28"/>
        </w:rPr>
        <w:t>9</w:t>
      </w:r>
      <w:r w:rsidR="00C32153" w:rsidRPr="007A19DB">
        <w:rPr>
          <w:rFonts w:eastAsia="標楷體" w:hint="eastAsia"/>
          <w:bCs/>
          <w:color w:val="FF0000"/>
          <w:sz w:val="28"/>
          <w:szCs w:val="28"/>
        </w:rPr>
        <w:t>月後</w:t>
      </w:r>
      <w:proofErr w:type="gramStart"/>
      <w:r w:rsidR="00C32153">
        <w:rPr>
          <w:rFonts w:eastAsia="標楷體" w:hint="eastAsia"/>
          <w:bCs/>
          <w:color w:val="FF0000"/>
          <w:sz w:val="28"/>
          <w:szCs w:val="28"/>
        </w:rPr>
        <w:t>確定停班之</w:t>
      </w:r>
      <w:proofErr w:type="gramEnd"/>
      <w:r w:rsidR="00C32153">
        <w:rPr>
          <w:rFonts w:eastAsia="標楷體" w:hint="eastAsia"/>
          <w:bCs/>
          <w:color w:val="FF0000"/>
          <w:sz w:val="28"/>
          <w:szCs w:val="28"/>
        </w:rPr>
        <w:t>班次不再進行班次遞補</w:t>
      </w:r>
      <w:r w:rsidR="00C32153" w:rsidRPr="00C32153">
        <w:rPr>
          <w:rFonts w:eastAsia="標楷體" w:hint="eastAsia"/>
          <w:bCs/>
          <w:sz w:val="28"/>
          <w:szCs w:val="28"/>
        </w:rPr>
        <w:t>)</w:t>
      </w:r>
      <w:r w:rsidRPr="00C32153">
        <w:rPr>
          <w:rFonts w:eastAsia="標楷體" w:hint="eastAsia"/>
          <w:bCs/>
          <w:sz w:val="28"/>
          <w:szCs w:val="28"/>
        </w:rPr>
        <w:t>。</w:t>
      </w:r>
    </w:p>
    <w:p w:rsidR="00CD2D5A" w:rsidRPr="002C390D" w:rsidRDefault="00CD2D5A" w:rsidP="00CD2D5A">
      <w:pPr>
        <w:pStyle w:val="a6"/>
        <w:spacing w:line="420" w:lineRule="exact"/>
        <w:ind w:leftChars="0" w:left="1176"/>
        <w:jc w:val="both"/>
        <w:rPr>
          <w:rFonts w:eastAsia="標楷體"/>
          <w:bCs/>
          <w:sz w:val="28"/>
          <w:szCs w:val="28"/>
        </w:rPr>
      </w:pPr>
    </w:p>
    <w:p w:rsidR="00CD3105" w:rsidRPr="002C390D" w:rsidRDefault="00CD3105" w:rsidP="00A12623">
      <w:pPr>
        <w:spacing w:line="420" w:lineRule="exact"/>
        <w:jc w:val="both"/>
        <w:rPr>
          <w:rFonts w:eastAsia="標楷體"/>
          <w:bCs/>
          <w:sz w:val="28"/>
          <w:szCs w:val="28"/>
        </w:rPr>
      </w:pPr>
    </w:p>
    <w:p w:rsidR="00FB09A5" w:rsidRPr="002C390D" w:rsidRDefault="00FB09A5" w:rsidP="002B1F9B">
      <w:pPr>
        <w:pStyle w:val="a6"/>
        <w:numPr>
          <w:ilvl w:val="0"/>
          <w:numId w:val="1"/>
        </w:numPr>
        <w:tabs>
          <w:tab w:val="left" w:pos="0"/>
        </w:tabs>
        <w:spacing w:beforeLines="20" w:before="48" w:afterLines="20" w:after="48" w:line="560" w:lineRule="exact"/>
        <w:ind w:leftChars="0"/>
        <w:outlineLvl w:val="0"/>
        <w:rPr>
          <w:rFonts w:eastAsia="標楷體"/>
          <w:b/>
          <w:sz w:val="32"/>
          <w:szCs w:val="32"/>
        </w:rPr>
      </w:pPr>
      <w:bookmarkStart w:id="78" w:name="_Toc258496747"/>
      <w:bookmarkStart w:id="79" w:name="_Toc259316238"/>
      <w:bookmarkStart w:id="80" w:name="_Toc259439303"/>
      <w:bookmarkStart w:id="81" w:name="_Toc374446250"/>
      <w:bookmarkStart w:id="82" w:name="_Toc433297823"/>
      <w:r w:rsidRPr="002C390D">
        <w:rPr>
          <w:rFonts w:eastAsia="標楷體"/>
          <w:b/>
          <w:sz w:val="32"/>
          <w:szCs w:val="32"/>
        </w:rPr>
        <w:t>訓練課程</w:t>
      </w:r>
      <w:bookmarkEnd w:id="78"/>
      <w:bookmarkEnd w:id="79"/>
      <w:bookmarkEnd w:id="80"/>
      <w:r w:rsidRPr="002C390D">
        <w:rPr>
          <w:rFonts w:eastAsia="標楷體" w:hint="eastAsia"/>
          <w:b/>
          <w:sz w:val="32"/>
          <w:szCs w:val="32"/>
        </w:rPr>
        <w:t>規劃</w:t>
      </w:r>
      <w:bookmarkEnd w:id="81"/>
      <w:bookmarkEnd w:id="82"/>
    </w:p>
    <w:p w:rsidR="003A2A77" w:rsidRPr="002C390D" w:rsidRDefault="003A2A77" w:rsidP="00A76066">
      <w:pPr>
        <w:pStyle w:val="a6"/>
        <w:numPr>
          <w:ilvl w:val="0"/>
          <w:numId w:val="26"/>
        </w:numPr>
        <w:spacing w:line="400" w:lineRule="exact"/>
        <w:ind w:leftChars="0" w:hanging="436"/>
        <w:jc w:val="both"/>
        <w:outlineLvl w:val="1"/>
        <w:rPr>
          <w:rFonts w:eastAsia="標楷體"/>
          <w:b/>
          <w:sz w:val="28"/>
          <w:szCs w:val="28"/>
        </w:rPr>
      </w:pPr>
      <w:bookmarkStart w:id="83" w:name="_Toc374446251"/>
      <w:bookmarkStart w:id="84" w:name="_Toc405231635"/>
      <w:bookmarkStart w:id="85" w:name="_Toc433297824"/>
      <w:r w:rsidRPr="002C390D">
        <w:rPr>
          <w:rFonts w:eastAsia="標楷體" w:hint="eastAsia"/>
          <w:b/>
          <w:sz w:val="28"/>
          <w:szCs w:val="28"/>
        </w:rPr>
        <w:t>說明</w:t>
      </w:r>
      <w:bookmarkEnd w:id="83"/>
      <w:bookmarkEnd w:id="84"/>
      <w:bookmarkEnd w:id="85"/>
    </w:p>
    <w:p w:rsidR="003A2A77" w:rsidRPr="002C390D" w:rsidRDefault="003A2A77" w:rsidP="004A3439">
      <w:pPr>
        <w:pStyle w:val="a6"/>
        <w:spacing w:line="420" w:lineRule="exact"/>
        <w:ind w:leftChars="0" w:left="993"/>
        <w:jc w:val="both"/>
        <w:rPr>
          <w:rFonts w:eastAsia="標楷體"/>
          <w:bCs/>
          <w:sz w:val="28"/>
          <w:szCs w:val="28"/>
        </w:rPr>
      </w:pPr>
      <w:r w:rsidRPr="002C390D">
        <w:rPr>
          <w:rFonts w:eastAsia="標楷體"/>
          <w:bCs/>
          <w:sz w:val="28"/>
          <w:szCs w:val="28"/>
        </w:rPr>
        <w:lastRenderedPageBreak/>
        <w:t>照顧服務員訓練之課程內容、時數、</w:t>
      </w:r>
      <w:proofErr w:type="gramStart"/>
      <w:r w:rsidRPr="002C390D">
        <w:rPr>
          <w:rFonts w:eastAsia="標楷體"/>
          <w:bCs/>
          <w:sz w:val="28"/>
          <w:szCs w:val="28"/>
        </w:rPr>
        <w:t>參訓人員</w:t>
      </w:r>
      <w:proofErr w:type="gramEnd"/>
      <w:r w:rsidRPr="002C390D">
        <w:rPr>
          <w:rFonts w:eastAsia="標楷體"/>
          <w:bCs/>
          <w:sz w:val="28"/>
          <w:szCs w:val="28"/>
        </w:rPr>
        <w:t>資格、師資條件、實習場地</w:t>
      </w:r>
      <w:r w:rsidRPr="002C390D">
        <w:rPr>
          <w:rFonts w:eastAsia="標楷體" w:hint="eastAsia"/>
          <w:bCs/>
          <w:sz w:val="28"/>
          <w:szCs w:val="28"/>
        </w:rPr>
        <w:t>、</w:t>
      </w:r>
      <w:r w:rsidRPr="002C390D">
        <w:rPr>
          <w:rFonts w:eastAsia="標楷體"/>
          <w:bCs/>
          <w:sz w:val="28"/>
          <w:szCs w:val="28"/>
        </w:rPr>
        <w:t>訓練成績考核及結業證書核發等事項，</w:t>
      </w:r>
      <w:r w:rsidRPr="002C390D">
        <w:rPr>
          <w:rFonts w:eastAsia="標楷體" w:hint="eastAsia"/>
          <w:bCs/>
          <w:sz w:val="28"/>
          <w:szCs w:val="28"/>
        </w:rPr>
        <w:t>應依衛生福利</w:t>
      </w:r>
      <w:proofErr w:type="gramStart"/>
      <w:r w:rsidRPr="002C390D">
        <w:rPr>
          <w:rFonts w:eastAsia="標楷體" w:hint="eastAsia"/>
          <w:bCs/>
          <w:sz w:val="28"/>
          <w:szCs w:val="28"/>
        </w:rPr>
        <w:t>部</w:t>
      </w:r>
      <w:r w:rsidRPr="002C390D">
        <w:rPr>
          <w:rFonts w:eastAsia="標楷體"/>
          <w:bCs/>
          <w:sz w:val="28"/>
          <w:szCs w:val="28"/>
        </w:rPr>
        <w:t>令頒</w:t>
      </w:r>
      <w:proofErr w:type="gramEnd"/>
      <w:r w:rsidRPr="002C390D">
        <w:rPr>
          <w:rFonts w:eastAsia="標楷體"/>
          <w:bCs/>
          <w:sz w:val="28"/>
          <w:szCs w:val="28"/>
        </w:rPr>
        <w:t>之照顧服務員訓練實施計畫之規定辦理</w:t>
      </w:r>
      <w:r w:rsidRPr="002C390D">
        <w:rPr>
          <w:rFonts w:eastAsia="標楷體" w:hint="eastAsia"/>
          <w:bCs/>
          <w:sz w:val="28"/>
          <w:szCs w:val="28"/>
        </w:rPr>
        <w:t>，</w:t>
      </w:r>
      <w:r w:rsidRPr="002C390D">
        <w:rPr>
          <w:rFonts w:eastAsia="標楷體"/>
          <w:bCs/>
          <w:sz w:val="28"/>
          <w:szCs w:val="28"/>
        </w:rPr>
        <w:t>另</w:t>
      </w:r>
      <w:r w:rsidRPr="002C390D">
        <w:rPr>
          <w:rFonts w:eastAsia="標楷體" w:hint="eastAsia"/>
          <w:bCs/>
          <w:sz w:val="28"/>
          <w:szCs w:val="28"/>
        </w:rPr>
        <w:t>直轄市、縣</w:t>
      </w:r>
      <w:r w:rsidRPr="002C390D">
        <w:rPr>
          <w:rFonts w:eastAsia="標楷體" w:hint="eastAsia"/>
          <w:bCs/>
          <w:sz w:val="28"/>
          <w:szCs w:val="28"/>
        </w:rPr>
        <w:t>(</w:t>
      </w:r>
      <w:r w:rsidRPr="002C390D">
        <w:rPr>
          <w:rFonts w:eastAsia="標楷體" w:hint="eastAsia"/>
          <w:bCs/>
          <w:sz w:val="28"/>
          <w:szCs w:val="28"/>
        </w:rPr>
        <w:t>市</w:t>
      </w:r>
      <w:r w:rsidRPr="002C390D">
        <w:rPr>
          <w:rFonts w:eastAsia="標楷體" w:hint="eastAsia"/>
          <w:bCs/>
          <w:sz w:val="28"/>
          <w:szCs w:val="28"/>
        </w:rPr>
        <w:t>)</w:t>
      </w:r>
      <w:r w:rsidRPr="002C390D">
        <w:rPr>
          <w:rFonts w:eastAsia="標楷體"/>
          <w:bCs/>
          <w:sz w:val="28"/>
          <w:szCs w:val="28"/>
        </w:rPr>
        <w:t>政府得依其業務需要增列照顧服務員分科訓練課程內容與時數。</w:t>
      </w:r>
    </w:p>
    <w:p w:rsidR="003A2A77" w:rsidRPr="002C390D" w:rsidRDefault="003A2A77" w:rsidP="00A76066">
      <w:pPr>
        <w:pStyle w:val="a6"/>
        <w:numPr>
          <w:ilvl w:val="0"/>
          <w:numId w:val="26"/>
        </w:numPr>
        <w:spacing w:line="400" w:lineRule="exact"/>
        <w:ind w:leftChars="0" w:hanging="436"/>
        <w:jc w:val="both"/>
        <w:outlineLvl w:val="1"/>
        <w:rPr>
          <w:rFonts w:eastAsia="標楷體"/>
          <w:b/>
          <w:sz w:val="28"/>
          <w:szCs w:val="28"/>
        </w:rPr>
      </w:pPr>
      <w:bookmarkStart w:id="86" w:name="_Toc374446252"/>
      <w:bookmarkStart w:id="87" w:name="_Toc405231636"/>
      <w:bookmarkStart w:id="88" w:name="_Toc433297825"/>
      <w:r w:rsidRPr="002C390D">
        <w:rPr>
          <w:rFonts w:eastAsia="標楷體" w:hint="eastAsia"/>
          <w:b/>
          <w:sz w:val="28"/>
          <w:szCs w:val="28"/>
        </w:rPr>
        <w:t>訓練課程規劃</w:t>
      </w:r>
      <w:bookmarkEnd w:id="86"/>
      <w:bookmarkEnd w:id="87"/>
      <w:bookmarkEnd w:id="88"/>
    </w:p>
    <w:p w:rsidR="003A2A77" w:rsidRPr="002C390D" w:rsidRDefault="003A2A77" w:rsidP="003A2A77">
      <w:pPr>
        <w:spacing w:line="400" w:lineRule="exact"/>
        <w:ind w:leftChars="236" w:left="1134" w:hanging="568"/>
        <w:rPr>
          <w:rFonts w:eastAsia="標楷體"/>
          <w:sz w:val="28"/>
          <w:szCs w:val="28"/>
        </w:rPr>
      </w:pPr>
      <w:r w:rsidRPr="002C390D">
        <w:rPr>
          <w:rFonts w:eastAsia="標楷體" w:hint="eastAsia"/>
          <w:sz w:val="28"/>
          <w:szCs w:val="28"/>
        </w:rPr>
        <w:t>(</w:t>
      </w:r>
      <w:proofErr w:type="gramStart"/>
      <w:r w:rsidRPr="002C390D">
        <w:rPr>
          <w:rFonts w:eastAsia="標楷體" w:hint="eastAsia"/>
          <w:sz w:val="28"/>
          <w:szCs w:val="28"/>
        </w:rPr>
        <w:t>一</w:t>
      </w:r>
      <w:proofErr w:type="gramEnd"/>
      <w:r w:rsidRPr="002C390D">
        <w:rPr>
          <w:rFonts w:eastAsia="標楷體" w:hint="eastAsia"/>
          <w:sz w:val="28"/>
          <w:szCs w:val="28"/>
        </w:rPr>
        <w:t>)</w:t>
      </w:r>
      <w:r w:rsidRPr="002C390D">
        <w:rPr>
          <w:rFonts w:eastAsia="標楷體" w:hint="eastAsia"/>
          <w:sz w:val="28"/>
          <w:szCs w:val="28"/>
        </w:rPr>
        <w:t>訓練單位申請辦理本計畫訓練課程，應依各地方政府規劃之訓練課程時數及內容安排訓練課程，</w:t>
      </w:r>
      <w:proofErr w:type="gramStart"/>
      <w:r w:rsidRPr="002C390D">
        <w:rPr>
          <w:rFonts w:eastAsia="標楷體" w:hint="eastAsia"/>
          <w:sz w:val="28"/>
          <w:szCs w:val="28"/>
        </w:rPr>
        <w:t>摘如【</w:t>
      </w:r>
      <w:r w:rsidR="00E74300" w:rsidRPr="002C390D">
        <w:rPr>
          <w:rFonts w:eastAsia="標楷體" w:hint="eastAsia"/>
          <w:sz w:val="28"/>
          <w:szCs w:val="28"/>
        </w:rPr>
        <w:t>圖</w:t>
      </w:r>
      <w:r w:rsidRPr="002C390D">
        <w:rPr>
          <w:rFonts w:eastAsia="標楷體" w:hint="eastAsia"/>
          <w:sz w:val="28"/>
          <w:szCs w:val="28"/>
        </w:rPr>
        <w:t>表</w:t>
      </w:r>
      <w:r w:rsidR="00E74300" w:rsidRPr="002C390D">
        <w:rPr>
          <w:rFonts w:eastAsia="標楷體" w:hint="eastAsia"/>
          <w:sz w:val="28"/>
          <w:szCs w:val="28"/>
        </w:rPr>
        <w:t>5</w:t>
      </w:r>
      <w:r w:rsidR="00E74300" w:rsidRPr="002C390D">
        <w:rPr>
          <w:rFonts w:eastAsia="標楷體" w:hint="eastAsia"/>
          <w:bCs/>
          <w:sz w:val="28"/>
          <w:szCs w:val="28"/>
        </w:rPr>
        <w:t>各縣市訓練課程時數規劃</w:t>
      </w:r>
      <w:r w:rsidRPr="002C390D">
        <w:rPr>
          <w:rFonts w:eastAsia="標楷體" w:hint="eastAsia"/>
          <w:sz w:val="28"/>
          <w:szCs w:val="28"/>
        </w:rPr>
        <w:t>】</w:t>
      </w:r>
      <w:proofErr w:type="gramEnd"/>
      <w:r w:rsidRPr="002C390D">
        <w:rPr>
          <w:rFonts w:eastAsia="標楷體" w:hint="eastAsia"/>
          <w:sz w:val="28"/>
          <w:szCs w:val="28"/>
        </w:rPr>
        <w:t>，詳細課程表請參閱【附錄</w:t>
      </w:r>
      <w:r w:rsidRPr="002C390D">
        <w:rPr>
          <w:rFonts w:eastAsia="標楷體" w:hint="eastAsia"/>
          <w:sz w:val="28"/>
          <w:szCs w:val="28"/>
        </w:rPr>
        <w:t>1~4</w:t>
      </w:r>
      <w:r w:rsidRPr="002C390D">
        <w:rPr>
          <w:rFonts w:eastAsia="標楷體" w:hint="eastAsia"/>
          <w:sz w:val="28"/>
          <w:szCs w:val="28"/>
        </w:rPr>
        <w:t>】。</w:t>
      </w:r>
    </w:p>
    <w:p w:rsidR="003A2A77" w:rsidRPr="002C390D" w:rsidRDefault="003A2A77" w:rsidP="00C32153">
      <w:pPr>
        <w:tabs>
          <w:tab w:val="left" w:pos="1134"/>
        </w:tabs>
        <w:spacing w:line="400" w:lineRule="exact"/>
        <w:ind w:leftChars="236" w:left="989" w:hangingChars="151" w:hanging="423"/>
        <w:rPr>
          <w:rFonts w:eastAsia="標楷體"/>
          <w:sz w:val="28"/>
          <w:szCs w:val="28"/>
        </w:rPr>
      </w:pPr>
      <w:r w:rsidRPr="002C390D">
        <w:rPr>
          <w:rFonts w:eastAsia="標楷體" w:hint="eastAsia"/>
          <w:sz w:val="28"/>
          <w:szCs w:val="28"/>
        </w:rPr>
        <w:t>(</w:t>
      </w:r>
      <w:r w:rsidRPr="002C390D">
        <w:rPr>
          <w:rFonts w:eastAsia="標楷體" w:hint="eastAsia"/>
          <w:sz w:val="28"/>
          <w:szCs w:val="28"/>
        </w:rPr>
        <w:t>二</w:t>
      </w:r>
      <w:r w:rsidRPr="002C390D">
        <w:rPr>
          <w:rFonts w:eastAsia="標楷體" w:hint="eastAsia"/>
          <w:sz w:val="28"/>
          <w:szCs w:val="28"/>
        </w:rPr>
        <w:t>)</w:t>
      </w:r>
      <w:r w:rsidRPr="00C32153">
        <w:rPr>
          <w:rFonts w:eastAsia="標楷體" w:hint="eastAsia"/>
          <w:sz w:val="28"/>
          <w:szCs w:val="28"/>
          <w:shd w:val="pct15" w:color="auto" w:fill="FFFFFF"/>
        </w:rPr>
        <w:t>訓練單位</w:t>
      </w:r>
      <w:proofErr w:type="gramStart"/>
      <w:r w:rsidRPr="00C32153">
        <w:rPr>
          <w:rFonts w:eastAsia="標楷體" w:hint="eastAsia"/>
          <w:sz w:val="28"/>
          <w:szCs w:val="28"/>
          <w:shd w:val="pct15" w:color="auto" w:fill="FFFFFF"/>
        </w:rPr>
        <w:t>申請辦訓之</w:t>
      </w:r>
      <w:proofErr w:type="gramEnd"/>
      <w:r w:rsidRPr="00C32153">
        <w:rPr>
          <w:rFonts w:eastAsia="標楷體" w:hint="eastAsia"/>
          <w:sz w:val="28"/>
          <w:szCs w:val="28"/>
          <w:shd w:val="pct15" w:color="auto" w:fill="FFFFFF"/>
        </w:rPr>
        <w:t>課程安排，未依前述地方政府轄區訓練需求規劃辦理時，視同資格不符，不予審查。</w:t>
      </w:r>
    </w:p>
    <w:p w:rsidR="003A2A77" w:rsidRPr="002C390D" w:rsidRDefault="003A2A77" w:rsidP="003A2A77">
      <w:pPr>
        <w:spacing w:line="400" w:lineRule="exact"/>
        <w:ind w:leftChars="236" w:left="1132" w:hangingChars="202" w:hanging="566"/>
        <w:rPr>
          <w:rFonts w:eastAsia="標楷體"/>
          <w:sz w:val="28"/>
          <w:szCs w:val="28"/>
        </w:rPr>
      </w:pPr>
      <w:r w:rsidRPr="002C390D">
        <w:rPr>
          <w:rFonts w:eastAsia="標楷體" w:hint="eastAsia"/>
          <w:sz w:val="28"/>
          <w:szCs w:val="28"/>
        </w:rPr>
        <w:t>(</w:t>
      </w:r>
      <w:r w:rsidRPr="002C390D">
        <w:rPr>
          <w:rFonts w:eastAsia="標楷體" w:hint="eastAsia"/>
          <w:sz w:val="28"/>
          <w:szCs w:val="28"/>
        </w:rPr>
        <w:t>三</w:t>
      </w:r>
      <w:r w:rsidRPr="002C390D">
        <w:rPr>
          <w:rFonts w:eastAsia="標楷體" w:hint="eastAsia"/>
          <w:sz w:val="28"/>
          <w:szCs w:val="28"/>
        </w:rPr>
        <w:t>)</w:t>
      </w:r>
      <w:r w:rsidRPr="002C390D">
        <w:rPr>
          <w:rFonts w:eastAsia="標楷體" w:hAnsi="標楷體" w:hint="eastAsia"/>
          <w:sz w:val="28"/>
          <w:szCs w:val="28"/>
        </w:rPr>
        <w:t>訓練單位聘用師資如屬現職公</w:t>
      </w:r>
      <w:r w:rsidRPr="002C390D">
        <w:rPr>
          <w:rFonts w:eastAsia="標楷體" w:hint="eastAsia"/>
          <w:sz w:val="28"/>
          <w:szCs w:val="28"/>
        </w:rPr>
        <w:t>務員者，應依公務員服務法及行政院限制所屬公務人員借調及兼職要點中公務人員兼職</w:t>
      </w:r>
      <w:r w:rsidRPr="002C390D">
        <w:rPr>
          <w:rFonts w:eastAsia="標楷體" w:hint="eastAsia"/>
          <w:sz w:val="28"/>
          <w:szCs w:val="28"/>
        </w:rPr>
        <w:t>(</w:t>
      </w:r>
      <w:r w:rsidRPr="002C390D">
        <w:rPr>
          <w:rFonts w:eastAsia="標楷體" w:hint="eastAsia"/>
          <w:sz w:val="28"/>
          <w:szCs w:val="28"/>
        </w:rPr>
        <w:t>課</w:t>
      </w:r>
      <w:r w:rsidRPr="002C390D">
        <w:rPr>
          <w:rFonts w:eastAsia="標楷體" w:hint="eastAsia"/>
          <w:sz w:val="28"/>
          <w:szCs w:val="28"/>
        </w:rPr>
        <w:t>)</w:t>
      </w:r>
      <w:r w:rsidRPr="002C390D">
        <w:rPr>
          <w:rFonts w:eastAsia="標楷體" w:hint="eastAsia"/>
          <w:sz w:val="28"/>
          <w:szCs w:val="28"/>
        </w:rPr>
        <w:t>規定辦理。</w:t>
      </w:r>
    </w:p>
    <w:p w:rsidR="003A2A77" w:rsidRPr="002C390D" w:rsidRDefault="008921CD" w:rsidP="008921CD">
      <w:pPr>
        <w:pStyle w:val="ab"/>
        <w:jc w:val="center"/>
        <w:rPr>
          <w:rFonts w:eastAsia="標楷體"/>
          <w:bCs/>
          <w:sz w:val="28"/>
          <w:szCs w:val="28"/>
        </w:rPr>
      </w:pPr>
      <w:r w:rsidRPr="002C390D">
        <w:rPr>
          <w:rFonts w:eastAsia="標楷體" w:hint="eastAsia"/>
          <w:bCs/>
          <w:sz w:val="28"/>
          <w:szCs w:val="28"/>
        </w:rPr>
        <w:t>圖表</w:t>
      </w:r>
      <w:r w:rsidRPr="002C390D">
        <w:rPr>
          <w:rFonts w:eastAsia="標楷體" w:hint="eastAsia"/>
          <w:bCs/>
          <w:sz w:val="28"/>
          <w:szCs w:val="28"/>
        </w:rPr>
        <w:t xml:space="preserve"> </w:t>
      </w:r>
      <w:r w:rsidRPr="002C390D">
        <w:rPr>
          <w:rFonts w:eastAsia="標楷體"/>
          <w:bCs/>
          <w:sz w:val="28"/>
          <w:szCs w:val="28"/>
        </w:rPr>
        <w:fldChar w:fldCharType="begin"/>
      </w:r>
      <w:r w:rsidRPr="002C390D">
        <w:rPr>
          <w:rFonts w:eastAsia="標楷體"/>
          <w:bCs/>
          <w:sz w:val="28"/>
          <w:szCs w:val="28"/>
        </w:rPr>
        <w:instrText xml:space="preserve"> </w:instrText>
      </w:r>
      <w:r w:rsidRPr="002C390D">
        <w:rPr>
          <w:rFonts w:eastAsia="標楷體" w:hint="eastAsia"/>
          <w:bCs/>
          <w:sz w:val="28"/>
          <w:szCs w:val="28"/>
        </w:rPr>
        <w:instrText xml:space="preserve">SEQ </w:instrText>
      </w:r>
      <w:r w:rsidRPr="002C390D">
        <w:rPr>
          <w:rFonts w:eastAsia="標楷體" w:hint="eastAsia"/>
          <w:bCs/>
          <w:sz w:val="28"/>
          <w:szCs w:val="28"/>
        </w:rPr>
        <w:instrText>圖表</w:instrText>
      </w:r>
      <w:r w:rsidRPr="002C390D">
        <w:rPr>
          <w:rFonts w:eastAsia="標楷體" w:hint="eastAsia"/>
          <w:bCs/>
          <w:sz w:val="28"/>
          <w:szCs w:val="28"/>
        </w:rPr>
        <w:instrText xml:space="preserve"> \* ARABIC</w:instrText>
      </w:r>
      <w:r w:rsidRPr="002C390D">
        <w:rPr>
          <w:rFonts w:eastAsia="標楷體"/>
          <w:bCs/>
          <w:sz w:val="28"/>
          <w:szCs w:val="28"/>
        </w:rPr>
        <w:instrText xml:space="preserve"> </w:instrText>
      </w:r>
      <w:r w:rsidRPr="002C390D">
        <w:rPr>
          <w:rFonts w:eastAsia="標楷體"/>
          <w:bCs/>
          <w:sz w:val="28"/>
          <w:szCs w:val="28"/>
        </w:rPr>
        <w:fldChar w:fldCharType="separate"/>
      </w:r>
      <w:r w:rsidR="00D5642F">
        <w:rPr>
          <w:rFonts w:eastAsia="標楷體"/>
          <w:bCs/>
          <w:noProof/>
          <w:sz w:val="28"/>
          <w:szCs w:val="28"/>
        </w:rPr>
        <w:t>5</w:t>
      </w:r>
      <w:r w:rsidRPr="002C390D">
        <w:rPr>
          <w:rFonts w:eastAsia="標楷體"/>
          <w:bCs/>
          <w:sz w:val="28"/>
          <w:szCs w:val="28"/>
        </w:rPr>
        <w:fldChar w:fldCharType="end"/>
      </w:r>
      <w:r w:rsidRPr="002C390D">
        <w:rPr>
          <w:rFonts w:eastAsia="標楷體" w:hint="eastAsia"/>
          <w:bCs/>
          <w:sz w:val="28"/>
          <w:szCs w:val="28"/>
        </w:rPr>
        <w:t xml:space="preserve"> </w:t>
      </w:r>
      <w:r w:rsidRPr="002C390D">
        <w:rPr>
          <w:rFonts w:eastAsia="標楷體" w:hint="eastAsia"/>
          <w:bCs/>
          <w:sz w:val="28"/>
          <w:szCs w:val="28"/>
        </w:rPr>
        <w:t>各縣市訓練課程時數規劃</w:t>
      </w:r>
    </w:p>
    <w:tbl>
      <w:tblPr>
        <w:tblpPr w:leftFromText="180" w:rightFromText="180" w:vertAnchor="text" w:horzAnchor="margin" w:tblpY="83"/>
        <w:tblW w:w="53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2178"/>
        <w:gridCol w:w="1045"/>
        <w:gridCol w:w="5644"/>
      </w:tblGrid>
      <w:tr w:rsidR="008921CD" w:rsidRPr="002C390D" w:rsidTr="008921CD">
        <w:tc>
          <w:tcPr>
            <w:tcW w:w="766" w:type="pct"/>
            <w:tcBorders>
              <w:top w:val="thinThickSmallGap" w:sz="24" w:space="0" w:color="auto"/>
              <w:left w:val="thinThickSmallGap" w:sz="24" w:space="0" w:color="auto"/>
              <w:bottom w:val="double" w:sz="4" w:space="0" w:color="auto"/>
              <w:right w:val="double" w:sz="4" w:space="0" w:color="auto"/>
            </w:tcBorders>
            <w:vAlign w:val="center"/>
          </w:tcPr>
          <w:p w:rsidR="008921CD" w:rsidRPr="002C390D" w:rsidRDefault="008921CD" w:rsidP="008921CD">
            <w:pPr>
              <w:snapToGrid w:val="0"/>
              <w:spacing w:line="360" w:lineRule="exact"/>
              <w:jc w:val="center"/>
              <w:outlineLvl w:val="3"/>
              <w:rPr>
                <w:rFonts w:eastAsia="標楷體"/>
                <w:b/>
                <w:sz w:val="28"/>
                <w:szCs w:val="28"/>
              </w:rPr>
            </w:pPr>
            <w:r w:rsidRPr="002C390D">
              <w:rPr>
                <w:rFonts w:eastAsia="標楷體" w:hAnsi="標楷體"/>
                <w:sz w:val="28"/>
                <w:szCs w:val="28"/>
              </w:rPr>
              <w:t>縣市別</w:t>
            </w:r>
          </w:p>
        </w:tc>
        <w:tc>
          <w:tcPr>
            <w:tcW w:w="1040" w:type="pct"/>
            <w:tcBorders>
              <w:top w:val="thinThickSmallGap" w:sz="24" w:space="0" w:color="auto"/>
              <w:left w:val="double" w:sz="4" w:space="0" w:color="auto"/>
              <w:bottom w:val="double" w:sz="4" w:space="0" w:color="auto"/>
            </w:tcBorders>
            <w:vAlign w:val="center"/>
          </w:tcPr>
          <w:p w:rsidR="008921CD" w:rsidRPr="002C390D" w:rsidRDefault="008921CD" w:rsidP="008921CD">
            <w:pPr>
              <w:snapToGrid w:val="0"/>
              <w:spacing w:line="360" w:lineRule="exact"/>
              <w:jc w:val="center"/>
              <w:outlineLvl w:val="3"/>
              <w:rPr>
                <w:rFonts w:eastAsia="標楷體"/>
                <w:b/>
                <w:sz w:val="28"/>
                <w:szCs w:val="28"/>
              </w:rPr>
            </w:pPr>
            <w:r w:rsidRPr="002C390D">
              <w:rPr>
                <w:rFonts w:eastAsia="標楷體" w:hAnsi="標楷體"/>
                <w:sz w:val="28"/>
                <w:szCs w:val="28"/>
              </w:rPr>
              <w:t>時數</w:t>
            </w:r>
          </w:p>
        </w:tc>
        <w:tc>
          <w:tcPr>
            <w:tcW w:w="499" w:type="pct"/>
            <w:tcBorders>
              <w:top w:val="thinThickSmallGap" w:sz="24" w:space="0" w:color="auto"/>
              <w:bottom w:val="double" w:sz="4" w:space="0" w:color="auto"/>
            </w:tcBorders>
            <w:vAlign w:val="center"/>
          </w:tcPr>
          <w:p w:rsidR="008921CD" w:rsidRPr="002C390D" w:rsidRDefault="008921CD" w:rsidP="008921CD">
            <w:pPr>
              <w:snapToGrid w:val="0"/>
              <w:spacing w:line="360" w:lineRule="exact"/>
              <w:jc w:val="center"/>
              <w:outlineLvl w:val="3"/>
              <w:rPr>
                <w:rFonts w:eastAsia="標楷體"/>
                <w:b/>
                <w:sz w:val="28"/>
                <w:szCs w:val="28"/>
              </w:rPr>
            </w:pPr>
            <w:r w:rsidRPr="002C390D">
              <w:rPr>
                <w:rFonts w:eastAsia="標楷體" w:hAnsi="標楷體"/>
                <w:sz w:val="28"/>
                <w:szCs w:val="28"/>
              </w:rPr>
              <w:t>合計</w:t>
            </w:r>
            <w:r w:rsidRPr="002C390D">
              <w:rPr>
                <w:rFonts w:eastAsia="標楷體"/>
                <w:sz w:val="28"/>
                <w:szCs w:val="28"/>
              </w:rPr>
              <w:t>(</w:t>
            </w:r>
            <w:r w:rsidRPr="002C390D">
              <w:rPr>
                <w:rFonts w:eastAsia="標楷體" w:hAnsi="標楷體"/>
                <w:sz w:val="28"/>
                <w:szCs w:val="28"/>
              </w:rPr>
              <w:t>時</w:t>
            </w:r>
            <w:r w:rsidRPr="002C390D">
              <w:rPr>
                <w:rFonts w:eastAsia="標楷體"/>
                <w:sz w:val="28"/>
                <w:szCs w:val="28"/>
              </w:rPr>
              <w:t>)</w:t>
            </w:r>
          </w:p>
        </w:tc>
        <w:tc>
          <w:tcPr>
            <w:tcW w:w="2695" w:type="pct"/>
            <w:tcBorders>
              <w:top w:val="thinThickSmallGap" w:sz="24" w:space="0" w:color="auto"/>
              <w:bottom w:val="double" w:sz="4" w:space="0" w:color="auto"/>
              <w:right w:val="thickThinSmallGap" w:sz="24" w:space="0" w:color="auto"/>
            </w:tcBorders>
            <w:vAlign w:val="center"/>
          </w:tcPr>
          <w:p w:rsidR="008921CD" w:rsidRPr="002C390D" w:rsidRDefault="008921CD" w:rsidP="008921CD">
            <w:pPr>
              <w:snapToGrid w:val="0"/>
              <w:spacing w:line="360" w:lineRule="exact"/>
              <w:jc w:val="center"/>
              <w:outlineLvl w:val="3"/>
              <w:rPr>
                <w:rFonts w:eastAsia="標楷體"/>
                <w:b/>
                <w:sz w:val="28"/>
                <w:szCs w:val="28"/>
              </w:rPr>
            </w:pPr>
            <w:r w:rsidRPr="002C390D">
              <w:rPr>
                <w:rFonts w:eastAsia="標楷體" w:hAnsi="標楷體"/>
                <w:sz w:val="28"/>
                <w:szCs w:val="28"/>
              </w:rPr>
              <w:t>備註</w:t>
            </w:r>
          </w:p>
        </w:tc>
      </w:tr>
      <w:tr w:rsidR="008921CD" w:rsidRPr="002C390D" w:rsidTr="008921CD">
        <w:tc>
          <w:tcPr>
            <w:tcW w:w="766" w:type="pct"/>
            <w:tcBorders>
              <w:top w:val="double" w:sz="4" w:space="0" w:color="auto"/>
              <w:left w:val="thinThickSmallGap" w:sz="24" w:space="0" w:color="auto"/>
              <w:right w:val="double" w:sz="4" w:space="0" w:color="auto"/>
            </w:tcBorders>
            <w:vAlign w:val="center"/>
          </w:tcPr>
          <w:p w:rsidR="008921CD" w:rsidRPr="002C390D" w:rsidRDefault="008921CD" w:rsidP="008921CD">
            <w:pPr>
              <w:snapToGrid w:val="0"/>
              <w:spacing w:line="360" w:lineRule="exact"/>
              <w:jc w:val="center"/>
              <w:outlineLvl w:val="3"/>
              <w:rPr>
                <w:rFonts w:eastAsia="標楷體"/>
                <w:b/>
                <w:sz w:val="28"/>
                <w:szCs w:val="28"/>
              </w:rPr>
            </w:pPr>
            <w:r w:rsidRPr="002C390D">
              <w:rPr>
                <w:rFonts w:eastAsia="標楷體" w:hAnsi="標楷體"/>
                <w:sz w:val="28"/>
                <w:szCs w:val="28"/>
              </w:rPr>
              <w:t>高雄市</w:t>
            </w:r>
          </w:p>
        </w:tc>
        <w:tc>
          <w:tcPr>
            <w:tcW w:w="1040" w:type="pct"/>
            <w:tcBorders>
              <w:top w:val="double" w:sz="4" w:space="0" w:color="auto"/>
              <w:left w:val="double" w:sz="4" w:space="0" w:color="auto"/>
            </w:tcBorders>
            <w:vAlign w:val="center"/>
          </w:tcPr>
          <w:p w:rsidR="008921CD" w:rsidRPr="002C390D" w:rsidRDefault="008921CD" w:rsidP="008921CD">
            <w:pPr>
              <w:snapToGrid w:val="0"/>
              <w:spacing w:line="360" w:lineRule="exact"/>
              <w:jc w:val="both"/>
              <w:rPr>
                <w:rFonts w:eastAsia="標楷體"/>
                <w:sz w:val="28"/>
                <w:szCs w:val="28"/>
              </w:rPr>
            </w:pPr>
            <w:r w:rsidRPr="002C390D">
              <w:rPr>
                <w:rFonts w:eastAsia="標楷體" w:hAnsi="標楷體"/>
                <w:sz w:val="28"/>
                <w:szCs w:val="28"/>
              </w:rPr>
              <w:t>核心課程：</w:t>
            </w:r>
            <w:r w:rsidRPr="002C390D">
              <w:rPr>
                <w:rFonts w:eastAsia="標楷體"/>
                <w:sz w:val="28"/>
                <w:szCs w:val="28"/>
              </w:rPr>
              <w:t>7</w:t>
            </w:r>
            <w:r w:rsidR="00C32153">
              <w:rPr>
                <w:rFonts w:eastAsia="標楷體" w:hint="eastAsia"/>
                <w:sz w:val="28"/>
                <w:szCs w:val="28"/>
              </w:rPr>
              <w:t>5</w:t>
            </w:r>
          </w:p>
          <w:p w:rsidR="008921CD" w:rsidRPr="002C390D" w:rsidRDefault="008921CD" w:rsidP="008921CD">
            <w:pPr>
              <w:snapToGrid w:val="0"/>
              <w:spacing w:line="360" w:lineRule="exact"/>
              <w:jc w:val="both"/>
              <w:rPr>
                <w:rFonts w:eastAsia="標楷體"/>
                <w:sz w:val="28"/>
                <w:szCs w:val="28"/>
              </w:rPr>
            </w:pPr>
            <w:r w:rsidRPr="002C390D">
              <w:rPr>
                <w:rFonts w:eastAsia="標楷體" w:hAnsi="標楷體"/>
                <w:sz w:val="28"/>
                <w:szCs w:val="28"/>
              </w:rPr>
              <w:t>回覆示教：</w:t>
            </w:r>
            <w:r w:rsidR="00C32153">
              <w:rPr>
                <w:rFonts w:eastAsia="標楷體"/>
                <w:sz w:val="28"/>
                <w:szCs w:val="28"/>
              </w:rPr>
              <w:t>1</w:t>
            </w:r>
            <w:r w:rsidR="00C32153">
              <w:rPr>
                <w:rFonts w:eastAsia="標楷體" w:hint="eastAsia"/>
                <w:sz w:val="28"/>
                <w:szCs w:val="28"/>
              </w:rPr>
              <w:t>2</w:t>
            </w:r>
          </w:p>
          <w:p w:rsidR="008921CD" w:rsidRPr="002C390D" w:rsidRDefault="008921CD" w:rsidP="008921CD">
            <w:pPr>
              <w:snapToGrid w:val="0"/>
              <w:spacing w:line="360" w:lineRule="exact"/>
              <w:outlineLvl w:val="3"/>
              <w:rPr>
                <w:rFonts w:eastAsia="標楷體"/>
                <w:b/>
                <w:sz w:val="28"/>
                <w:szCs w:val="28"/>
              </w:rPr>
            </w:pPr>
            <w:r w:rsidRPr="002C390D">
              <w:rPr>
                <w:rFonts w:eastAsia="標楷體" w:hAnsi="標楷體"/>
                <w:sz w:val="28"/>
                <w:szCs w:val="28"/>
              </w:rPr>
              <w:t>臨床實習：</w:t>
            </w:r>
            <w:r w:rsidRPr="002C390D">
              <w:rPr>
                <w:rFonts w:eastAsia="標楷體"/>
                <w:sz w:val="28"/>
                <w:szCs w:val="28"/>
              </w:rPr>
              <w:t>38</w:t>
            </w:r>
          </w:p>
        </w:tc>
        <w:tc>
          <w:tcPr>
            <w:tcW w:w="499" w:type="pct"/>
            <w:tcBorders>
              <w:top w:val="double" w:sz="4" w:space="0" w:color="auto"/>
            </w:tcBorders>
            <w:vAlign w:val="center"/>
          </w:tcPr>
          <w:p w:rsidR="008921CD" w:rsidRPr="002C390D" w:rsidRDefault="008921CD" w:rsidP="008921CD">
            <w:pPr>
              <w:snapToGrid w:val="0"/>
              <w:spacing w:line="360" w:lineRule="exact"/>
              <w:jc w:val="center"/>
              <w:outlineLvl w:val="3"/>
              <w:rPr>
                <w:rFonts w:eastAsia="標楷體"/>
                <w:b/>
                <w:sz w:val="28"/>
                <w:szCs w:val="28"/>
              </w:rPr>
            </w:pPr>
            <w:r w:rsidRPr="002C390D">
              <w:rPr>
                <w:rFonts w:eastAsia="標楷體"/>
                <w:sz w:val="28"/>
                <w:szCs w:val="28"/>
              </w:rPr>
              <w:t>1</w:t>
            </w:r>
            <w:r w:rsidR="00C32153">
              <w:rPr>
                <w:rFonts w:eastAsia="標楷體" w:hint="eastAsia"/>
                <w:sz w:val="28"/>
                <w:szCs w:val="28"/>
              </w:rPr>
              <w:t>25</w:t>
            </w:r>
          </w:p>
        </w:tc>
        <w:tc>
          <w:tcPr>
            <w:tcW w:w="2695" w:type="pct"/>
            <w:tcBorders>
              <w:top w:val="double" w:sz="4" w:space="0" w:color="auto"/>
              <w:right w:val="thickThinSmallGap" w:sz="24" w:space="0" w:color="auto"/>
            </w:tcBorders>
            <w:vAlign w:val="center"/>
          </w:tcPr>
          <w:p w:rsidR="008921CD" w:rsidRPr="002C390D" w:rsidRDefault="008921CD" w:rsidP="008921CD">
            <w:pPr>
              <w:snapToGrid w:val="0"/>
              <w:spacing w:line="360" w:lineRule="exact"/>
              <w:outlineLvl w:val="3"/>
              <w:rPr>
                <w:rFonts w:eastAsia="標楷體" w:hAnsi="標楷體"/>
                <w:sz w:val="28"/>
                <w:szCs w:val="28"/>
              </w:rPr>
            </w:pPr>
            <w:r w:rsidRPr="002C390D">
              <w:rPr>
                <w:rFonts w:eastAsia="標楷體" w:hAnsi="標楷體"/>
                <w:sz w:val="28"/>
                <w:szCs w:val="28"/>
              </w:rPr>
              <w:t>臨床實習</w:t>
            </w:r>
            <w:r w:rsidRPr="002C390D">
              <w:rPr>
                <w:rFonts w:eastAsia="標楷體" w:hAnsi="標楷體" w:hint="eastAsia"/>
                <w:sz w:val="28"/>
                <w:szCs w:val="28"/>
              </w:rPr>
              <w:t>38</w:t>
            </w:r>
            <w:r w:rsidRPr="002C390D">
              <w:rPr>
                <w:rFonts w:eastAsia="標楷體" w:hAnsi="標楷體" w:hint="eastAsia"/>
                <w:sz w:val="28"/>
                <w:szCs w:val="28"/>
              </w:rPr>
              <w:t>小時</w:t>
            </w:r>
            <w:r w:rsidRPr="002C390D">
              <w:rPr>
                <w:rFonts w:eastAsia="標楷體" w:hAnsi="標楷體"/>
                <w:sz w:val="28"/>
                <w:szCs w:val="28"/>
              </w:rPr>
              <w:t>：</w:t>
            </w:r>
          </w:p>
          <w:p w:rsidR="008921CD" w:rsidRPr="002C390D" w:rsidRDefault="008921CD" w:rsidP="008921CD">
            <w:pPr>
              <w:snapToGrid w:val="0"/>
              <w:spacing w:line="360" w:lineRule="exact"/>
              <w:outlineLvl w:val="3"/>
              <w:rPr>
                <w:rFonts w:eastAsia="標楷體"/>
                <w:b/>
                <w:sz w:val="28"/>
                <w:szCs w:val="28"/>
              </w:rPr>
            </w:pPr>
            <w:r w:rsidRPr="002C390D">
              <w:rPr>
                <w:rFonts w:eastAsia="標楷體" w:hAnsi="標楷體" w:hint="eastAsia"/>
                <w:sz w:val="28"/>
                <w:szCs w:val="28"/>
              </w:rPr>
              <w:t>含</w:t>
            </w:r>
            <w:r w:rsidRPr="002C390D">
              <w:rPr>
                <w:rFonts w:eastAsia="標楷體" w:hAnsi="標楷體"/>
                <w:sz w:val="28"/>
                <w:szCs w:val="28"/>
              </w:rPr>
              <w:t>醫院、護理之家、養護機構</w:t>
            </w:r>
            <w:r w:rsidRPr="002C390D">
              <w:rPr>
                <w:rFonts w:eastAsia="標楷體"/>
                <w:sz w:val="28"/>
                <w:szCs w:val="28"/>
              </w:rPr>
              <w:t>30</w:t>
            </w:r>
            <w:r w:rsidRPr="002C390D">
              <w:rPr>
                <w:rFonts w:eastAsia="標楷體" w:hAnsi="標楷體"/>
                <w:sz w:val="28"/>
                <w:szCs w:val="28"/>
              </w:rPr>
              <w:t>小時</w:t>
            </w:r>
            <w:r w:rsidRPr="002C390D">
              <w:rPr>
                <w:rFonts w:eastAsia="標楷體" w:hAnsi="標楷體" w:hint="eastAsia"/>
                <w:sz w:val="28"/>
                <w:szCs w:val="28"/>
              </w:rPr>
              <w:t>。</w:t>
            </w:r>
            <w:r w:rsidRPr="002C390D">
              <w:rPr>
                <w:rFonts w:eastAsia="標楷體" w:hAnsi="標楷體"/>
                <w:sz w:val="28"/>
                <w:szCs w:val="28"/>
              </w:rPr>
              <w:t>居家服務支援中心</w:t>
            </w:r>
            <w:r w:rsidRPr="002C390D">
              <w:rPr>
                <w:rFonts w:eastAsia="標楷體"/>
                <w:sz w:val="28"/>
                <w:szCs w:val="28"/>
              </w:rPr>
              <w:t>8</w:t>
            </w:r>
            <w:r w:rsidRPr="002C390D">
              <w:rPr>
                <w:rFonts w:eastAsia="標楷體" w:hAnsi="標楷體"/>
                <w:sz w:val="28"/>
                <w:szCs w:val="28"/>
              </w:rPr>
              <w:t>小時</w:t>
            </w:r>
            <w:r w:rsidRPr="002C390D">
              <w:rPr>
                <w:rFonts w:eastAsia="標楷體" w:hAnsi="標楷體" w:hint="eastAsia"/>
                <w:sz w:val="28"/>
                <w:szCs w:val="28"/>
              </w:rPr>
              <w:t>。</w:t>
            </w:r>
          </w:p>
        </w:tc>
      </w:tr>
      <w:tr w:rsidR="00C32153" w:rsidRPr="002C390D" w:rsidTr="008921CD">
        <w:tc>
          <w:tcPr>
            <w:tcW w:w="766" w:type="pct"/>
            <w:tcBorders>
              <w:left w:val="thinThickSmallGap" w:sz="24" w:space="0" w:color="auto"/>
              <w:right w:val="double" w:sz="4" w:space="0" w:color="auto"/>
            </w:tcBorders>
            <w:vAlign w:val="center"/>
          </w:tcPr>
          <w:p w:rsidR="00C32153" w:rsidRPr="002C390D" w:rsidRDefault="00C32153" w:rsidP="00C32153">
            <w:pPr>
              <w:snapToGrid w:val="0"/>
              <w:spacing w:line="360" w:lineRule="exact"/>
              <w:jc w:val="center"/>
              <w:outlineLvl w:val="3"/>
              <w:rPr>
                <w:rFonts w:eastAsia="標楷體"/>
                <w:b/>
                <w:sz w:val="28"/>
                <w:szCs w:val="28"/>
              </w:rPr>
            </w:pPr>
            <w:r w:rsidRPr="002C390D">
              <w:rPr>
                <w:rFonts w:eastAsia="標楷體" w:hAnsi="標楷體"/>
                <w:sz w:val="28"/>
                <w:szCs w:val="28"/>
              </w:rPr>
              <w:t>屏東縣</w:t>
            </w:r>
          </w:p>
        </w:tc>
        <w:tc>
          <w:tcPr>
            <w:tcW w:w="1040" w:type="pct"/>
            <w:tcBorders>
              <w:left w:val="double" w:sz="4" w:space="0" w:color="auto"/>
            </w:tcBorders>
            <w:vAlign w:val="center"/>
          </w:tcPr>
          <w:p w:rsidR="00C32153" w:rsidRPr="002C390D" w:rsidRDefault="00C32153" w:rsidP="00C32153">
            <w:pPr>
              <w:snapToGrid w:val="0"/>
              <w:spacing w:line="360" w:lineRule="exact"/>
              <w:jc w:val="both"/>
              <w:rPr>
                <w:rFonts w:eastAsia="標楷體"/>
                <w:sz w:val="28"/>
                <w:szCs w:val="28"/>
              </w:rPr>
            </w:pPr>
            <w:r w:rsidRPr="002C390D">
              <w:rPr>
                <w:rFonts w:eastAsia="標楷體" w:hAnsi="標楷體"/>
                <w:sz w:val="28"/>
                <w:szCs w:val="28"/>
              </w:rPr>
              <w:t>核心課程：</w:t>
            </w:r>
            <w:r w:rsidRPr="002C390D">
              <w:rPr>
                <w:rFonts w:eastAsia="標楷體"/>
                <w:sz w:val="28"/>
                <w:szCs w:val="28"/>
              </w:rPr>
              <w:t>7</w:t>
            </w:r>
            <w:r>
              <w:rPr>
                <w:rFonts w:eastAsia="標楷體" w:hint="eastAsia"/>
                <w:sz w:val="28"/>
                <w:szCs w:val="28"/>
              </w:rPr>
              <w:t>5</w:t>
            </w:r>
          </w:p>
          <w:p w:rsidR="00C32153" w:rsidRPr="002C390D" w:rsidRDefault="00C32153" w:rsidP="00C32153">
            <w:pPr>
              <w:snapToGrid w:val="0"/>
              <w:spacing w:line="360" w:lineRule="exact"/>
              <w:jc w:val="both"/>
              <w:rPr>
                <w:rFonts w:eastAsia="標楷體"/>
                <w:sz w:val="28"/>
                <w:szCs w:val="28"/>
              </w:rPr>
            </w:pPr>
            <w:r w:rsidRPr="002C390D">
              <w:rPr>
                <w:rFonts w:eastAsia="標楷體" w:hAnsi="標楷體"/>
                <w:sz w:val="28"/>
                <w:szCs w:val="28"/>
              </w:rPr>
              <w:t>回覆示教：</w:t>
            </w:r>
            <w:r>
              <w:rPr>
                <w:rFonts w:eastAsia="標楷體"/>
                <w:sz w:val="28"/>
                <w:szCs w:val="28"/>
              </w:rPr>
              <w:t>1</w:t>
            </w:r>
            <w:r>
              <w:rPr>
                <w:rFonts w:eastAsia="標楷體" w:hint="eastAsia"/>
                <w:sz w:val="28"/>
                <w:szCs w:val="28"/>
              </w:rPr>
              <w:t>2</w:t>
            </w:r>
          </w:p>
          <w:p w:rsidR="00C32153" w:rsidRPr="002C390D" w:rsidRDefault="00C32153" w:rsidP="00C32153">
            <w:pPr>
              <w:snapToGrid w:val="0"/>
              <w:spacing w:line="360" w:lineRule="exact"/>
              <w:outlineLvl w:val="3"/>
              <w:rPr>
                <w:rFonts w:eastAsia="標楷體"/>
                <w:b/>
                <w:sz w:val="28"/>
                <w:szCs w:val="28"/>
              </w:rPr>
            </w:pPr>
            <w:r w:rsidRPr="002C390D">
              <w:rPr>
                <w:rFonts w:eastAsia="標楷體" w:hAnsi="標楷體"/>
                <w:sz w:val="28"/>
                <w:szCs w:val="28"/>
              </w:rPr>
              <w:t>臨床實習：</w:t>
            </w:r>
            <w:r w:rsidRPr="002C390D">
              <w:rPr>
                <w:rFonts w:eastAsia="標楷體"/>
                <w:sz w:val="28"/>
                <w:szCs w:val="28"/>
              </w:rPr>
              <w:t>38</w:t>
            </w:r>
          </w:p>
        </w:tc>
        <w:tc>
          <w:tcPr>
            <w:tcW w:w="499" w:type="pct"/>
            <w:vAlign w:val="center"/>
          </w:tcPr>
          <w:p w:rsidR="00C32153" w:rsidRPr="002C390D" w:rsidRDefault="00C32153" w:rsidP="00C32153">
            <w:pPr>
              <w:snapToGrid w:val="0"/>
              <w:spacing w:line="360" w:lineRule="exact"/>
              <w:jc w:val="center"/>
              <w:outlineLvl w:val="3"/>
              <w:rPr>
                <w:rFonts w:eastAsia="標楷體"/>
                <w:b/>
                <w:sz w:val="28"/>
                <w:szCs w:val="28"/>
              </w:rPr>
            </w:pPr>
            <w:r w:rsidRPr="002C390D">
              <w:rPr>
                <w:rFonts w:eastAsia="標楷體"/>
                <w:sz w:val="28"/>
                <w:szCs w:val="28"/>
              </w:rPr>
              <w:t>1</w:t>
            </w:r>
            <w:r>
              <w:rPr>
                <w:rFonts w:eastAsia="標楷體" w:hint="eastAsia"/>
                <w:sz w:val="28"/>
                <w:szCs w:val="28"/>
              </w:rPr>
              <w:t>25</w:t>
            </w:r>
          </w:p>
        </w:tc>
        <w:tc>
          <w:tcPr>
            <w:tcW w:w="2695" w:type="pct"/>
            <w:tcBorders>
              <w:right w:val="thickThinSmallGap" w:sz="24" w:space="0" w:color="auto"/>
            </w:tcBorders>
            <w:vAlign w:val="center"/>
          </w:tcPr>
          <w:p w:rsidR="00C32153" w:rsidRPr="002C390D" w:rsidRDefault="00C32153" w:rsidP="00C32153">
            <w:pPr>
              <w:snapToGrid w:val="0"/>
              <w:spacing w:line="360" w:lineRule="exact"/>
              <w:outlineLvl w:val="3"/>
              <w:rPr>
                <w:rFonts w:eastAsia="標楷體" w:hAnsi="標楷體"/>
                <w:sz w:val="28"/>
                <w:szCs w:val="28"/>
              </w:rPr>
            </w:pPr>
            <w:r w:rsidRPr="002C390D">
              <w:rPr>
                <w:rFonts w:eastAsia="標楷體" w:hAnsi="標楷體"/>
                <w:sz w:val="28"/>
                <w:szCs w:val="28"/>
              </w:rPr>
              <w:t>臨床實習</w:t>
            </w:r>
            <w:r w:rsidRPr="002C390D">
              <w:rPr>
                <w:rFonts w:eastAsia="標楷體" w:hAnsi="標楷體" w:hint="eastAsia"/>
                <w:sz w:val="28"/>
                <w:szCs w:val="28"/>
              </w:rPr>
              <w:t>38</w:t>
            </w:r>
            <w:r w:rsidRPr="002C390D">
              <w:rPr>
                <w:rFonts w:eastAsia="標楷體" w:hAnsi="標楷體" w:hint="eastAsia"/>
                <w:sz w:val="28"/>
                <w:szCs w:val="28"/>
              </w:rPr>
              <w:t>小時</w:t>
            </w:r>
            <w:r w:rsidRPr="002C390D">
              <w:rPr>
                <w:rFonts w:eastAsia="標楷體" w:hAnsi="標楷體"/>
                <w:sz w:val="28"/>
                <w:szCs w:val="28"/>
              </w:rPr>
              <w:t>：</w:t>
            </w:r>
          </w:p>
          <w:p w:rsidR="00C32153" w:rsidRPr="002C390D" w:rsidRDefault="00C32153" w:rsidP="00C32153">
            <w:pPr>
              <w:snapToGrid w:val="0"/>
              <w:spacing w:line="360" w:lineRule="exact"/>
              <w:outlineLvl w:val="3"/>
              <w:rPr>
                <w:rFonts w:eastAsia="標楷體"/>
                <w:b/>
                <w:sz w:val="28"/>
                <w:szCs w:val="28"/>
              </w:rPr>
            </w:pPr>
            <w:r w:rsidRPr="002C390D">
              <w:rPr>
                <w:rFonts w:eastAsia="標楷體" w:hAnsi="標楷體" w:hint="eastAsia"/>
                <w:sz w:val="28"/>
                <w:szCs w:val="28"/>
              </w:rPr>
              <w:t>含</w:t>
            </w:r>
            <w:r w:rsidRPr="002C390D">
              <w:rPr>
                <w:rFonts w:eastAsia="標楷體" w:hAnsi="標楷體"/>
                <w:sz w:val="28"/>
                <w:szCs w:val="28"/>
              </w:rPr>
              <w:t>醫院、護理之家、養護機構</w:t>
            </w:r>
            <w:r w:rsidRPr="002C390D">
              <w:rPr>
                <w:rFonts w:eastAsia="標楷體"/>
                <w:sz w:val="28"/>
                <w:szCs w:val="28"/>
              </w:rPr>
              <w:t>30</w:t>
            </w:r>
            <w:r w:rsidRPr="002C390D">
              <w:rPr>
                <w:rFonts w:eastAsia="標楷體" w:hAnsi="標楷體"/>
                <w:sz w:val="28"/>
                <w:szCs w:val="28"/>
              </w:rPr>
              <w:t>小時</w:t>
            </w:r>
            <w:r w:rsidRPr="002C390D">
              <w:rPr>
                <w:rFonts w:eastAsia="標楷體" w:hAnsi="標楷體" w:hint="eastAsia"/>
                <w:sz w:val="28"/>
                <w:szCs w:val="28"/>
              </w:rPr>
              <w:t>。</w:t>
            </w:r>
            <w:r w:rsidRPr="002C390D">
              <w:rPr>
                <w:rFonts w:eastAsia="標楷體" w:hAnsi="標楷體"/>
                <w:sz w:val="28"/>
                <w:szCs w:val="28"/>
              </w:rPr>
              <w:t>居家服務支援中心</w:t>
            </w:r>
            <w:r w:rsidRPr="002C390D">
              <w:rPr>
                <w:rFonts w:eastAsia="標楷體"/>
                <w:sz w:val="28"/>
                <w:szCs w:val="28"/>
              </w:rPr>
              <w:t>8</w:t>
            </w:r>
            <w:r w:rsidRPr="002C390D">
              <w:rPr>
                <w:rFonts w:eastAsia="標楷體" w:hAnsi="標楷體"/>
                <w:sz w:val="28"/>
                <w:szCs w:val="28"/>
              </w:rPr>
              <w:t>小時</w:t>
            </w:r>
            <w:r w:rsidRPr="002C390D">
              <w:rPr>
                <w:rFonts w:eastAsia="標楷體" w:hAnsi="標楷體" w:hint="eastAsia"/>
                <w:sz w:val="28"/>
                <w:szCs w:val="28"/>
              </w:rPr>
              <w:t>。</w:t>
            </w:r>
          </w:p>
        </w:tc>
      </w:tr>
      <w:tr w:rsidR="00C32153" w:rsidRPr="002C390D" w:rsidTr="008921CD">
        <w:tc>
          <w:tcPr>
            <w:tcW w:w="766" w:type="pct"/>
            <w:tcBorders>
              <w:left w:val="thinThickSmallGap" w:sz="24" w:space="0" w:color="auto"/>
              <w:right w:val="double" w:sz="4" w:space="0" w:color="auto"/>
            </w:tcBorders>
            <w:vAlign w:val="center"/>
          </w:tcPr>
          <w:p w:rsidR="00C32153" w:rsidRPr="002C390D" w:rsidRDefault="00C32153" w:rsidP="00C32153">
            <w:pPr>
              <w:snapToGrid w:val="0"/>
              <w:spacing w:line="360" w:lineRule="exact"/>
              <w:jc w:val="center"/>
              <w:outlineLvl w:val="3"/>
              <w:rPr>
                <w:rFonts w:eastAsia="標楷體"/>
                <w:b/>
                <w:sz w:val="28"/>
                <w:szCs w:val="28"/>
              </w:rPr>
            </w:pPr>
            <w:proofErr w:type="gramStart"/>
            <w:r w:rsidRPr="002C390D">
              <w:rPr>
                <w:rFonts w:eastAsia="標楷體" w:hAnsi="標楷體" w:hint="eastAsia"/>
                <w:sz w:val="28"/>
                <w:szCs w:val="28"/>
              </w:rPr>
              <w:t>臺</w:t>
            </w:r>
            <w:proofErr w:type="gramEnd"/>
            <w:r w:rsidRPr="002C390D">
              <w:rPr>
                <w:rFonts w:eastAsia="標楷體" w:hAnsi="標楷體"/>
                <w:sz w:val="28"/>
                <w:szCs w:val="28"/>
              </w:rPr>
              <w:t>東縣</w:t>
            </w:r>
          </w:p>
        </w:tc>
        <w:tc>
          <w:tcPr>
            <w:tcW w:w="1040" w:type="pct"/>
            <w:tcBorders>
              <w:left w:val="double" w:sz="4" w:space="0" w:color="auto"/>
            </w:tcBorders>
            <w:vAlign w:val="center"/>
          </w:tcPr>
          <w:p w:rsidR="00C32153" w:rsidRPr="002C390D" w:rsidRDefault="00C32153" w:rsidP="00C32153">
            <w:pPr>
              <w:snapToGrid w:val="0"/>
              <w:spacing w:line="360" w:lineRule="exact"/>
              <w:jc w:val="both"/>
              <w:rPr>
                <w:rFonts w:eastAsia="標楷體"/>
                <w:sz w:val="28"/>
                <w:szCs w:val="28"/>
              </w:rPr>
            </w:pPr>
            <w:r w:rsidRPr="002C390D">
              <w:rPr>
                <w:rFonts w:eastAsia="標楷體" w:hAnsi="標楷體"/>
                <w:sz w:val="28"/>
                <w:szCs w:val="28"/>
              </w:rPr>
              <w:t>核心課程：</w:t>
            </w:r>
            <w:r>
              <w:rPr>
                <w:rFonts w:eastAsia="標楷體" w:hint="eastAsia"/>
                <w:sz w:val="28"/>
                <w:szCs w:val="28"/>
              </w:rPr>
              <w:t>70</w:t>
            </w:r>
          </w:p>
          <w:p w:rsidR="00C32153" w:rsidRPr="002C390D" w:rsidRDefault="00C32153" w:rsidP="00C32153">
            <w:pPr>
              <w:snapToGrid w:val="0"/>
              <w:spacing w:line="360" w:lineRule="exact"/>
              <w:jc w:val="both"/>
              <w:rPr>
                <w:rFonts w:eastAsia="標楷體"/>
                <w:sz w:val="28"/>
                <w:szCs w:val="28"/>
              </w:rPr>
            </w:pPr>
            <w:r w:rsidRPr="002C390D">
              <w:rPr>
                <w:rFonts w:eastAsia="標楷體" w:hAnsi="標楷體"/>
                <w:sz w:val="28"/>
                <w:szCs w:val="28"/>
              </w:rPr>
              <w:t>回覆示教：</w:t>
            </w:r>
            <w:r>
              <w:rPr>
                <w:rFonts w:eastAsia="標楷體"/>
                <w:sz w:val="28"/>
                <w:szCs w:val="28"/>
              </w:rPr>
              <w:t>1</w:t>
            </w:r>
            <w:r>
              <w:rPr>
                <w:rFonts w:eastAsia="標楷體" w:hint="eastAsia"/>
                <w:sz w:val="28"/>
                <w:szCs w:val="28"/>
              </w:rPr>
              <w:t>2</w:t>
            </w:r>
          </w:p>
          <w:p w:rsidR="00C32153" w:rsidRPr="002C390D" w:rsidRDefault="00C32153" w:rsidP="00C32153">
            <w:pPr>
              <w:snapToGrid w:val="0"/>
              <w:spacing w:line="360" w:lineRule="exact"/>
              <w:outlineLvl w:val="3"/>
              <w:rPr>
                <w:rFonts w:eastAsia="標楷體"/>
                <w:b/>
                <w:sz w:val="28"/>
                <w:szCs w:val="28"/>
              </w:rPr>
            </w:pPr>
            <w:r w:rsidRPr="002C390D">
              <w:rPr>
                <w:rFonts w:eastAsia="標楷體" w:hAnsi="標楷體"/>
                <w:sz w:val="28"/>
                <w:szCs w:val="28"/>
              </w:rPr>
              <w:t>臨床實習：</w:t>
            </w:r>
            <w:r w:rsidRPr="002C390D">
              <w:rPr>
                <w:rFonts w:eastAsia="標楷體" w:hint="eastAsia"/>
                <w:sz w:val="28"/>
                <w:szCs w:val="28"/>
              </w:rPr>
              <w:t>54</w:t>
            </w:r>
          </w:p>
        </w:tc>
        <w:tc>
          <w:tcPr>
            <w:tcW w:w="499" w:type="pct"/>
            <w:vAlign w:val="center"/>
          </w:tcPr>
          <w:p w:rsidR="00C32153" w:rsidRPr="002C390D" w:rsidRDefault="00C32153" w:rsidP="00C32153">
            <w:pPr>
              <w:snapToGrid w:val="0"/>
              <w:spacing w:line="360" w:lineRule="exact"/>
              <w:jc w:val="center"/>
              <w:outlineLvl w:val="3"/>
              <w:rPr>
                <w:rFonts w:eastAsia="標楷體"/>
                <w:b/>
                <w:sz w:val="28"/>
                <w:szCs w:val="28"/>
              </w:rPr>
            </w:pPr>
            <w:r w:rsidRPr="002C390D">
              <w:rPr>
                <w:rFonts w:eastAsia="標楷體"/>
                <w:sz w:val="28"/>
                <w:szCs w:val="28"/>
              </w:rPr>
              <w:t>1</w:t>
            </w:r>
            <w:r>
              <w:rPr>
                <w:rFonts w:eastAsia="標楷體" w:hint="eastAsia"/>
                <w:sz w:val="28"/>
                <w:szCs w:val="28"/>
              </w:rPr>
              <w:t>36</w:t>
            </w:r>
          </w:p>
        </w:tc>
        <w:tc>
          <w:tcPr>
            <w:tcW w:w="2695" w:type="pct"/>
            <w:tcBorders>
              <w:right w:val="thickThinSmallGap" w:sz="24" w:space="0" w:color="auto"/>
            </w:tcBorders>
            <w:vAlign w:val="center"/>
          </w:tcPr>
          <w:p w:rsidR="00C32153" w:rsidRPr="002C390D" w:rsidRDefault="00C32153" w:rsidP="00C32153">
            <w:pPr>
              <w:snapToGrid w:val="0"/>
              <w:spacing w:line="360" w:lineRule="exact"/>
              <w:outlineLvl w:val="3"/>
              <w:rPr>
                <w:rFonts w:eastAsia="標楷體" w:hAnsi="標楷體"/>
                <w:sz w:val="28"/>
                <w:szCs w:val="28"/>
              </w:rPr>
            </w:pPr>
            <w:r w:rsidRPr="002C390D">
              <w:rPr>
                <w:rFonts w:eastAsia="標楷體" w:hAnsi="標楷體"/>
                <w:sz w:val="28"/>
                <w:szCs w:val="28"/>
              </w:rPr>
              <w:t>臨床實習</w:t>
            </w:r>
            <w:r w:rsidRPr="002C390D">
              <w:rPr>
                <w:rFonts w:eastAsia="標楷體" w:hAnsi="標楷體" w:hint="eastAsia"/>
                <w:sz w:val="28"/>
                <w:szCs w:val="28"/>
              </w:rPr>
              <w:t>54</w:t>
            </w:r>
            <w:r w:rsidRPr="002C390D">
              <w:rPr>
                <w:rFonts w:eastAsia="標楷體" w:hAnsi="標楷體" w:hint="eastAsia"/>
                <w:sz w:val="28"/>
                <w:szCs w:val="28"/>
              </w:rPr>
              <w:t>小時</w:t>
            </w:r>
            <w:r w:rsidRPr="002C390D">
              <w:rPr>
                <w:rFonts w:eastAsia="標楷體" w:hAnsi="標楷體"/>
                <w:sz w:val="28"/>
                <w:szCs w:val="28"/>
              </w:rPr>
              <w:t>：</w:t>
            </w:r>
          </w:p>
          <w:p w:rsidR="00C32153" w:rsidRPr="002C390D" w:rsidRDefault="00C32153" w:rsidP="00C32153">
            <w:pPr>
              <w:snapToGrid w:val="0"/>
              <w:spacing w:line="360" w:lineRule="exact"/>
              <w:outlineLvl w:val="3"/>
              <w:rPr>
                <w:rFonts w:eastAsia="標楷體"/>
                <w:b/>
                <w:sz w:val="28"/>
                <w:szCs w:val="28"/>
              </w:rPr>
            </w:pPr>
            <w:r w:rsidRPr="002C390D">
              <w:rPr>
                <w:rFonts w:eastAsia="標楷體" w:hAnsi="標楷體" w:hint="eastAsia"/>
                <w:sz w:val="28"/>
                <w:szCs w:val="28"/>
              </w:rPr>
              <w:t>含</w:t>
            </w:r>
            <w:r w:rsidRPr="002C390D">
              <w:rPr>
                <w:rFonts w:eastAsia="標楷體" w:hAnsi="標楷體"/>
                <w:sz w:val="28"/>
                <w:szCs w:val="28"/>
              </w:rPr>
              <w:t>醫院、護理之家、養護機構</w:t>
            </w:r>
            <w:r w:rsidRPr="002C390D">
              <w:rPr>
                <w:rFonts w:eastAsia="標楷體"/>
                <w:sz w:val="28"/>
                <w:szCs w:val="28"/>
              </w:rPr>
              <w:t>30</w:t>
            </w:r>
            <w:r w:rsidRPr="002C390D">
              <w:rPr>
                <w:rFonts w:eastAsia="標楷體" w:hAnsi="標楷體"/>
                <w:sz w:val="28"/>
                <w:szCs w:val="28"/>
              </w:rPr>
              <w:t>小時</w:t>
            </w:r>
            <w:r w:rsidRPr="002C390D">
              <w:rPr>
                <w:rFonts w:eastAsia="標楷體" w:hAnsi="標楷體" w:hint="eastAsia"/>
                <w:sz w:val="28"/>
                <w:szCs w:val="28"/>
              </w:rPr>
              <w:t>。</w:t>
            </w:r>
            <w:r w:rsidRPr="002C390D">
              <w:rPr>
                <w:rFonts w:eastAsia="標楷體" w:hAnsi="標楷體"/>
                <w:sz w:val="28"/>
                <w:szCs w:val="28"/>
              </w:rPr>
              <w:t>居家服務支援中心</w:t>
            </w:r>
            <w:r w:rsidRPr="002C390D">
              <w:rPr>
                <w:rFonts w:eastAsia="標楷體" w:hint="eastAsia"/>
                <w:sz w:val="28"/>
                <w:szCs w:val="28"/>
              </w:rPr>
              <w:t>24</w:t>
            </w:r>
            <w:r w:rsidRPr="002C390D">
              <w:rPr>
                <w:rFonts w:eastAsia="標楷體" w:hAnsi="標楷體"/>
                <w:sz w:val="28"/>
                <w:szCs w:val="28"/>
              </w:rPr>
              <w:t>小時</w:t>
            </w:r>
            <w:r w:rsidRPr="002C390D">
              <w:rPr>
                <w:rFonts w:eastAsia="標楷體" w:hAnsi="標楷體" w:hint="eastAsia"/>
                <w:sz w:val="28"/>
                <w:szCs w:val="28"/>
              </w:rPr>
              <w:t>。</w:t>
            </w:r>
          </w:p>
        </w:tc>
      </w:tr>
      <w:tr w:rsidR="00C32153" w:rsidRPr="002C390D" w:rsidTr="008921CD">
        <w:tc>
          <w:tcPr>
            <w:tcW w:w="766" w:type="pct"/>
            <w:tcBorders>
              <w:left w:val="thinThickSmallGap" w:sz="24" w:space="0" w:color="auto"/>
              <w:bottom w:val="thickThinSmallGap" w:sz="24" w:space="0" w:color="auto"/>
              <w:right w:val="double" w:sz="4" w:space="0" w:color="auto"/>
            </w:tcBorders>
            <w:vAlign w:val="center"/>
          </w:tcPr>
          <w:p w:rsidR="00C32153" w:rsidRPr="002C390D" w:rsidRDefault="00C32153" w:rsidP="00C32153">
            <w:pPr>
              <w:snapToGrid w:val="0"/>
              <w:spacing w:line="360" w:lineRule="exact"/>
              <w:jc w:val="center"/>
              <w:outlineLvl w:val="3"/>
              <w:rPr>
                <w:rFonts w:eastAsia="標楷體"/>
                <w:b/>
                <w:sz w:val="28"/>
                <w:szCs w:val="28"/>
              </w:rPr>
            </w:pPr>
            <w:r w:rsidRPr="002C390D">
              <w:rPr>
                <w:rFonts w:eastAsia="標楷體" w:hAnsi="標楷體"/>
                <w:sz w:val="28"/>
                <w:szCs w:val="28"/>
              </w:rPr>
              <w:t>澎湖縣</w:t>
            </w:r>
          </w:p>
        </w:tc>
        <w:tc>
          <w:tcPr>
            <w:tcW w:w="1040" w:type="pct"/>
            <w:tcBorders>
              <w:left w:val="double" w:sz="4" w:space="0" w:color="auto"/>
              <w:bottom w:val="thickThinSmallGap" w:sz="24" w:space="0" w:color="auto"/>
            </w:tcBorders>
            <w:vAlign w:val="center"/>
          </w:tcPr>
          <w:p w:rsidR="00C32153" w:rsidRPr="002C390D" w:rsidRDefault="00C32153" w:rsidP="00C32153">
            <w:pPr>
              <w:snapToGrid w:val="0"/>
              <w:spacing w:line="360" w:lineRule="exact"/>
              <w:jc w:val="both"/>
              <w:rPr>
                <w:rFonts w:eastAsia="標楷體"/>
                <w:sz w:val="28"/>
                <w:szCs w:val="28"/>
              </w:rPr>
            </w:pPr>
            <w:r w:rsidRPr="002C390D">
              <w:rPr>
                <w:rFonts w:eastAsia="標楷體" w:hAnsi="標楷體"/>
                <w:sz w:val="28"/>
                <w:szCs w:val="28"/>
              </w:rPr>
              <w:t>核心課程：</w:t>
            </w:r>
            <w:r>
              <w:rPr>
                <w:rFonts w:eastAsia="標楷體" w:hint="eastAsia"/>
                <w:sz w:val="28"/>
                <w:szCs w:val="28"/>
              </w:rPr>
              <w:t>60</w:t>
            </w:r>
          </w:p>
          <w:p w:rsidR="00C32153" w:rsidRPr="002C390D" w:rsidRDefault="00C32153" w:rsidP="00C32153">
            <w:pPr>
              <w:snapToGrid w:val="0"/>
              <w:spacing w:line="360" w:lineRule="exact"/>
              <w:jc w:val="both"/>
              <w:rPr>
                <w:rFonts w:eastAsia="標楷體"/>
                <w:sz w:val="28"/>
                <w:szCs w:val="28"/>
              </w:rPr>
            </w:pPr>
            <w:r w:rsidRPr="002C390D">
              <w:rPr>
                <w:rFonts w:eastAsia="標楷體" w:hAnsi="標楷體"/>
                <w:sz w:val="28"/>
                <w:szCs w:val="28"/>
              </w:rPr>
              <w:t>回覆示教：</w:t>
            </w:r>
            <w:r>
              <w:rPr>
                <w:rFonts w:eastAsia="標楷體"/>
                <w:sz w:val="28"/>
                <w:szCs w:val="28"/>
              </w:rPr>
              <w:t>1</w:t>
            </w:r>
            <w:r>
              <w:rPr>
                <w:rFonts w:eastAsia="標楷體" w:hint="eastAsia"/>
                <w:sz w:val="28"/>
                <w:szCs w:val="28"/>
              </w:rPr>
              <w:t>2</w:t>
            </w:r>
          </w:p>
          <w:p w:rsidR="00C32153" w:rsidRPr="002C390D" w:rsidRDefault="00C32153" w:rsidP="00C32153">
            <w:pPr>
              <w:snapToGrid w:val="0"/>
              <w:spacing w:line="360" w:lineRule="exact"/>
              <w:outlineLvl w:val="3"/>
              <w:rPr>
                <w:rFonts w:eastAsia="標楷體"/>
                <w:b/>
                <w:sz w:val="28"/>
                <w:szCs w:val="28"/>
              </w:rPr>
            </w:pPr>
            <w:r w:rsidRPr="002C390D">
              <w:rPr>
                <w:rFonts w:eastAsia="標楷體" w:hAnsi="標楷體"/>
                <w:sz w:val="28"/>
                <w:szCs w:val="28"/>
              </w:rPr>
              <w:t>臨床實習：</w:t>
            </w:r>
            <w:r w:rsidRPr="002C390D">
              <w:rPr>
                <w:rFonts w:eastAsia="標楷體" w:hint="eastAsia"/>
                <w:sz w:val="28"/>
                <w:szCs w:val="28"/>
              </w:rPr>
              <w:t>30</w:t>
            </w:r>
          </w:p>
        </w:tc>
        <w:tc>
          <w:tcPr>
            <w:tcW w:w="499" w:type="pct"/>
            <w:tcBorders>
              <w:bottom w:val="thickThinSmallGap" w:sz="24" w:space="0" w:color="auto"/>
            </w:tcBorders>
            <w:vAlign w:val="center"/>
          </w:tcPr>
          <w:p w:rsidR="00C32153" w:rsidRPr="002C390D" w:rsidRDefault="00C32153" w:rsidP="00C32153">
            <w:pPr>
              <w:snapToGrid w:val="0"/>
              <w:spacing w:line="360" w:lineRule="exact"/>
              <w:jc w:val="center"/>
              <w:outlineLvl w:val="3"/>
              <w:rPr>
                <w:rFonts w:eastAsia="標楷體"/>
                <w:b/>
                <w:sz w:val="28"/>
                <w:szCs w:val="28"/>
              </w:rPr>
            </w:pPr>
            <w:r>
              <w:rPr>
                <w:rFonts w:eastAsia="標楷體" w:hint="eastAsia"/>
                <w:sz w:val="28"/>
                <w:szCs w:val="28"/>
              </w:rPr>
              <w:t>102</w:t>
            </w:r>
          </w:p>
        </w:tc>
        <w:tc>
          <w:tcPr>
            <w:tcW w:w="2695" w:type="pct"/>
            <w:tcBorders>
              <w:bottom w:val="thickThinSmallGap" w:sz="24" w:space="0" w:color="auto"/>
              <w:right w:val="thickThinSmallGap" w:sz="24" w:space="0" w:color="auto"/>
            </w:tcBorders>
            <w:vAlign w:val="center"/>
          </w:tcPr>
          <w:p w:rsidR="00C32153" w:rsidRPr="002C390D" w:rsidRDefault="00C32153" w:rsidP="00C32153">
            <w:pPr>
              <w:snapToGrid w:val="0"/>
              <w:spacing w:line="360" w:lineRule="exact"/>
              <w:outlineLvl w:val="3"/>
              <w:rPr>
                <w:rFonts w:eastAsia="標楷體" w:hAnsi="標楷體"/>
                <w:sz w:val="28"/>
                <w:szCs w:val="28"/>
              </w:rPr>
            </w:pPr>
            <w:r w:rsidRPr="002C390D">
              <w:rPr>
                <w:rFonts w:eastAsia="標楷體" w:hAnsi="標楷體"/>
                <w:sz w:val="28"/>
                <w:szCs w:val="28"/>
              </w:rPr>
              <w:t>臨床實習</w:t>
            </w:r>
            <w:r w:rsidRPr="002C390D">
              <w:rPr>
                <w:rFonts w:eastAsia="標楷體" w:hAnsi="標楷體" w:hint="eastAsia"/>
                <w:sz w:val="28"/>
                <w:szCs w:val="28"/>
              </w:rPr>
              <w:t>30</w:t>
            </w:r>
            <w:r w:rsidRPr="002C390D">
              <w:rPr>
                <w:rFonts w:eastAsia="標楷體" w:hAnsi="標楷體" w:hint="eastAsia"/>
                <w:sz w:val="28"/>
                <w:szCs w:val="28"/>
              </w:rPr>
              <w:t>小時</w:t>
            </w:r>
            <w:r w:rsidRPr="002C390D">
              <w:rPr>
                <w:rFonts w:eastAsia="標楷體" w:hAnsi="標楷體"/>
                <w:sz w:val="28"/>
                <w:szCs w:val="28"/>
              </w:rPr>
              <w:t>：</w:t>
            </w:r>
          </w:p>
          <w:p w:rsidR="00C32153" w:rsidRPr="002C390D" w:rsidRDefault="00C32153" w:rsidP="00C32153">
            <w:pPr>
              <w:snapToGrid w:val="0"/>
              <w:spacing w:line="360" w:lineRule="exact"/>
              <w:outlineLvl w:val="3"/>
              <w:rPr>
                <w:rFonts w:eastAsia="標楷體"/>
                <w:b/>
                <w:sz w:val="28"/>
                <w:szCs w:val="28"/>
              </w:rPr>
            </w:pPr>
            <w:r w:rsidRPr="002C390D">
              <w:rPr>
                <w:rFonts w:eastAsia="標楷體" w:hAnsi="標楷體" w:hint="eastAsia"/>
                <w:sz w:val="28"/>
                <w:szCs w:val="28"/>
              </w:rPr>
              <w:t>含</w:t>
            </w:r>
            <w:r w:rsidRPr="002C390D">
              <w:rPr>
                <w:rFonts w:eastAsia="標楷體" w:hAnsi="標楷體"/>
                <w:sz w:val="28"/>
                <w:szCs w:val="28"/>
              </w:rPr>
              <w:t>醫院、護理之家、養護機構</w:t>
            </w:r>
            <w:r w:rsidRPr="002C390D">
              <w:rPr>
                <w:rFonts w:eastAsia="標楷體"/>
                <w:sz w:val="28"/>
                <w:szCs w:val="28"/>
              </w:rPr>
              <w:t>30</w:t>
            </w:r>
            <w:r w:rsidRPr="002C390D">
              <w:rPr>
                <w:rFonts w:eastAsia="標楷體" w:hAnsi="標楷體"/>
                <w:sz w:val="28"/>
                <w:szCs w:val="28"/>
              </w:rPr>
              <w:t>小時</w:t>
            </w:r>
            <w:r w:rsidRPr="002C390D">
              <w:rPr>
                <w:rFonts w:eastAsia="標楷體" w:hAnsi="標楷體" w:hint="eastAsia"/>
                <w:sz w:val="28"/>
                <w:szCs w:val="28"/>
              </w:rPr>
              <w:t>。</w:t>
            </w:r>
          </w:p>
        </w:tc>
      </w:tr>
    </w:tbl>
    <w:p w:rsidR="003A2A77" w:rsidRPr="002C390D" w:rsidRDefault="003A2A77" w:rsidP="003A2A77">
      <w:pPr>
        <w:rPr>
          <w:rFonts w:eastAsia="標楷體"/>
          <w:b/>
          <w:sz w:val="28"/>
          <w:szCs w:val="28"/>
        </w:rPr>
      </w:pPr>
    </w:p>
    <w:p w:rsidR="00FB09A5" w:rsidRPr="002C390D" w:rsidRDefault="001706E7" w:rsidP="00D5642F">
      <w:pPr>
        <w:pStyle w:val="a6"/>
        <w:numPr>
          <w:ilvl w:val="0"/>
          <w:numId w:val="1"/>
        </w:numPr>
        <w:tabs>
          <w:tab w:val="left" w:pos="0"/>
        </w:tabs>
        <w:spacing w:beforeLines="20" w:before="48" w:afterLines="20" w:after="48" w:line="560" w:lineRule="exact"/>
        <w:ind w:leftChars="0"/>
        <w:outlineLvl w:val="0"/>
        <w:rPr>
          <w:rFonts w:eastAsia="標楷體"/>
          <w:b/>
          <w:sz w:val="32"/>
          <w:szCs w:val="32"/>
        </w:rPr>
      </w:pPr>
      <w:bookmarkStart w:id="89" w:name="_Toc259316276"/>
      <w:bookmarkStart w:id="90" w:name="_Toc259439308"/>
      <w:bookmarkStart w:id="91" w:name="_Toc374446253"/>
      <w:bookmarkStart w:id="92" w:name="_Toc433297826"/>
      <w:r w:rsidRPr="002C390D">
        <w:rPr>
          <w:rFonts w:eastAsia="標楷體"/>
          <w:b/>
          <w:sz w:val="32"/>
          <w:szCs w:val="32"/>
        </w:rPr>
        <w:t>經費編列原則</w:t>
      </w:r>
      <w:bookmarkEnd w:id="89"/>
      <w:bookmarkEnd w:id="90"/>
      <w:bookmarkEnd w:id="91"/>
      <w:bookmarkEnd w:id="92"/>
    </w:p>
    <w:p w:rsidR="00CF1C10" w:rsidRPr="002C390D" w:rsidRDefault="00CF1C10" w:rsidP="00A76066">
      <w:pPr>
        <w:pStyle w:val="a6"/>
        <w:numPr>
          <w:ilvl w:val="0"/>
          <w:numId w:val="27"/>
        </w:numPr>
        <w:spacing w:line="400" w:lineRule="exact"/>
        <w:ind w:leftChars="0" w:hanging="436"/>
        <w:jc w:val="both"/>
        <w:outlineLvl w:val="1"/>
        <w:rPr>
          <w:rFonts w:eastAsia="標楷體"/>
          <w:b/>
          <w:sz w:val="28"/>
          <w:szCs w:val="28"/>
        </w:rPr>
      </w:pPr>
      <w:bookmarkStart w:id="93" w:name="_Toc405231638"/>
      <w:bookmarkStart w:id="94" w:name="_Toc433297827"/>
      <w:r w:rsidRPr="002C390D">
        <w:rPr>
          <w:rFonts w:eastAsia="標楷體" w:hint="eastAsia"/>
          <w:b/>
          <w:sz w:val="28"/>
          <w:szCs w:val="28"/>
        </w:rPr>
        <w:t>說明</w:t>
      </w:r>
      <w:bookmarkEnd w:id="93"/>
      <w:bookmarkEnd w:id="94"/>
    </w:p>
    <w:p w:rsidR="008921CD" w:rsidRPr="002C390D" w:rsidRDefault="008921CD" w:rsidP="004A3439">
      <w:pPr>
        <w:pStyle w:val="a6"/>
        <w:spacing w:line="420" w:lineRule="exact"/>
        <w:ind w:leftChars="0" w:left="993"/>
        <w:jc w:val="both"/>
        <w:rPr>
          <w:rFonts w:eastAsia="標楷體"/>
          <w:bCs/>
          <w:sz w:val="28"/>
          <w:szCs w:val="28"/>
        </w:rPr>
      </w:pPr>
      <w:r w:rsidRPr="002C390D">
        <w:rPr>
          <w:rFonts w:eastAsia="標楷體"/>
          <w:bCs/>
          <w:sz w:val="28"/>
          <w:szCs w:val="28"/>
        </w:rPr>
        <w:t>訓練單位於提訓練計畫時，</w:t>
      </w:r>
      <w:r w:rsidRPr="002C390D">
        <w:rPr>
          <w:rFonts w:eastAsia="標楷體" w:hint="eastAsia"/>
          <w:bCs/>
          <w:sz w:val="28"/>
          <w:szCs w:val="28"/>
        </w:rPr>
        <w:t>應</w:t>
      </w:r>
      <w:r w:rsidRPr="002C390D">
        <w:rPr>
          <w:rFonts w:eastAsia="標楷體"/>
          <w:bCs/>
          <w:sz w:val="28"/>
          <w:szCs w:val="28"/>
        </w:rPr>
        <w:t>依訓練班次</w:t>
      </w:r>
      <w:proofErr w:type="gramStart"/>
      <w:r w:rsidRPr="002C390D">
        <w:rPr>
          <w:rFonts w:eastAsia="標楷體" w:hint="eastAsia"/>
          <w:bCs/>
          <w:sz w:val="28"/>
          <w:szCs w:val="28"/>
        </w:rPr>
        <w:t>之</w:t>
      </w:r>
      <w:r w:rsidRPr="002C390D">
        <w:rPr>
          <w:rFonts w:eastAsia="標楷體"/>
          <w:bCs/>
          <w:sz w:val="28"/>
          <w:szCs w:val="28"/>
        </w:rPr>
        <w:t>施訓規劃</w:t>
      </w:r>
      <w:proofErr w:type="gramEnd"/>
      <w:r w:rsidRPr="002C390D">
        <w:rPr>
          <w:rFonts w:eastAsia="標楷體" w:hint="eastAsia"/>
          <w:bCs/>
          <w:sz w:val="28"/>
          <w:szCs w:val="28"/>
        </w:rPr>
        <w:t>及</w:t>
      </w:r>
      <w:r w:rsidRPr="002C390D">
        <w:rPr>
          <w:rFonts w:eastAsia="標楷體"/>
          <w:bCs/>
          <w:sz w:val="28"/>
          <w:szCs w:val="28"/>
        </w:rPr>
        <w:t>實施內涵之需要</w:t>
      </w:r>
      <w:r w:rsidRPr="002C390D">
        <w:rPr>
          <w:rFonts w:eastAsia="標楷體" w:hint="eastAsia"/>
          <w:bCs/>
          <w:sz w:val="28"/>
          <w:szCs w:val="28"/>
        </w:rPr>
        <w:t>編列訓練經費</w:t>
      </w:r>
      <w:r w:rsidRPr="002C390D">
        <w:rPr>
          <w:rFonts w:eastAsia="標楷體"/>
          <w:bCs/>
          <w:sz w:val="28"/>
          <w:szCs w:val="28"/>
        </w:rPr>
        <w:t>。</w:t>
      </w:r>
      <w:r w:rsidRPr="002C390D">
        <w:rPr>
          <w:rFonts w:eastAsia="標楷體" w:hint="eastAsia"/>
          <w:bCs/>
          <w:sz w:val="28"/>
          <w:szCs w:val="28"/>
        </w:rPr>
        <w:t>訓練班次經費編列，經本分署認有未盡合宜者，得請訓練單位調整。</w:t>
      </w:r>
      <w:r w:rsidRPr="002C390D">
        <w:rPr>
          <w:rFonts w:eastAsia="標楷體"/>
          <w:bCs/>
          <w:sz w:val="28"/>
          <w:szCs w:val="28"/>
        </w:rPr>
        <w:t>另提送之訓練計畫經費</w:t>
      </w:r>
      <w:proofErr w:type="gramStart"/>
      <w:r w:rsidRPr="002C390D">
        <w:rPr>
          <w:rFonts w:eastAsia="標楷體"/>
          <w:bCs/>
          <w:sz w:val="28"/>
          <w:szCs w:val="28"/>
        </w:rPr>
        <w:t>合理性納為</w:t>
      </w:r>
      <w:proofErr w:type="gramEnd"/>
      <w:r w:rsidRPr="002C390D">
        <w:rPr>
          <w:rFonts w:eastAsia="標楷體" w:hint="eastAsia"/>
          <w:bCs/>
          <w:sz w:val="28"/>
          <w:szCs w:val="28"/>
        </w:rPr>
        <w:t>審查</w:t>
      </w:r>
      <w:r w:rsidRPr="002C390D">
        <w:rPr>
          <w:rFonts w:eastAsia="標楷體"/>
          <w:bCs/>
          <w:sz w:val="28"/>
          <w:szCs w:val="28"/>
        </w:rPr>
        <w:t>項目之一，</w:t>
      </w:r>
      <w:proofErr w:type="gramStart"/>
      <w:r w:rsidRPr="002C390D">
        <w:rPr>
          <w:rFonts w:eastAsia="標楷體"/>
          <w:bCs/>
          <w:sz w:val="28"/>
          <w:szCs w:val="28"/>
        </w:rPr>
        <w:t>佔</w:t>
      </w:r>
      <w:proofErr w:type="gramEnd"/>
      <w:r w:rsidRPr="002C390D">
        <w:rPr>
          <w:rFonts w:eastAsia="標楷體"/>
          <w:bCs/>
          <w:sz w:val="28"/>
          <w:szCs w:val="28"/>
        </w:rPr>
        <w:t>權重</w:t>
      </w:r>
      <w:r w:rsidRPr="002C390D">
        <w:rPr>
          <w:rFonts w:eastAsia="標楷體"/>
          <w:bCs/>
          <w:sz w:val="28"/>
          <w:szCs w:val="28"/>
        </w:rPr>
        <w:t>20%</w:t>
      </w:r>
      <w:r w:rsidRPr="002C390D">
        <w:rPr>
          <w:rFonts w:eastAsia="標楷體"/>
          <w:bCs/>
          <w:sz w:val="28"/>
          <w:szCs w:val="28"/>
        </w:rPr>
        <w:t>。</w:t>
      </w:r>
    </w:p>
    <w:p w:rsidR="008921CD" w:rsidRPr="002C390D" w:rsidRDefault="008921CD" w:rsidP="00A76066">
      <w:pPr>
        <w:pStyle w:val="a6"/>
        <w:numPr>
          <w:ilvl w:val="0"/>
          <w:numId w:val="27"/>
        </w:numPr>
        <w:spacing w:line="400" w:lineRule="exact"/>
        <w:ind w:leftChars="0" w:hanging="436"/>
        <w:jc w:val="both"/>
        <w:outlineLvl w:val="1"/>
        <w:rPr>
          <w:rFonts w:eastAsia="標楷體"/>
          <w:b/>
          <w:sz w:val="28"/>
          <w:szCs w:val="28"/>
        </w:rPr>
      </w:pPr>
      <w:bookmarkStart w:id="95" w:name="_Toc311186655"/>
      <w:bookmarkStart w:id="96" w:name="_Toc311191120"/>
      <w:bookmarkStart w:id="97" w:name="_Toc311191733"/>
      <w:bookmarkStart w:id="98" w:name="_Toc311552049"/>
      <w:bookmarkStart w:id="99" w:name="_Toc311983268"/>
      <w:bookmarkStart w:id="100" w:name="_Toc311983979"/>
      <w:bookmarkStart w:id="101" w:name="_Toc311984112"/>
      <w:bookmarkStart w:id="102" w:name="_Toc311984250"/>
      <w:bookmarkStart w:id="103" w:name="_Toc311984374"/>
      <w:bookmarkStart w:id="104" w:name="_Toc311984499"/>
      <w:bookmarkStart w:id="105" w:name="_Toc405231639"/>
      <w:bookmarkStart w:id="106" w:name="_Toc433297828"/>
      <w:r w:rsidRPr="002C390D">
        <w:rPr>
          <w:rFonts w:eastAsia="標楷體"/>
          <w:b/>
          <w:sz w:val="28"/>
          <w:szCs w:val="28"/>
        </w:rPr>
        <w:t>規劃訓練班次人數規定</w:t>
      </w:r>
      <w:bookmarkEnd w:id="95"/>
      <w:bookmarkEnd w:id="96"/>
      <w:bookmarkEnd w:id="97"/>
      <w:bookmarkEnd w:id="98"/>
      <w:bookmarkEnd w:id="99"/>
      <w:bookmarkEnd w:id="100"/>
      <w:bookmarkEnd w:id="101"/>
      <w:bookmarkEnd w:id="102"/>
      <w:bookmarkEnd w:id="103"/>
      <w:bookmarkEnd w:id="104"/>
      <w:bookmarkEnd w:id="105"/>
      <w:bookmarkEnd w:id="106"/>
    </w:p>
    <w:p w:rsidR="008921CD" w:rsidRPr="002C390D" w:rsidRDefault="008921CD" w:rsidP="00A76066">
      <w:pPr>
        <w:pStyle w:val="a6"/>
        <w:numPr>
          <w:ilvl w:val="0"/>
          <w:numId w:val="28"/>
        </w:numPr>
        <w:spacing w:line="420" w:lineRule="exact"/>
        <w:ind w:leftChars="0"/>
        <w:jc w:val="both"/>
        <w:rPr>
          <w:rFonts w:eastAsia="標楷體"/>
          <w:bCs/>
          <w:sz w:val="28"/>
          <w:szCs w:val="28"/>
        </w:rPr>
      </w:pPr>
      <w:bookmarkStart w:id="107" w:name="_Toc311983269"/>
      <w:bookmarkStart w:id="108" w:name="_Toc259316277"/>
      <w:r w:rsidRPr="002C390D">
        <w:rPr>
          <w:rFonts w:eastAsia="標楷體" w:hint="eastAsia"/>
          <w:bCs/>
          <w:sz w:val="28"/>
          <w:szCs w:val="28"/>
        </w:rPr>
        <w:t>訓練人數：</w:t>
      </w:r>
      <w:bookmarkEnd w:id="107"/>
    </w:p>
    <w:p w:rsidR="008921CD" w:rsidRPr="002C390D" w:rsidRDefault="008921CD" w:rsidP="00CF1C10">
      <w:pPr>
        <w:pStyle w:val="a6"/>
        <w:spacing w:line="420" w:lineRule="exact"/>
        <w:ind w:leftChars="0" w:left="1176"/>
        <w:jc w:val="both"/>
        <w:rPr>
          <w:rFonts w:eastAsia="標楷體"/>
          <w:bCs/>
          <w:sz w:val="28"/>
          <w:szCs w:val="28"/>
        </w:rPr>
      </w:pPr>
      <w:bookmarkStart w:id="109" w:name="_Toc311983270"/>
      <w:r w:rsidRPr="002C390D">
        <w:rPr>
          <w:rFonts w:eastAsia="標楷體"/>
          <w:bCs/>
          <w:sz w:val="28"/>
          <w:szCs w:val="28"/>
        </w:rPr>
        <w:lastRenderedPageBreak/>
        <w:t>各班次招生訓練人數應以</w:t>
      </w:r>
      <w:r w:rsidR="003A5072">
        <w:rPr>
          <w:rFonts w:eastAsia="標楷體" w:hint="eastAsia"/>
          <w:bCs/>
          <w:sz w:val="28"/>
          <w:szCs w:val="28"/>
        </w:rPr>
        <w:t>30</w:t>
      </w:r>
      <w:r w:rsidRPr="002C390D">
        <w:rPr>
          <w:rFonts w:eastAsia="標楷體"/>
          <w:bCs/>
          <w:sz w:val="28"/>
          <w:szCs w:val="28"/>
        </w:rPr>
        <w:t>人至</w:t>
      </w:r>
      <w:r w:rsidRPr="002C390D">
        <w:rPr>
          <w:rFonts w:eastAsia="標楷體" w:hint="eastAsia"/>
          <w:bCs/>
          <w:sz w:val="28"/>
          <w:szCs w:val="28"/>
        </w:rPr>
        <w:t>40</w:t>
      </w:r>
      <w:r w:rsidRPr="002C390D">
        <w:rPr>
          <w:rFonts w:eastAsia="標楷體"/>
          <w:bCs/>
          <w:sz w:val="28"/>
          <w:szCs w:val="28"/>
        </w:rPr>
        <w:t>人辦理規劃</w:t>
      </w:r>
      <w:r w:rsidRPr="002C390D">
        <w:rPr>
          <w:rFonts w:eastAsia="標楷體" w:hint="eastAsia"/>
          <w:bCs/>
          <w:sz w:val="28"/>
          <w:szCs w:val="28"/>
        </w:rPr>
        <w:t>。</w:t>
      </w:r>
      <w:bookmarkEnd w:id="109"/>
    </w:p>
    <w:p w:rsidR="008921CD" w:rsidRPr="002C390D" w:rsidRDefault="008921CD" w:rsidP="00CF1C10">
      <w:pPr>
        <w:pStyle w:val="a6"/>
        <w:spacing w:line="420" w:lineRule="exact"/>
        <w:ind w:leftChars="0" w:left="1176"/>
        <w:jc w:val="both"/>
        <w:rPr>
          <w:rFonts w:eastAsia="標楷體"/>
          <w:bCs/>
          <w:sz w:val="28"/>
          <w:szCs w:val="28"/>
        </w:rPr>
      </w:pPr>
      <w:bookmarkStart w:id="110" w:name="_Toc311983271"/>
      <w:r w:rsidRPr="002C390D">
        <w:rPr>
          <w:rFonts w:eastAsia="標楷體"/>
          <w:bCs/>
          <w:sz w:val="28"/>
          <w:szCs w:val="28"/>
        </w:rPr>
        <w:t>(</w:t>
      </w:r>
      <w:r w:rsidRPr="002C390D">
        <w:rPr>
          <w:rFonts w:eastAsia="標楷體"/>
          <w:bCs/>
          <w:sz w:val="28"/>
          <w:szCs w:val="28"/>
        </w:rPr>
        <w:t>最低開班人數須</w:t>
      </w:r>
      <w:r w:rsidRPr="002C390D">
        <w:rPr>
          <w:rFonts w:eastAsia="標楷體" w:hint="eastAsia"/>
          <w:bCs/>
          <w:sz w:val="28"/>
          <w:szCs w:val="28"/>
        </w:rPr>
        <w:t>20</w:t>
      </w:r>
      <w:r w:rsidRPr="002C390D">
        <w:rPr>
          <w:rFonts w:eastAsia="標楷體"/>
          <w:bCs/>
          <w:sz w:val="28"/>
          <w:szCs w:val="28"/>
        </w:rPr>
        <w:t>人以上</w:t>
      </w:r>
      <w:r w:rsidRPr="002C390D">
        <w:rPr>
          <w:rFonts w:eastAsia="標楷體"/>
          <w:bCs/>
          <w:sz w:val="28"/>
          <w:szCs w:val="28"/>
        </w:rPr>
        <w:t>)</w:t>
      </w:r>
      <w:r w:rsidRPr="002C390D">
        <w:rPr>
          <w:rFonts w:eastAsia="標楷體"/>
          <w:bCs/>
          <w:sz w:val="28"/>
          <w:szCs w:val="28"/>
        </w:rPr>
        <w:t>。</w:t>
      </w:r>
      <w:bookmarkEnd w:id="108"/>
      <w:bookmarkEnd w:id="110"/>
    </w:p>
    <w:p w:rsidR="008921CD" w:rsidRPr="002C390D" w:rsidRDefault="008921CD" w:rsidP="00A76066">
      <w:pPr>
        <w:pStyle w:val="a6"/>
        <w:numPr>
          <w:ilvl w:val="0"/>
          <w:numId w:val="28"/>
        </w:numPr>
        <w:spacing w:line="420" w:lineRule="exact"/>
        <w:ind w:leftChars="0"/>
        <w:jc w:val="both"/>
        <w:rPr>
          <w:rFonts w:eastAsia="標楷體"/>
          <w:bCs/>
          <w:sz w:val="28"/>
          <w:szCs w:val="28"/>
        </w:rPr>
      </w:pPr>
      <w:bookmarkStart w:id="111" w:name="_Toc311983272"/>
      <w:r w:rsidRPr="002C390D">
        <w:rPr>
          <w:rFonts w:eastAsia="標楷體" w:hint="eastAsia"/>
          <w:bCs/>
          <w:sz w:val="28"/>
          <w:szCs w:val="28"/>
        </w:rPr>
        <w:t>訓練班次：</w:t>
      </w:r>
      <w:bookmarkEnd w:id="111"/>
    </w:p>
    <w:p w:rsidR="003C7124" w:rsidRDefault="008921CD" w:rsidP="00A76066">
      <w:pPr>
        <w:pStyle w:val="a6"/>
        <w:numPr>
          <w:ilvl w:val="0"/>
          <w:numId w:val="30"/>
        </w:numPr>
        <w:spacing w:line="420" w:lineRule="exact"/>
        <w:ind w:leftChars="0"/>
        <w:jc w:val="both"/>
        <w:rPr>
          <w:rFonts w:eastAsia="標楷體"/>
          <w:bCs/>
          <w:sz w:val="28"/>
          <w:szCs w:val="28"/>
        </w:rPr>
      </w:pPr>
      <w:r w:rsidRPr="003C7124">
        <w:rPr>
          <w:rFonts w:eastAsia="標楷體" w:hint="eastAsia"/>
          <w:bCs/>
          <w:sz w:val="28"/>
          <w:szCs w:val="28"/>
        </w:rPr>
        <w:t>訓練班次為職前班者，訓練對象以失業者為優先，</w:t>
      </w:r>
      <w:r w:rsidRPr="003C7124">
        <w:rPr>
          <w:rFonts w:eastAsia="標楷體"/>
          <w:bCs/>
          <w:sz w:val="28"/>
          <w:szCs w:val="28"/>
        </w:rPr>
        <w:t>若失業者民眾招生人數不足時，每班得招收在職</w:t>
      </w:r>
      <w:r w:rsidRPr="003C7124">
        <w:rPr>
          <w:rFonts w:eastAsia="標楷體" w:hint="eastAsia"/>
          <w:bCs/>
          <w:sz w:val="28"/>
          <w:szCs w:val="28"/>
        </w:rPr>
        <w:t>者</w:t>
      </w:r>
      <w:r w:rsidRPr="003C7124">
        <w:rPr>
          <w:rFonts w:eastAsia="標楷體"/>
          <w:bCs/>
          <w:sz w:val="28"/>
          <w:szCs w:val="28"/>
        </w:rPr>
        <w:t>，惟招收人數之比例</w:t>
      </w:r>
      <w:r w:rsidRPr="003C7124">
        <w:rPr>
          <w:rFonts w:eastAsia="標楷體" w:hint="eastAsia"/>
          <w:bCs/>
          <w:sz w:val="28"/>
          <w:szCs w:val="28"/>
        </w:rPr>
        <w:t>以不超過百分之十五為原則。</w:t>
      </w:r>
    </w:p>
    <w:p w:rsidR="003C7124" w:rsidRDefault="003C7124" w:rsidP="00A76066">
      <w:pPr>
        <w:pStyle w:val="a6"/>
        <w:numPr>
          <w:ilvl w:val="0"/>
          <w:numId w:val="30"/>
        </w:numPr>
        <w:spacing w:line="420" w:lineRule="exact"/>
        <w:ind w:leftChars="0"/>
        <w:jc w:val="both"/>
        <w:rPr>
          <w:rFonts w:eastAsia="標楷體"/>
          <w:bCs/>
          <w:sz w:val="28"/>
          <w:szCs w:val="28"/>
        </w:rPr>
      </w:pPr>
      <w:r w:rsidRPr="003C7124">
        <w:rPr>
          <w:rFonts w:eastAsia="標楷體" w:hint="eastAsia"/>
          <w:bCs/>
          <w:sz w:val="28"/>
          <w:szCs w:val="28"/>
        </w:rPr>
        <w:t>訓練班次為</w:t>
      </w:r>
      <w:proofErr w:type="gramStart"/>
      <w:r w:rsidRPr="003C7124">
        <w:rPr>
          <w:rFonts w:eastAsia="標楷體" w:hint="eastAsia"/>
          <w:bCs/>
          <w:sz w:val="28"/>
          <w:szCs w:val="28"/>
        </w:rPr>
        <w:t>在職班者</w:t>
      </w:r>
      <w:proofErr w:type="gramEnd"/>
      <w:r w:rsidRPr="003C7124">
        <w:rPr>
          <w:rFonts w:eastAsia="標楷體" w:hint="eastAsia"/>
          <w:bCs/>
          <w:sz w:val="28"/>
          <w:szCs w:val="28"/>
        </w:rPr>
        <w:t>，訓練對象以在職者為優先，</w:t>
      </w:r>
      <w:r w:rsidRPr="003C7124">
        <w:rPr>
          <w:rFonts w:eastAsia="標楷體"/>
          <w:bCs/>
          <w:sz w:val="28"/>
          <w:szCs w:val="28"/>
        </w:rPr>
        <w:t>若失業者民眾招生人數不足時，每班得招收</w:t>
      </w:r>
      <w:r w:rsidRPr="003C7124">
        <w:rPr>
          <w:rFonts w:eastAsia="標楷體" w:hint="eastAsia"/>
          <w:bCs/>
          <w:sz w:val="28"/>
          <w:szCs w:val="28"/>
        </w:rPr>
        <w:t>失業者</w:t>
      </w:r>
      <w:r w:rsidRPr="003C7124">
        <w:rPr>
          <w:rFonts w:eastAsia="標楷體"/>
          <w:bCs/>
          <w:sz w:val="28"/>
          <w:szCs w:val="28"/>
        </w:rPr>
        <w:t>，惟招收人數之比例</w:t>
      </w:r>
      <w:r w:rsidRPr="003C7124">
        <w:rPr>
          <w:rFonts w:eastAsia="標楷體" w:hint="eastAsia"/>
          <w:bCs/>
          <w:sz w:val="28"/>
          <w:szCs w:val="28"/>
        </w:rPr>
        <w:t>以不超過百分之十五為原則。</w:t>
      </w:r>
    </w:p>
    <w:p w:rsidR="003C7124" w:rsidRDefault="005343DF" w:rsidP="00A76066">
      <w:pPr>
        <w:pStyle w:val="a6"/>
        <w:numPr>
          <w:ilvl w:val="0"/>
          <w:numId w:val="30"/>
        </w:numPr>
        <w:spacing w:line="420" w:lineRule="exact"/>
        <w:ind w:leftChars="0"/>
        <w:jc w:val="both"/>
        <w:rPr>
          <w:rFonts w:eastAsia="標楷體"/>
          <w:bCs/>
          <w:sz w:val="28"/>
          <w:szCs w:val="28"/>
        </w:rPr>
      </w:pPr>
      <w:r>
        <w:rPr>
          <w:rFonts w:eastAsia="標楷體" w:hint="eastAsia"/>
          <w:bCs/>
          <w:sz w:val="28"/>
          <w:szCs w:val="28"/>
        </w:rPr>
        <w:t>如超出</w:t>
      </w:r>
      <w:proofErr w:type="gramStart"/>
      <w:r>
        <w:rPr>
          <w:rFonts w:eastAsia="標楷體" w:hint="eastAsia"/>
          <w:bCs/>
          <w:sz w:val="28"/>
          <w:szCs w:val="28"/>
        </w:rPr>
        <w:t>百分之十五需函請</w:t>
      </w:r>
      <w:proofErr w:type="gramEnd"/>
      <w:r>
        <w:rPr>
          <w:rFonts w:eastAsia="標楷體" w:hint="eastAsia"/>
          <w:bCs/>
          <w:sz w:val="28"/>
          <w:szCs w:val="28"/>
        </w:rPr>
        <w:t>本分署同意放寬比例</w:t>
      </w:r>
      <w:r>
        <w:rPr>
          <w:rFonts w:eastAsia="標楷體" w:hint="eastAsia"/>
          <w:bCs/>
          <w:sz w:val="28"/>
          <w:szCs w:val="28"/>
        </w:rPr>
        <w:t>(</w:t>
      </w:r>
      <w:r>
        <w:rPr>
          <w:rFonts w:eastAsia="標楷體" w:hint="eastAsia"/>
          <w:bCs/>
          <w:sz w:val="28"/>
          <w:szCs w:val="28"/>
        </w:rPr>
        <w:t>公文範本</w:t>
      </w:r>
      <w:r>
        <w:rPr>
          <w:rFonts w:eastAsia="標楷體" w:hint="eastAsia"/>
          <w:bCs/>
          <w:sz w:val="28"/>
          <w:szCs w:val="28"/>
        </w:rPr>
        <w:t>4-2)</w:t>
      </w:r>
      <w:r w:rsidR="003C7124" w:rsidRPr="002C390D">
        <w:rPr>
          <w:rFonts w:eastAsia="標楷體" w:hint="eastAsia"/>
          <w:bCs/>
          <w:sz w:val="28"/>
          <w:szCs w:val="28"/>
        </w:rPr>
        <w:t>。</w:t>
      </w:r>
    </w:p>
    <w:p w:rsidR="003C7124" w:rsidRPr="003C7124" w:rsidRDefault="003C7124" w:rsidP="003C7124">
      <w:pPr>
        <w:pStyle w:val="a6"/>
        <w:spacing w:line="420" w:lineRule="exact"/>
        <w:ind w:leftChars="0" w:left="1656"/>
        <w:jc w:val="both"/>
        <w:rPr>
          <w:rFonts w:eastAsia="標楷體"/>
          <w:bCs/>
          <w:sz w:val="28"/>
          <w:szCs w:val="28"/>
        </w:rPr>
      </w:pPr>
    </w:p>
    <w:p w:rsidR="008921CD" w:rsidRPr="002C390D" w:rsidRDefault="008921CD" w:rsidP="00A76066">
      <w:pPr>
        <w:pStyle w:val="a6"/>
        <w:numPr>
          <w:ilvl w:val="0"/>
          <w:numId w:val="27"/>
        </w:numPr>
        <w:spacing w:line="400" w:lineRule="exact"/>
        <w:ind w:leftChars="0" w:hanging="436"/>
        <w:jc w:val="both"/>
        <w:outlineLvl w:val="1"/>
        <w:rPr>
          <w:rFonts w:eastAsia="標楷體"/>
          <w:b/>
          <w:sz w:val="28"/>
          <w:szCs w:val="28"/>
        </w:rPr>
      </w:pPr>
      <w:bookmarkStart w:id="112" w:name="_Toc311186656"/>
      <w:bookmarkStart w:id="113" w:name="_Toc311191121"/>
      <w:bookmarkStart w:id="114" w:name="_Toc311191734"/>
      <w:bookmarkStart w:id="115" w:name="_Toc311552050"/>
      <w:bookmarkStart w:id="116" w:name="_Toc311983273"/>
      <w:bookmarkStart w:id="117" w:name="_Toc311983980"/>
      <w:bookmarkStart w:id="118" w:name="_Toc311984113"/>
      <w:bookmarkStart w:id="119" w:name="_Toc311984251"/>
      <w:bookmarkStart w:id="120" w:name="_Toc311984375"/>
      <w:bookmarkStart w:id="121" w:name="_Toc311984500"/>
      <w:bookmarkStart w:id="122" w:name="_Toc433297829"/>
      <w:r w:rsidRPr="002C390D">
        <w:rPr>
          <w:rFonts w:eastAsia="標楷體"/>
          <w:b/>
          <w:sz w:val="28"/>
          <w:szCs w:val="28"/>
        </w:rPr>
        <w:t>訓練單位報價項目與標準之規範說明</w:t>
      </w:r>
      <w:bookmarkEnd w:id="112"/>
      <w:bookmarkEnd w:id="113"/>
      <w:bookmarkEnd w:id="114"/>
      <w:bookmarkEnd w:id="115"/>
      <w:bookmarkEnd w:id="116"/>
      <w:bookmarkEnd w:id="117"/>
      <w:bookmarkEnd w:id="118"/>
      <w:bookmarkEnd w:id="119"/>
      <w:bookmarkEnd w:id="120"/>
      <w:bookmarkEnd w:id="121"/>
      <w:bookmarkEnd w:id="122"/>
    </w:p>
    <w:p w:rsidR="008921CD" w:rsidRPr="002C390D" w:rsidRDefault="008921CD" w:rsidP="00A76066">
      <w:pPr>
        <w:pStyle w:val="a6"/>
        <w:numPr>
          <w:ilvl w:val="0"/>
          <w:numId w:val="29"/>
        </w:numPr>
        <w:spacing w:line="420" w:lineRule="exact"/>
        <w:ind w:leftChars="0"/>
        <w:jc w:val="both"/>
        <w:rPr>
          <w:rFonts w:eastAsia="標楷體"/>
          <w:bCs/>
          <w:sz w:val="28"/>
          <w:szCs w:val="28"/>
        </w:rPr>
      </w:pPr>
      <w:bookmarkStart w:id="123" w:name="_Toc259316279"/>
      <w:bookmarkStart w:id="124" w:name="_Toc311983274"/>
      <w:r w:rsidRPr="002C390D">
        <w:rPr>
          <w:rFonts w:eastAsia="標楷體"/>
          <w:bCs/>
          <w:sz w:val="28"/>
          <w:szCs w:val="28"/>
        </w:rPr>
        <w:t>指定報價項目與計價標準</w:t>
      </w:r>
    </w:p>
    <w:p w:rsidR="008921CD" w:rsidRPr="002C390D" w:rsidRDefault="008921CD" w:rsidP="003F535D">
      <w:pPr>
        <w:pStyle w:val="a6"/>
        <w:numPr>
          <w:ilvl w:val="0"/>
          <w:numId w:val="239"/>
        </w:numPr>
        <w:spacing w:line="420" w:lineRule="exact"/>
        <w:ind w:leftChars="0"/>
        <w:jc w:val="both"/>
        <w:rPr>
          <w:rFonts w:eastAsia="標楷體"/>
          <w:bCs/>
          <w:sz w:val="28"/>
          <w:szCs w:val="28"/>
        </w:rPr>
      </w:pPr>
      <w:r w:rsidRPr="002C390D">
        <w:rPr>
          <w:rFonts w:eastAsia="標楷體"/>
          <w:bCs/>
          <w:sz w:val="28"/>
          <w:szCs w:val="28"/>
        </w:rPr>
        <w:t>鐘點費：</w:t>
      </w:r>
    </w:p>
    <w:bookmarkEnd w:id="123"/>
    <w:bookmarkEnd w:id="124"/>
    <w:p w:rsidR="00CF1C10" w:rsidRDefault="008921CD" w:rsidP="00A76066">
      <w:pPr>
        <w:pStyle w:val="110"/>
        <w:numPr>
          <w:ilvl w:val="0"/>
          <w:numId w:val="31"/>
        </w:numPr>
        <w:ind w:leftChars="0" w:firstLineChars="0"/>
        <w:rPr>
          <w:rFonts w:ascii="標楷體" w:hAnsi="標楷體" w:cs="新細明體"/>
          <w:kern w:val="0"/>
        </w:rPr>
      </w:pPr>
      <w:r w:rsidRPr="002C390D">
        <w:rPr>
          <w:rFonts w:ascii="標楷體" w:hAnsi="標楷體" w:cs="新細明體" w:hint="eastAsia"/>
          <w:kern w:val="0"/>
        </w:rPr>
        <w:t>師資</w:t>
      </w:r>
      <w:r w:rsidRPr="002C390D">
        <w:rPr>
          <w:rFonts w:ascii="標楷體" w:hAnsi="標楷體" w:cs="新細明體"/>
          <w:kern w:val="0"/>
        </w:rPr>
        <w:t>鐘點費每小時最高以不超過</w:t>
      </w:r>
      <w:r w:rsidRPr="002C390D">
        <w:rPr>
          <w:rFonts w:ascii="標楷體" w:hAnsi="標楷體" w:cs="新細明體" w:hint="eastAsia"/>
          <w:kern w:val="0"/>
        </w:rPr>
        <w:t>新臺幣（以下同）800</w:t>
      </w:r>
      <w:r w:rsidRPr="002C390D">
        <w:rPr>
          <w:rFonts w:ascii="標楷體" w:hAnsi="標楷體" w:cs="新細明體"/>
          <w:kern w:val="0"/>
        </w:rPr>
        <w:t>元為編列原則</w:t>
      </w:r>
      <w:r w:rsidRPr="002C390D">
        <w:rPr>
          <w:rFonts w:ascii="標楷體" w:hAnsi="標楷體" w:hint="eastAsia"/>
        </w:rPr>
        <w:t>；</w:t>
      </w:r>
      <w:r w:rsidRPr="002C390D">
        <w:rPr>
          <w:rFonts w:ascii="標楷體" w:hAnsi="標楷體" w:cs="新細明體" w:hint="eastAsia"/>
          <w:kern w:val="0"/>
        </w:rPr>
        <w:t>申請單位於</w:t>
      </w:r>
      <w:r w:rsidRPr="002C390D">
        <w:rPr>
          <w:rFonts w:ascii="標楷體" w:hAnsi="標楷體" w:cs="新細明體"/>
          <w:kern w:val="0"/>
        </w:rPr>
        <w:t>規劃特定課程，需運用特殊外聘專業師資授課時，得於</w:t>
      </w:r>
      <w:r w:rsidRPr="002C390D">
        <w:rPr>
          <w:rFonts w:ascii="標楷體" w:hAnsi="標楷體" w:cs="新細明體" w:hint="eastAsia"/>
          <w:kern w:val="0"/>
        </w:rPr>
        <w:t>800</w:t>
      </w:r>
      <w:r w:rsidRPr="002C390D">
        <w:rPr>
          <w:rFonts w:ascii="標楷體" w:hAnsi="標楷體" w:cs="新細明體"/>
          <w:kern w:val="0"/>
        </w:rPr>
        <w:t>元至最高</w:t>
      </w:r>
      <w:r w:rsidRPr="002C390D">
        <w:rPr>
          <w:rFonts w:ascii="標楷體" w:hAnsi="標楷體" w:cs="新細明體" w:hint="eastAsia"/>
          <w:kern w:val="0"/>
        </w:rPr>
        <w:t>1,600</w:t>
      </w:r>
      <w:r w:rsidRPr="002C390D">
        <w:rPr>
          <w:rFonts w:ascii="標楷體" w:hAnsi="標楷體" w:cs="新細明體"/>
          <w:kern w:val="0"/>
        </w:rPr>
        <w:t>元間，依實際需要編列，</w:t>
      </w:r>
      <w:r w:rsidRPr="002C390D">
        <w:rPr>
          <w:rFonts w:ascii="標楷體" w:hAnsi="標楷體" w:cs="新細明體" w:hint="eastAsia"/>
          <w:kern w:val="0"/>
        </w:rPr>
        <w:t>並應</w:t>
      </w:r>
      <w:r w:rsidRPr="002C390D">
        <w:rPr>
          <w:rFonts w:ascii="標楷體" w:hAnsi="標楷體" w:cs="新細明體"/>
          <w:kern w:val="0"/>
        </w:rPr>
        <w:t>提出完整書面資料，具體說明該課程及所</w:t>
      </w:r>
      <w:r w:rsidRPr="002C390D">
        <w:rPr>
          <w:rFonts w:ascii="標楷體" w:hAnsi="標楷體" w:cs="新細明體" w:hint="eastAsia"/>
          <w:kern w:val="0"/>
        </w:rPr>
        <w:t>配置</w:t>
      </w:r>
      <w:r w:rsidRPr="002C390D">
        <w:rPr>
          <w:rFonts w:ascii="標楷體" w:hAnsi="標楷體" w:cs="新細明體"/>
          <w:kern w:val="0"/>
        </w:rPr>
        <w:t>師資之特殊性</w:t>
      </w:r>
      <w:r w:rsidRPr="002C390D">
        <w:rPr>
          <w:rFonts w:ascii="標楷體" w:hAnsi="標楷體" w:cs="新細明體" w:hint="eastAsia"/>
          <w:kern w:val="0"/>
        </w:rPr>
        <w:t>、</w:t>
      </w:r>
      <w:r w:rsidRPr="002C390D">
        <w:rPr>
          <w:rFonts w:ascii="標楷體" w:hAnsi="標楷體" w:cs="新細明體"/>
          <w:kern w:val="0"/>
        </w:rPr>
        <w:t>編列之合理</w:t>
      </w:r>
      <w:r w:rsidRPr="002C390D">
        <w:rPr>
          <w:rFonts w:ascii="標楷體" w:hAnsi="標楷體" w:cs="新細明體" w:hint="eastAsia"/>
          <w:kern w:val="0"/>
        </w:rPr>
        <w:t>性及</w:t>
      </w:r>
      <w:r w:rsidRPr="002C390D">
        <w:rPr>
          <w:rFonts w:ascii="標楷體" w:hAnsi="標楷體" w:cs="新細明體"/>
          <w:kern w:val="0"/>
        </w:rPr>
        <w:t>必要性</w:t>
      </w:r>
      <w:r w:rsidRPr="002C390D">
        <w:rPr>
          <w:rFonts w:ascii="標楷體" w:hAnsi="標楷體" w:cs="新細明體" w:hint="eastAsia"/>
          <w:kern w:val="0"/>
        </w:rPr>
        <w:t>等，以供</w:t>
      </w:r>
      <w:r w:rsidRPr="002C390D">
        <w:rPr>
          <w:rFonts w:ascii="標楷體" w:hAnsi="標楷體" w:cs="新細明體"/>
          <w:kern w:val="0"/>
        </w:rPr>
        <w:t>審查</w:t>
      </w:r>
      <w:bookmarkStart w:id="125" w:name="_Toc259316282"/>
      <w:r w:rsidR="00CF1C10" w:rsidRPr="002C390D">
        <w:rPr>
          <w:rFonts w:ascii="標楷體" w:hAnsi="標楷體" w:cs="新細明體" w:hint="eastAsia"/>
          <w:kern w:val="0"/>
        </w:rPr>
        <w:t>。</w:t>
      </w:r>
    </w:p>
    <w:tbl>
      <w:tblPr>
        <w:tblpPr w:leftFromText="180" w:rightFromText="180" w:vertAnchor="text" w:horzAnchor="margin" w:tblpXSpec="right" w:tblpY="595"/>
        <w:tblW w:w="7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6372"/>
      </w:tblGrid>
      <w:tr w:rsidR="00AA1E35" w:rsidTr="00BE0325">
        <w:trPr>
          <w:trHeight w:val="214"/>
        </w:trPr>
        <w:tc>
          <w:tcPr>
            <w:tcW w:w="1418" w:type="dxa"/>
            <w:shd w:val="clear" w:color="auto" w:fill="D9D9D9"/>
            <w:vAlign w:val="center"/>
          </w:tcPr>
          <w:p w:rsidR="00AA1E35" w:rsidRDefault="00AA1E35" w:rsidP="002B1F9B">
            <w:pPr>
              <w:pStyle w:val="a6"/>
              <w:spacing w:afterLines="20" w:after="48" w:line="0" w:lineRule="atLeast"/>
              <w:ind w:leftChars="46" w:left="110"/>
              <w:jc w:val="center"/>
              <w:rPr>
                <w:rFonts w:eastAsia="標楷體"/>
                <w:sz w:val="28"/>
                <w:szCs w:val="28"/>
              </w:rPr>
            </w:pPr>
            <w:r>
              <w:rPr>
                <w:rFonts w:eastAsia="標楷體" w:hint="eastAsia"/>
                <w:sz w:val="28"/>
                <w:szCs w:val="28"/>
              </w:rPr>
              <w:t>編列標準</w:t>
            </w:r>
          </w:p>
        </w:tc>
        <w:tc>
          <w:tcPr>
            <w:tcW w:w="6372" w:type="dxa"/>
            <w:shd w:val="clear" w:color="auto" w:fill="D9D9D9"/>
            <w:vAlign w:val="center"/>
          </w:tcPr>
          <w:p w:rsidR="00AA1E35" w:rsidRDefault="00AA1E35" w:rsidP="002B1F9B">
            <w:pPr>
              <w:pStyle w:val="a6"/>
              <w:spacing w:afterLines="20" w:after="48" w:line="0" w:lineRule="atLeast"/>
              <w:ind w:leftChars="46" w:left="110"/>
              <w:jc w:val="center"/>
              <w:rPr>
                <w:rFonts w:eastAsia="標楷體"/>
                <w:sz w:val="28"/>
                <w:szCs w:val="28"/>
              </w:rPr>
            </w:pPr>
            <w:r>
              <w:rPr>
                <w:rFonts w:eastAsia="標楷體" w:hint="eastAsia"/>
                <w:sz w:val="28"/>
                <w:szCs w:val="28"/>
              </w:rPr>
              <w:t>師資資格</w:t>
            </w:r>
          </w:p>
        </w:tc>
      </w:tr>
      <w:tr w:rsidR="00AA1E35" w:rsidTr="00BE0325">
        <w:trPr>
          <w:trHeight w:val="251"/>
        </w:trPr>
        <w:tc>
          <w:tcPr>
            <w:tcW w:w="1418" w:type="dxa"/>
            <w:vAlign w:val="center"/>
          </w:tcPr>
          <w:p w:rsidR="00AA1E35" w:rsidRDefault="00AA1E35" w:rsidP="002201DA">
            <w:pPr>
              <w:pStyle w:val="a6"/>
              <w:adjustRightInd w:val="0"/>
              <w:snapToGrid w:val="0"/>
              <w:spacing w:line="240" w:lineRule="atLeast"/>
              <w:ind w:leftChars="46" w:left="110"/>
              <w:jc w:val="center"/>
              <w:rPr>
                <w:rFonts w:eastAsia="標楷體"/>
                <w:sz w:val="28"/>
                <w:szCs w:val="28"/>
              </w:rPr>
            </w:pPr>
            <w:r>
              <w:rPr>
                <w:rFonts w:eastAsia="標楷體" w:hint="eastAsia"/>
                <w:sz w:val="28"/>
                <w:szCs w:val="28"/>
              </w:rPr>
              <w:t>800</w:t>
            </w:r>
            <w:r>
              <w:rPr>
                <w:rFonts w:eastAsia="標楷體" w:hint="eastAsia"/>
                <w:sz w:val="28"/>
                <w:szCs w:val="28"/>
              </w:rPr>
              <w:t>元</w:t>
            </w:r>
          </w:p>
        </w:tc>
        <w:tc>
          <w:tcPr>
            <w:tcW w:w="6372" w:type="dxa"/>
            <w:vAlign w:val="center"/>
          </w:tcPr>
          <w:p w:rsidR="00AA1E35" w:rsidRDefault="00AA1E35" w:rsidP="002201DA">
            <w:pPr>
              <w:pStyle w:val="a6"/>
              <w:adjustRightInd w:val="0"/>
              <w:snapToGrid w:val="0"/>
              <w:spacing w:line="240" w:lineRule="atLeast"/>
              <w:ind w:leftChars="46" w:left="110"/>
              <w:jc w:val="center"/>
              <w:rPr>
                <w:rFonts w:eastAsia="標楷體"/>
                <w:sz w:val="28"/>
                <w:szCs w:val="28"/>
              </w:rPr>
            </w:pPr>
            <w:r>
              <w:rPr>
                <w:rFonts w:eastAsia="標楷體" w:hint="eastAsia"/>
                <w:sz w:val="28"/>
                <w:szCs w:val="28"/>
              </w:rPr>
              <w:t>一般師資、</w:t>
            </w:r>
            <w:r w:rsidRPr="002C390D">
              <w:rPr>
                <w:rFonts w:eastAsia="標楷體"/>
                <w:sz w:val="28"/>
                <w:szCs w:val="28"/>
              </w:rPr>
              <w:t>講師。</w:t>
            </w:r>
          </w:p>
        </w:tc>
      </w:tr>
      <w:tr w:rsidR="00AA1E35" w:rsidTr="00BE0325">
        <w:trPr>
          <w:trHeight w:val="141"/>
        </w:trPr>
        <w:tc>
          <w:tcPr>
            <w:tcW w:w="1418" w:type="dxa"/>
            <w:vAlign w:val="center"/>
          </w:tcPr>
          <w:p w:rsidR="00AA1E35" w:rsidRDefault="00AA1E35" w:rsidP="002201DA">
            <w:pPr>
              <w:pStyle w:val="a6"/>
              <w:adjustRightInd w:val="0"/>
              <w:snapToGrid w:val="0"/>
              <w:spacing w:line="240" w:lineRule="atLeast"/>
              <w:ind w:leftChars="46" w:left="110"/>
              <w:jc w:val="center"/>
              <w:rPr>
                <w:rFonts w:eastAsia="標楷體"/>
                <w:sz w:val="28"/>
                <w:szCs w:val="28"/>
              </w:rPr>
            </w:pPr>
            <w:r>
              <w:rPr>
                <w:rFonts w:eastAsia="標楷體" w:hint="eastAsia"/>
                <w:sz w:val="28"/>
                <w:szCs w:val="28"/>
              </w:rPr>
              <w:t>900</w:t>
            </w:r>
            <w:r>
              <w:rPr>
                <w:rFonts w:eastAsia="標楷體" w:hint="eastAsia"/>
                <w:sz w:val="28"/>
                <w:szCs w:val="28"/>
              </w:rPr>
              <w:t>元</w:t>
            </w:r>
          </w:p>
        </w:tc>
        <w:tc>
          <w:tcPr>
            <w:tcW w:w="6372" w:type="dxa"/>
            <w:vAlign w:val="center"/>
          </w:tcPr>
          <w:p w:rsidR="00AA1E35" w:rsidRDefault="00AA1E35" w:rsidP="002201DA">
            <w:pPr>
              <w:pStyle w:val="a6"/>
              <w:adjustRightInd w:val="0"/>
              <w:snapToGrid w:val="0"/>
              <w:spacing w:line="240" w:lineRule="atLeast"/>
              <w:ind w:leftChars="46" w:left="110"/>
              <w:jc w:val="center"/>
              <w:rPr>
                <w:rFonts w:eastAsia="標楷體"/>
                <w:sz w:val="28"/>
                <w:szCs w:val="28"/>
              </w:rPr>
            </w:pPr>
            <w:r>
              <w:rPr>
                <w:rFonts w:eastAsia="標楷體" w:hint="eastAsia"/>
                <w:sz w:val="28"/>
                <w:szCs w:val="28"/>
              </w:rPr>
              <w:t>助理教授</w:t>
            </w:r>
          </w:p>
        </w:tc>
      </w:tr>
      <w:tr w:rsidR="00AA1E35" w:rsidTr="00BE0325">
        <w:trPr>
          <w:trHeight w:val="240"/>
        </w:trPr>
        <w:tc>
          <w:tcPr>
            <w:tcW w:w="1418" w:type="dxa"/>
            <w:vAlign w:val="center"/>
          </w:tcPr>
          <w:p w:rsidR="00AA1E35" w:rsidRDefault="00AA1E35" w:rsidP="002201DA">
            <w:pPr>
              <w:pStyle w:val="a6"/>
              <w:adjustRightInd w:val="0"/>
              <w:snapToGrid w:val="0"/>
              <w:spacing w:line="240" w:lineRule="atLeast"/>
              <w:ind w:leftChars="46" w:left="110"/>
              <w:jc w:val="center"/>
              <w:rPr>
                <w:rFonts w:eastAsia="標楷體"/>
                <w:sz w:val="28"/>
                <w:szCs w:val="28"/>
              </w:rPr>
            </w:pPr>
            <w:r>
              <w:rPr>
                <w:rFonts w:eastAsia="標楷體" w:hint="eastAsia"/>
                <w:sz w:val="28"/>
                <w:szCs w:val="28"/>
              </w:rPr>
              <w:t>1200</w:t>
            </w:r>
            <w:r>
              <w:rPr>
                <w:rFonts w:eastAsia="標楷體" w:hint="eastAsia"/>
                <w:sz w:val="28"/>
                <w:szCs w:val="28"/>
              </w:rPr>
              <w:t>元</w:t>
            </w:r>
          </w:p>
        </w:tc>
        <w:tc>
          <w:tcPr>
            <w:tcW w:w="6372" w:type="dxa"/>
            <w:vAlign w:val="center"/>
          </w:tcPr>
          <w:p w:rsidR="00AA1E35" w:rsidRDefault="00AA1E35" w:rsidP="002201DA">
            <w:pPr>
              <w:pStyle w:val="a6"/>
              <w:adjustRightInd w:val="0"/>
              <w:snapToGrid w:val="0"/>
              <w:spacing w:line="240" w:lineRule="atLeast"/>
              <w:ind w:leftChars="46" w:left="110"/>
              <w:jc w:val="center"/>
              <w:rPr>
                <w:rFonts w:eastAsia="標楷體"/>
                <w:sz w:val="28"/>
                <w:szCs w:val="28"/>
              </w:rPr>
            </w:pPr>
            <w:r>
              <w:rPr>
                <w:rFonts w:eastAsia="標楷體" w:hint="eastAsia"/>
                <w:sz w:val="28"/>
                <w:szCs w:val="28"/>
              </w:rPr>
              <w:t>副教授</w:t>
            </w:r>
          </w:p>
        </w:tc>
      </w:tr>
      <w:tr w:rsidR="00AA1E35" w:rsidTr="00BE0325">
        <w:trPr>
          <w:trHeight w:val="173"/>
        </w:trPr>
        <w:tc>
          <w:tcPr>
            <w:tcW w:w="1418" w:type="dxa"/>
            <w:vAlign w:val="center"/>
          </w:tcPr>
          <w:p w:rsidR="00AA1E35" w:rsidRDefault="00AA1E35" w:rsidP="002201DA">
            <w:pPr>
              <w:pStyle w:val="a6"/>
              <w:adjustRightInd w:val="0"/>
              <w:snapToGrid w:val="0"/>
              <w:spacing w:line="240" w:lineRule="atLeast"/>
              <w:ind w:leftChars="46" w:left="110"/>
              <w:jc w:val="center"/>
              <w:rPr>
                <w:rFonts w:eastAsia="標楷體"/>
                <w:sz w:val="28"/>
                <w:szCs w:val="28"/>
              </w:rPr>
            </w:pPr>
            <w:r>
              <w:rPr>
                <w:rFonts w:eastAsia="標楷體" w:hint="eastAsia"/>
                <w:sz w:val="28"/>
                <w:szCs w:val="28"/>
              </w:rPr>
              <w:t>1600</w:t>
            </w:r>
            <w:r>
              <w:rPr>
                <w:rFonts w:eastAsia="標楷體" w:hint="eastAsia"/>
                <w:sz w:val="28"/>
                <w:szCs w:val="28"/>
              </w:rPr>
              <w:t>元</w:t>
            </w:r>
          </w:p>
        </w:tc>
        <w:tc>
          <w:tcPr>
            <w:tcW w:w="6372" w:type="dxa"/>
            <w:vAlign w:val="center"/>
          </w:tcPr>
          <w:p w:rsidR="00AA1E35" w:rsidRDefault="00AA1E35" w:rsidP="002201DA">
            <w:pPr>
              <w:pStyle w:val="a6"/>
              <w:adjustRightInd w:val="0"/>
              <w:snapToGrid w:val="0"/>
              <w:spacing w:line="240" w:lineRule="atLeast"/>
              <w:ind w:leftChars="46" w:left="110"/>
              <w:jc w:val="center"/>
              <w:rPr>
                <w:rFonts w:eastAsia="標楷體"/>
                <w:sz w:val="28"/>
                <w:szCs w:val="28"/>
              </w:rPr>
            </w:pPr>
            <w:r>
              <w:rPr>
                <w:rFonts w:eastAsia="標楷體" w:hint="eastAsia"/>
                <w:sz w:val="28"/>
                <w:szCs w:val="28"/>
              </w:rPr>
              <w:t>教授、資深專業人員</w:t>
            </w:r>
            <w:r>
              <w:rPr>
                <w:rFonts w:eastAsia="標楷體" w:hint="eastAsia"/>
                <w:sz w:val="28"/>
                <w:szCs w:val="28"/>
              </w:rPr>
              <w:t>(</w:t>
            </w:r>
            <w:proofErr w:type="gramStart"/>
            <w:r>
              <w:rPr>
                <w:rFonts w:eastAsia="標楷體" w:hint="eastAsia"/>
                <w:sz w:val="28"/>
                <w:szCs w:val="28"/>
              </w:rPr>
              <w:t>如照服相關</w:t>
            </w:r>
            <w:proofErr w:type="gramEnd"/>
            <w:r>
              <w:rPr>
                <w:rFonts w:eastAsia="標楷體" w:hint="eastAsia"/>
                <w:sz w:val="28"/>
                <w:szCs w:val="28"/>
              </w:rPr>
              <w:t>法律領域之律師</w:t>
            </w:r>
            <w:r>
              <w:rPr>
                <w:rFonts w:eastAsia="標楷體" w:hint="eastAsia"/>
                <w:sz w:val="28"/>
                <w:szCs w:val="28"/>
              </w:rPr>
              <w:t>)</w:t>
            </w:r>
          </w:p>
        </w:tc>
      </w:tr>
    </w:tbl>
    <w:p w:rsidR="00AA1E35" w:rsidRPr="00AA1E35" w:rsidRDefault="00AA1E35" w:rsidP="00AA1E35">
      <w:pPr>
        <w:pStyle w:val="ab"/>
        <w:jc w:val="center"/>
        <w:rPr>
          <w:rFonts w:eastAsia="標楷體"/>
          <w:bCs/>
          <w:sz w:val="28"/>
          <w:szCs w:val="28"/>
        </w:rPr>
      </w:pPr>
      <w:r w:rsidRPr="00AA1E35">
        <w:rPr>
          <w:rFonts w:eastAsia="標楷體" w:hint="eastAsia"/>
          <w:bCs/>
          <w:sz w:val="28"/>
          <w:szCs w:val="28"/>
        </w:rPr>
        <w:t>圖表</w:t>
      </w:r>
      <w:r w:rsidRPr="00AA1E35">
        <w:rPr>
          <w:rFonts w:eastAsia="標楷體" w:hint="eastAsia"/>
          <w:bCs/>
          <w:sz w:val="28"/>
          <w:szCs w:val="28"/>
        </w:rPr>
        <w:t xml:space="preserve"> </w:t>
      </w:r>
      <w:r w:rsidRPr="00AA1E35">
        <w:rPr>
          <w:rFonts w:eastAsia="標楷體"/>
          <w:bCs/>
          <w:sz w:val="28"/>
          <w:szCs w:val="28"/>
        </w:rPr>
        <w:fldChar w:fldCharType="begin"/>
      </w:r>
      <w:r w:rsidRPr="00AA1E35">
        <w:rPr>
          <w:rFonts w:eastAsia="標楷體"/>
          <w:bCs/>
          <w:sz w:val="28"/>
          <w:szCs w:val="28"/>
        </w:rPr>
        <w:instrText xml:space="preserve"> </w:instrText>
      </w:r>
      <w:r w:rsidRPr="00AA1E35">
        <w:rPr>
          <w:rFonts w:eastAsia="標楷體" w:hint="eastAsia"/>
          <w:bCs/>
          <w:sz w:val="28"/>
          <w:szCs w:val="28"/>
        </w:rPr>
        <w:instrText xml:space="preserve">SEQ </w:instrText>
      </w:r>
      <w:r w:rsidRPr="00AA1E35">
        <w:rPr>
          <w:rFonts w:eastAsia="標楷體" w:hint="eastAsia"/>
          <w:bCs/>
          <w:sz w:val="28"/>
          <w:szCs w:val="28"/>
        </w:rPr>
        <w:instrText>圖表</w:instrText>
      </w:r>
      <w:r w:rsidRPr="00AA1E35">
        <w:rPr>
          <w:rFonts w:eastAsia="標楷體" w:hint="eastAsia"/>
          <w:bCs/>
          <w:sz w:val="28"/>
          <w:szCs w:val="28"/>
        </w:rPr>
        <w:instrText xml:space="preserve"> \* ARABIC</w:instrText>
      </w:r>
      <w:r w:rsidRPr="00AA1E35">
        <w:rPr>
          <w:rFonts w:eastAsia="標楷體"/>
          <w:bCs/>
          <w:sz w:val="28"/>
          <w:szCs w:val="28"/>
        </w:rPr>
        <w:instrText xml:space="preserve"> </w:instrText>
      </w:r>
      <w:r w:rsidRPr="00AA1E35">
        <w:rPr>
          <w:rFonts w:eastAsia="標楷體"/>
          <w:bCs/>
          <w:sz w:val="28"/>
          <w:szCs w:val="28"/>
        </w:rPr>
        <w:fldChar w:fldCharType="separate"/>
      </w:r>
      <w:r w:rsidR="00D5642F">
        <w:rPr>
          <w:rFonts w:eastAsia="標楷體"/>
          <w:bCs/>
          <w:noProof/>
          <w:sz w:val="28"/>
          <w:szCs w:val="28"/>
        </w:rPr>
        <w:t>6</w:t>
      </w:r>
      <w:r w:rsidRPr="00AA1E35">
        <w:rPr>
          <w:rFonts w:eastAsia="標楷體"/>
          <w:bCs/>
          <w:sz w:val="28"/>
          <w:szCs w:val="28"/>
        </w:rPr>
        <w:fldChar w:fldCharType="end"/>
      </w:r>
      <w:r w:rsidRPr="00AA1E35">
        <w:rPr>
          <w:rFonts w:eastAsia="標楷體" w:hint="eastAsia"/>
          <w:bCs/>
          <w:sz w:val="28"/>
          <w:szCs w:val="28"/>
        </w:rPr>
        <w:t xml:space="preserve"> </w:t>
      </w:r>
      <w:r w:rsidRPr="00AA1E35">
        <w:rPr>
          <w:rFonts w:eastAsia="標楷體" w:hint="eastAsia"/>
          <w:bCs/>
          <w:sz w:val="28"/>
          <w:szCs w:val="28"/>
        </w:rPr>
        <w:t>師資鐘點費編列說明</w:t>
      </w:r>
    </w:p>
    <w:p w:rsidR="00AA1E35" w:rsidRDefault="00AA1E35" w:rsidP="00AA1E35">
      <w:pPr>
        <w:pStyle w:val="110"/>
        <w:ind w:leftChars="0" w:firstLineChars="0"/>
        <w:rPr>
          <w:rFonts w:ascii="標楷體" w:hAnsi="標楷體" w:cs="新細明體"/>
          <w:kern w:val="0"/>
        </w:rPr>
      </w:pPr>
    </w:p>
    <w:p w:rsidR="00AA1E35" w:rsidRDefault="00AA1E35" w:rsidP="00AA1E35">
      <w:pPr>
        <w:pStyle w:val="110"/>
        <w:ind w:leftChars="0" w:firstLineChars="0"/>
        <w:rPr>
          <w:rFonts w:ascii="標楷體" w:hAnsi="標楷體" w:cs="新細明體"/>
          <w:kern w:val="0"/>
        </w:rPr>
      </w:pPr>
    </w:p>
    <w:p w:rsidR="00AA1E35" w:rsidRDefault="00AA1E35" w:rsidP="00AA1E35">
      <w:pPr>
        <w:pStyle w:val="110"/>
        <w:ind w:leftChars="0" w:firstLineChars="0"/>
        <w:rPr>
          <w:rFonts w:ascii="標楷體" w:hAnsi="標楷體" w:cs="新細明體"/>
          <w:kern w:val="0"/>
        </w:rPr>
      </w:pPr>
    </w:p>
    <w:p w:rsidR="00AA1E35" w:rsidRDefault="00AA1E35" w:rsidP="00AA1E35">
      <w:pPr>
        <w:pStyle w:val="110"/>
        <w:ind w:leftChars="0" w:firstLineChars="0"/>
        <w:rPr>
          <w:rFonts w:ascii="標楷體" w:hAnsi="標楷體" w:cs="新細明體"/>
          <w:kern w:val="0"/>
        </w:rPr>
      </w:pPr>
    </w:p>
    <w:p w:rsidR="00AA1E35" w:rsidRDefault="00AA1E35" w:rsidP="00AA1E35">
      <w:pPr>
        <w:pStyle w:val="110"/>
        <w:ind w:leftChars="0" w:firstLineChars="0"/>
        <w:rPr>
          <w:rFonts w:ascii="標楷體" w:hAnsi="標楷體" w:cs="新細明體"/>
          <w:kern w:val="0"/>
        </w:rPr>
      </w:pPr>
    </w:p>
    <w:p w:rsidR="00A26569" w:rsidRPr="002201DA" w:rsidRDefault="00A26569" w:rsidP="00A76066">
      <w:pPr>
        <w:pStyle w:val="110"/>
        <w:numPr>
          <w:ilvl w:val="0"/>
          <w:numId w:val="31"/>
        </w:numPr>
        <w:ind w:leftChars="0" w:firstLineChars="0"/>
        <w:rPr>
          <w:rFonts w:ascii="標楷體" w:hAnsi="標楷體" w:cs="新細明體"/>
          <w:kern w:val="0"/>
        </w:rPr>
      </w:pPr>
      <w:r w:rsidRPr="002C390D">
        <w:rPr>
          <w:rFonts w:ascii="標楷體" w:hAnsi="標楷體" w:hint="eastAsia"/>
        </w:rPr>
        <w:t>訓練單位依照顧服務職類班次特性，安排至實習訓練場所實習，提供專人進行教學者，實習期間</w:t>
      </w:r>
      <w:r w:rsidR="004E147F" w:rsidRPr="002C390D">
        <w:rPr>
          <w:rFonts w:ascii="標楷體" w:hAnsi="標楷體" w:hint="eastAsia"/>
        </w:rPr>
        <w:t>1</w:t>
      </w:r>
      <w:r w:rsidRPr="002C390D">
        <w:rPr>
          <w:rFonts w:ascii="標楷體" w:hAnsi="標楷體" w:hint="eastAsia"/>
        </w:rPr>
        <w:t>名實習指導老師最多可指導</w:t>
      </w:r>
      <w:r w:rsidR="004E147F" w:rsidRPr="002C390D">
        <w:rPr>
          <w:rFonts w:ascii="標楷體" w:hAnsi="標楷體" w:hint="eastAsia"/>
        </w:rPr>
        <w:t>15</w:t>
      </w:r>
      <w:r w:rsidRPr="002C390D">
        <w:rPr>
          <w:rFonts w:ascii="標楷體" w:hAnsi="標楷體" w:hint="eastAsia"/>
        </w:rPr>
        <w:t>名學員，</w:t>
      </w:r>
      <w:r w:rsidR="004E147F" w:rsidRPr="002C390D">
        <w:rPr>
          <w:rFonts w:ascii="標楷體" w:hAnsi="標楷體" w:hint="eastAsia"/>
        </w:rPr>
        <w:t>1</w:t>
      </w:r>
      <w:r w:rsidRPr="002C390D">
        <w:rPr>
          <w:rFonts w:ascii="標楷體" w:hAnsi="標楷體" w:hint="eastAsia"/>
        </w:rPr>
        <w:t>班次最多可聘請</w:t>
      </w:r>
      <w:r w:rsidR="004E147F" w:rsidRPr="002C390D">
        <w:rPr>
          <w:rFonts w:ascii="標楷體" w:hAnsi="標楷體" w:hint="eastAsia"/>
        </w:rPr>
        <w:t>3</w:t>
      </w:r>
      <w:r w:rsidRPr="002C390D">
        <w:rPr>
          <w:rFonts w:ascii="標楷體" w:hAnsi="標楷體" w:hint="eastAsia"/>
        </w:rPr>
        <w:t>名老師，依預定招生學員人數計算師資人數，老師</w:t>
      </w:r>
      <w:proofErr w:type="gramStart"/>
      <w:r w:rsidRPr="002C390D">
        <w:rPr>
          <w:rFonts w:ascii="標楷體" w:hAnsi="標楷體" w:hint="eastAsia"/>
        </w:rPr>
        <w:t>每位按每小時</w:t>
      </w:r>
      <w:proofErr w:type="gramEnd"/>
      <w:r w:rsidR="004E147F" w:rsidRPr="002C390D">
        <w:rPr>
          <w:rFonts w:ascii="標楷體" w:hAnsi="標楷體" w:hint="eastAsia"/>
        </w:rPr>
        <w:t>800</w:t>
      </w:r>
      <w:r w:rsidRPr="002C390D">
        <w:rPr>
          <w:rFonts w:ascii="標楷體" w:hAnsi="標楷體" w:hint="eastAsia"/>
        </w:rPr>
        <w:t>元編列，核實支付。</w:t>
      </w:r>
    </w:p>
    <w:p w:rsidR="002201DA" w:rsidRPr="002201DA" w:rsidRDefault="002201DA" w:rsidP="002201DA">
      <w:pPr>
        <w:pStyle w:val="ab"/>
        <w:jc w:val="center"/>
        <w:rPr>
          <w:rFonts w:eastAsia="標楷體"/>
          <w:bCs/>
          <w:sz w:val="28"/>
          <w:szCs w:val="28"/>
        </w:rPr>
      </w:pPr>
      <w:r w:rsidRPr="002201DA">
        <w:rPr>
          <w:rFonts w:eastAsia="標楷體" w:hint="eastAsia"/>
          <w:bCs/>
          <w:sz w:val="28"/>
          <w:szCs w:val="28"/>
        </w:rPr>
        <w:t>圖表</w:t>
      </w:r>
      <w:r w:rsidRPr="002201DA">
        <w:rPr>
          <w:rFonts w:eastAsia="標楷體" w:hint="eastAsia"/>
          <w:bCs/>
          <w:sz w:val="28"/>
          <w:szCs w:val="28"/>
        </w:rPr>
        <w:t xml:space="preserve"> </w:t>
      </w:r>
      <w:r w:rsidRPr="002201DA">
        <w:rPr>
          <w:rFonts w:eastAsia="標楷體"/>
          <w:bCs/>
          <w:sz w:val="28"/>
          <w:szCs w:val="28"/>
        </w:rPr>
        <w:fldChar w:fldCharType="begin"/>
      </w:r>
      <w:r w:rsidRPr="002201DA">
        <w:rPr>
          <w:rFonts w:eastAsia="標楷體"/>
          <w:bCs/>
          <w:sz w:val="28"/>
          <w:szCs w:val="28"/>
        </w:rPr>
        <w:instrText xml:space="preserve"> </w:instrText>
      </w:r>
      <w:r w:rsidRPr="002201DA">
        <w:rPr>
          <w:rFonts w:eastAsia="標楷體" w:hint="eastAsia"/>
          <w:bCs/>
          <w:sz w:val="28"/>
          <w:szCs w:val="28"/>
        </w:rPr>
        <w:instrText xml:space="preserve">SEQ </w:instrText>
      </w:r>
      <w:r w:rsidRPr="002201DA">
        <w:rPr>
          <w:rFonts w:eastAsia="標楷體" w:hint="eastAsia"/>
          <w:bCs/>
          <w:sz w:val="28"/>
          <w:szCs w:val="28"/>
        </w:rPr>
        <w:instrText>圖表</w:instrText>
      </w:r>
      <w:r w:rsidRPr="002201DA">
        <w:rPr>
          <w:rFonts w:eastAsia="標楷體" w:hint="eastAsia"/>
          <w:bCs/>
          <w:sz w:val="28"/>
          <w:szCs w:val="28"/>
        </w:rPr>
        <w:instrText xml:space="preserve"> \* ARABIC</w:instrText>
      </w:r>
      <w:r w:rsidRPr="002201DA">
        <w:rPr>
          <w:rFonts w:eastAsia="標楷體"/>
          <w:bCs/>
          <w:sz w:val="28"/>
          <w:szCs w:val="28"/>
        </w:rPr>
        <w:instrText xml:space="preserve"> </w:instrText>
      </w:r>
      <w:r w:rsidRPr="002201DA">
        <w:rPr>
          <w:rFonts w:eastAsia="標楷體"/>
          <w:bCs/>
          <w:sz w:val="28"/>
          <w:szCs w:val="28"/>
        </w:rPr>
        <w:fldChar w:fldCharType="separate"/>
      </w:r>
      <w:r w:rsidR="00D5642F">
        <w:rPr>
          <w:rFonts w:eastAsia="標楷體"/>
          <w:bCs/>
          <w:noProof/>
          <w:sz w:val="28"/>
          <w:szCs w:val="28"/>
        </w:rPr>
        <w:t>7</w:t>
      </w:r>
      <w:r w:rsidRPr="002201DA">
        <w:rPr>
          <w:rFonts w:eastAsia="標楷體"/>
          <w:bCs/>
          <w:sz w:val="28"/>
          <w:szCs w:val="28"/>
        </w:rPr>
        <w:fldChar w:fldCharType="end"/>
      </w:r>
      <w:r w:rsidRPr="002201DA">
        <w:rPr>
          <w:rFonts w:eastAsia="標楷體" w:hint="eastAsia"/>
          <w:bCs/>
          <w:sz w:val="28"/>
          <w:szCs w:val="28"/>
        </w:rPr>
        <w:t xml:space="preserve"> </w:t>
      </w:r>
      <w:r w:rsidRPr="002201DA">
        <w:rPr>
          <w:rFonts w:eastAsia="標楷體" w:hint="eastAsia"/>
          <w:bCs/>
          <w:sz w:val="28"/>
          <w:szCs w:val="28"/>
        </w:rPr>
        <w:t>實習師資及學員人數表</w:t>
      </w:r>
    </w:p>
    <w:tbl>
      <w:tblPr>
        <w:tblpPr w:leftFromText="180" w:rightFromText="180" w:vertAnchor="text" w:horzAnchor="margin" w:tblpXSpec="right" w:tblpY="125"/>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39"/>
        <w:gridCol w:w="3686"/>
      </w:tblGrid>
      <w:tr w:rsidR="002201DA" w:rsidTr="002201DA">
        <w:trPr>
          <w:trHeight w:val="214"/>
        </w:trPr>
        <w:tc>
          <w:tcPr>
            <w:tcW w:w="3539" w:type="dxa"/>
            <w:shd w:val="clear" w:color="auto" w:fill="D9D9D9"/>
            <w:vAlign w:val="center"/>
          </w:tcPr>
          <w:p w:rsidR="002201DA" w:rsidRDefault="002201DA" w:rsidP="002B1F9B">
            <w:pPr>
              <w:pStyle w:val="a6"/>
              <w:spacing w:afterLines="20" w:after="48" w:line="0" w:lineRule="atLeast"/>
              <w:ind w:leftChars="46" w:left="110"/>
              <w:jc w:val="center"/>
              <w:rPr>
                <w:rFonts w:eastAsia="標楷體"/>
                <w:sz w:val="28"/>
                <w:szCs w:val="28"/>
              </w:rPr>
            </w:pPr>
            <w:r>
              <w:rPr>
                <w:rFonts w:eastAsia="標楷體" w:hint="eastAsia"/>
                <w:sz w:val="28"/>
                <w:szCs w:val="28"/>
              </w:rPr>
              <w:t>學員人數</w:t>
            </w:r>
            <w:r>
              <w:rPr>
                <w:rFonts w:eastAsia="標楷體" w:hint="eastAsia"/>
                <w:sz w:val="28"/>
                <w:szCs w:val="28"/>
              </w:rPr>
              <w:t>(</w:t>
            </w:r>
            <w:r>
              <w:rPr>
                <w:rFonts w:eastAsia="標楷體" w:hint="eastAsia"/>
                <w:sz w:val="28"/>
                <w:szCs w:val="28"/>
              </w:rPr>
              <w:t>人</w:t>
            </w:r>
            <w:r>
              <w:rPr>
                <w:rFonts w:eastAsia="標楷體" w:hint="eastAsia"/>
                <w:sz w:val="28"/>
                <w:szCs w:val="28"/>
              </w:rPr>
              <w:t>)</w:t>
            </w:r>
          </w:p>
        </w:tc>
        <w:tc>
          <w:tcPr>
            <w:tcW w:w="3686" w:type="dxa"/>
            <w:shd w:val="clear" w:color="auto" w:fill="D9D9D9"/>
            <w:vAlign w:val="center"/>
          </w:tcPr>
          <w:p w:rsidR="002201DA" w:rsidRDefault="002201DA" w:rsidP="002B1F9B">
            <w:pPr>
              <w:pStyle w:val="a6"/>
              <w:spacing w:afterLines="20" w:after="48" w:line="0" w:lineRule="atLeast"/>
              <w:ind w:leftChars="46" w:left="110"/>
              <w:jc w:val="center"/>
              <w:rPr>
                <w:rFonts w:eastAsia="標楷體"/>
                <w:sz w:val="28"/>
                <w:szCs w:val="28"/>
              </w:rPr>
            </w:pPr>
            <w:r>
              <w:rPr>
                <w:rFonts w:eastAsia="標楷體" w:hint="eastAsia"/>
                <w:sz w:val="28"/>
                <w:szCs w:val="28"/>
              </w:rPr>
              <w:t>實習師資編列人數</w:t>
            </w:r>
          </w:p>
        </w:tc>
      </w:tr>
      <w:tr w:rsidR="002201DA" w:rsidTr="002201DA">
        <w:trPr>
          <w:trHeight w:val="251"/>
        </w:trPr>
        <w:tc>
          <w:tcPr>
            <w:tcW w:w="3539" w:type="dxa"/>
            <w:vAlign w:val="center"/>
          </w:tcPr>
          <w:p w:rsidR="002201DA" w:rsidRDefault="002201DA" w:rsidP="002201DA">
            <w:pPr>
              <w:pStyle w:val="a6"/>
              <w:adjustRightInd w:val="0"/>
              <w:snapToGrid w:val="0"/>
              <w:spacing w:line="240" w:lineRule="atLeast"/>
              <w:ind w:leftChars="46" w:left="110"/>
              <w:jc w:val="center"/>
              <w:rPr>
                <w:rFonts w:eastAsia="標楷體"/>
                <w:sz w:val="28"/>
                <w:szCs w:val="28"/>
              </w:rPr>
            </w:pPr>
            <w:r>
              <w:rPr>
                <w:rFonts w:eastAsia="標楷體" w:hint="eastAsia"/>
                <w:sz w:val="28"/>
                <w:szCs w:val="28"/>
              </w:rPr>
              <w:t>1</w:t>
            </w:r>
            <w:r>
              <w:rPr>
                <w:rFonts w:eastAsia="標楷體" w:hint="eastAsia"/>
                <w:sz w:val="28"/>
                <w:szCs w:val="28"/>
              </w:rPr>
              <w:t>人</w:t>
            </w:r>
            <w:r>
              <w:rPr>
                <w:rFonts w:eastAsia="標楷體" w:hint="eastAsia"/>
                <w:sz w:val="28"/>
                <w:szCs w:val="28"/>
              </w:rPr>
              <w:t>~15</w:t>
            </w:r>
            <w:r>
              <w:rPr>
                <w:rFonts w:eastAsia="標楷體" w:hint="eastAsia"/>
                <w:sz w:val="28"/>
                <w:szCs w:val="28"/>
              </w:rPr>
              <w:t>人</w:t>
            </w:r>
          </w:p>
        </w:tc>
        <w:tc>
          <w:tcPr>
            <w:tcW w:w="3686" w:type="dxa"/>
            <w:vAlign w:val="center"/>
          </w:tcPr>
          <w:p w:rsidR="002201DA" w:rsidRDefault="002201DA" w:rsidP="002201DA">
            <w:pPr>
              <w:pStyle w:val="a6"/>
              <w:adjustRightInd w:val="0"/>
              <w:snapToGrid w:val="0"/>
              <w:spacing w:line="240" w:lineRule="atLeast"/>
              <w:ind w:leftChars="46" w:left="110"/>
              <w:jc w:val="center"/>
              <w:rPr>
                <w:rFonts w:eastAsia="標楷體"/>
                <w:sz w:val="28"/>
                <w:szCs w:val="28"/>
              </w:rPr>
            </w:pPr>
            <w:r>
              <w:rPr>
                <w:rFonts w:eastAsia="標楷體" w:hint="eastAsia"/>
                <w:sz w:val="28"/>
                <w:szCs w:val="28"/>
              </w:rPr>
              <w:t>1</w:t>
            </w:r>
          </w:p>
        </w:tc>
      </w:tr>
      <w:tr w:rsidR="002201DA" w:rsidTr="002201DA">
        <w:trPr>
          <w:trHeight w:val="141"/>
        </w:trPr>
        <w:tc>
          <w:tcPr>
            <w:tcW w:w="3539" w:type="dxa"/>
            <w:vAlign w:val="center"/>
          </w:tcPr>
          <w:p w:rsidR="002201DA" w:rsidRDefault="002201DA" w:rsidP="002201DA">
            <w:pPr>
              <w:pStyle w:val="a6"/>
              <w:adjustRightInd w:val="0"/>
              <w:snapToGrid w:val="0"/>
              <w:spacing w:line="240" w:lineRule="atLeast"/>
              <w:ind w:leftChars="46" w:left="110"/>
              <w:jc w:val="center"/>
              <w:rPr>
                <w:rFonts w:eastAsia="標楷體"/>
                <w:sz w:val="28"/>
                <w:szCs w:val="28"/>
              </w:rPr>
            </w:pPr>
            <w:r>
              <w:rPr>
                <w:rFonts w:eastAsia="標楷體" w:hint="eastAsia"/>
                <w:sz w:val="28"/>
                <w:szCs w:val="28"/>
              </w:rPr>
              <w:t>1</w:t>
            </w:r>
            <w:r>
              <w:rPr>
                <w:rFonts w:eastAsia="標楷體" w:hint="eastAsia"/>
                <w:sz w:val="28"/>
                <w:szCs w:val="28"/>
              </w:rPr>
              <w:t>人</w:t>
            </w:r>
            <w:r>
              <w:rPr>
                <w:rFonts w:eastAsia="標楷體" w:hint="eastAsia"/>
                <w:sz w:val="28"/>
                <w:szCs w:val="28"/>
              </w:rPr>
              <w:t>~30</w:t>
            </w:r>
            <w:r>
              <w:rPr>
                <w:rFonts w:eastAsia="標楷體" w:hint="eastAsia"/>
                <w:sz w:val="28"/>
                <w:szCs w:val="28"/>
              </w:rPr>
              <w:t>人</w:t>
            </w:r>
          </w:p>
        </w:tc>
        <w:tc>
          <w:tcPr>
            <w:tcW w:w="3686" w:type="dxa"/>
            <w:vAlign w:val="center"/>
          </w:tcPr>
          <w:p w:rsidR="002201DA" w:rsidRDefault="002201DA" w:rsidP="002201DA">
            <w:pPr>
              <w:pStyle w:val="a6"/>
              <w:adjustRightInd w:val="0"/>
              <w:snapToGrid w:val="0"/>
              <w:spacing w:line="240" w:lineRule="atLeast"/>
              <w:ind w:leftChars="46" w:left="110"/>
              <w:jc w:val="center"/>
              <w:rPr>
                <w:rFonts w:eastAsia="標楷體"/>
                <w:sz w:val="28"/>
                <w:szCs w:val="28"/>
              </w:rPr>
            </w:pPr>
            <w:r>
              <w:rPr>
                <w:rFonts w:eastAsia="標楷體" w:hint="eastAsia"/>
                <w:sz w:val="28"/>
                <w:szCs w:val="28"/>
              </w:rPr>
              <w:t>2</w:t>
            </w:r>
          </w:p>
        </w:tc>
      </w:tr>
      <w:tr w:rsidR="002201DA" w:rsidTr="002201DA">
        <w:trPr>
          <w:trHeight w:val="240"/>
        </w:trPr>
        <w:tc>
          <w:tcPr>
            <w:tcW w:w="3539" w:type="dxa"/>
            <w:vAlign w:val="center"/>
          </w:tcPr>
          <w:p w:rsidR="002201DA" w:rsidRDefault="002201DA" w:rsidP="002201DA">
            <w:pPr>
              <w:pStyle w:val="a6"/>
              <w:adjustRightInd w:val="0"/>
              <w:snapToGrid w:val="0"/>
              <w:spacing w:line="240" w:lineRule="atLeast"/>
              <w:ind w:leftChars="46" w:left="110"/>
              <w:jc w:val="center"/>
              <w:rPr>
                <w:rFonts w:eastAsia="標楷體"/>
                <w:sz w:val="28"/>
                <w:szCs w:val="28"/>
              </w:rPr>
            </w:pPr>
            <w:r>
              <w:rPr>
                <w:rFonts w:eastAsia="標楷體" w:hint="eastAsia"/>
                <w:sz w:val="28"/>
                <w:szCs w:val="28"/>
              </w:rPr>
              <w:t>1</w:t>
            </w:r>
            <w:r>
              <w:rPr>
                <w:rFonts w:eastAsia="標楷體" w:hint="eastAsia"/>
                <w:sz w:val="28"/>
                <w:szCs w:val="28"/>
              </w:rPr>
              <w:t>人</w:t>
            </w:r>
            <w:r>
              <w:rPr>
                <w:rFonts w:eastAsia="標楷體" w:hint="eastAsia"/>
                <w:sz w:val="28"/>
                <w:szCs w:val="28"/>
              </w:rPr>
              <w:t>~40</w:t>
            </w:r>
            <w:r>
              <w:rPr>
                <w:rFonts w:eastAsia="標楷體" w:hint="eastAsia"/>
                <w:sz w:val="28"/>
                <w:szCs w:val="28"/>
              </w:rPr>
              <w:t>人</w:t>
            </w:r>
          </w:p>
        </w:tc>
        <w:tc>
          <w:tcPr>
            <w:tcW w:w="3686" w:type="dxa"/>
            <w:vAlign w:val="center"/>
          </w:tcPr>
          <w:p w:rsidR="002201DA" w:rsidRDefault="002201DA" w:rsidP="002201DA">
            <w:pPr>
              <w:pStyle w:val="a6"/>
              <w:adjustRightInd w:val="0"/>
              <w:snapToGrid w:val="0"/>
              <w:spacing w:line="240" w:lineRule="atLeast"/>
              <w:ind w:leftChars="46" w:left="110"/>
              <w:jc w:val="center"/>
              <w:rPr>
                <w:rFonts w:eastAsia="標楷體"/>
                <w:sz w:val="28"/>
                <w:szCs w:val="28"/>
              </w:rPr>
            </w:pPr>
            <w:r>
              <w:rPr>
                <w:rFonts w:eastAsia="標楷體" w:hint="eastAsia"/>
                <w:sz w:val="28"/>
                <w:szCs w:val="28"/>
              </w:rPr>
              <w:t>3</w:t>
            </w:r>
          </w:p>
        </w:tc>
      </w:tr>
    </w:tbl>
    <w:p w:rsidR="002201DA" w:rsidRPr="002C390D" w:rsidRDefault="002201DA" w:rsidP="002201DA">
      <w:pPr>
        <w:pStyle w:val="110"/>
        <w:ind w:leftChars="0" w:left="2114" w:firstLineChars="0" w:firstLine="0"/>
        <w:rPr>
          <w:rFonts w:ascii="標楷體" w:hAnsi="標楷體" w:cs="新細明體"/>
          <w:kern w:val="0"/>
        </w:rPr>
      </w:pPr>
    </w:p>
    <w:p w:rsidR="004E147F" w:rsidRPr="002201DA" w:rsidRDefault="004E147F" w:rsidP="00A76066">
      <w:pPr>
        <w:pStyle w:val="110"/>
        <w:numPr>
          <w:ilvl w:val="0"/>
          <w:numId w:val="31"/>
        </w:numPr>
        <w:ind w:leftChars="0" w:firstLineChars="0"/>
        <w:rPr>
          <w:rFonts w:ascii="標楷體" w:hAnsi="標楷體" w:cs="新細明體"/>
          <w:spacing w:val="-10"/>
          <w:kern w:val="0"/>
        </w:rPr>
      </w:pPr>
      <w:bookmarkStart w:id="126" w:name="_Toc259316283"/>
      <w:bookmarkEnd w:id="125"/>
      <w:r w:rsidRPr="002201DA">
        <w:rPr>
          <w:rFonts w:hint="eastAsia"/>
          <w:spacing w:val="-10"/>
        </w:rPr>
        <w:t>規劃招</w:t>
      </w:r>
      <w:r w:rsidRPr="002201DA">
        <w:rPr>
          <w:rFonts w:hint="eastAsia"/>
          <w:spacing w:val="-10"/>
        </w:rPr>
        <w:lastRenderedPageBreak/>
        <w:t>生人數達</w:t>
      </w:r>
      <w:r w:rsidRPr="002201DA">
        <w:rPr>
          <w:rFonts w:hint="eastAsia"/>
          <w:spacing w:val="-10"/>
        </w:rPr>
        <w:t>26</w:t>
      </w:r>
      <w:r w:rsidRPr="002201DA">
        <w:rPr>
          <w:rFonts w:hint="eastAsia"/>
          <w:spacing w:val="-10"/>
        </w:rPr>
        <w:t>（含）人之訓練班次，術科得視實際需要，安排一位助教協助教學，其鐘點費每小時以</w:t>
      </w:r>
      <w:r w:rsidRPr="002201DA">
        <w:rPr>
          <w:rFonts w:hint="eastAsia"/>
          <w:spacing w:val="-10"/>
        </w:rPr>
        <w:t>400</w:t>
      </w:r>
      <w:r w:rsidRPr="002201DA">
        <w:rPr>
          <w:rFonts w:hint="eastAsia"/>
          <w:spacing w:val="-10"/>
        </w:rPr>
        <w:t>元編列，惟開訓當日或遞補期限截止日止（</w:t>
      </w:r>
      <w:r w:rsidRPr="002201DA">
        <w:rPr>
          <w:rFonts w:hint="eastAsia"/>
          <w:spacing w:val="-10"/>
        </w:rPr>
        <w:t>3</w:t>
      </w:r>
      <w:r w:rsidRPr="002201DA">
        <w:rPr>
          <w:rFonts w:hint="eastAsia"/>
          <w:spacing w:val="-10"/>
        </w:rPr>
        <w:t>日內），實際開訓人數未達</w:t>
      </w:r>
      <w:r w:rsidRPr="002201DA">
        <w:rPr>
          <w:rFonts w:hint="eastAsia"/>
          <w:spacing w:val="-10"/>
        </w:rPr>
        <w:t>26</w:t>
      </w:r>
      <w:r w:rsidRPr="002201DA">
        <w:rPr>
          <w:rFonts w:hint="eastAsia"/>
          <w:spacing w:val="-10"/>
        </w:rPr>
        <w:t>人者，助教費用應予全額減列，訓練單位無需提供助教協助教學。</w:t>
      </w:r>
    </w:p>
    <w:p w:rsidR="002201DA" w:rsidRPr="002201DA" w:rsidRDefault="002201DA" w:rsidP="002201DA">
      <w:pPr>
        <w:pStyle w:val="110"/>
        <w:ind w:leftChars="0" w:left="2114" w:firstLineChars="0" w:firstLine="0"/>
        <w:rPr>
          <w:rFonts w:ascii="標楷體" w:hAnsi="標楷體" w:cs="新細明體"/>
          <w:spacing w:val="-10"/>
          <w:kern w:val="0"/>
        </w:rPr>
      </w:pPr>
    </w:p>
    <w:p w:rsidR="00E74300" w:rsidRPr="002201DA" w:rsidRDefault="008921CD" w:rsidP="00A76066">
      <w:pPr>
        <w:pStyle w:val="110"/>
        <w:numPr>
          <w:ilvl w:val="0"/>
          <w:numId w:val="31"/>
        </w:numPr>
        <w:ind w:leftChars="0" w:firstLineChars="0"/>
        <w:rPr>
          <w:rFonts w:ascii="標楷體" w:hAnsi="標楷體" w:cs="新細明體"/>
          <w:kern w:val="0"/>
        </w:rPr>
      </w:pPr>
      <w:r w:rsidRPr="002C390D">
        <w:t>爲維護訓練品質，鐘點費採固定成本，訓練單位辦理經費結銷時，應檢附每位師資</w:t>
      </w:r>
      <w:r w:rsidRPr="002C390D">
        <w:rPr>
          <w:rFonts w:hint="eastAsia"/>
        </w:rPr>
        <w:t>（含助教）</w:t>
      </w:r>
      <w:r w:rsidRPr="002C390D">
        <w:t>簽名之鐘點費印領清冊。</w:t>
      </w:r>
      <w:bookmarkEnd w:id="126"/>
    </w:p>
    <w:p w:rsidR="002201DA" w:rsidRPr="002C390D" w:rsidRDefault="002201DA" w:rsidP="002201DA">
      <w:pPr>
        <w:pStyle w:val="110"/>
        <w:ind w:leftChars="0" w:left="0" w:firstLineChars="0" w:firstLine="0"/>
        <w:rPr>
          <w:rFonts w:ascii="標楷體" w:hAnsi="標楷體" w:cs="新細明體"/>
          <w:kern w:val="0"/>
        </w:rPr>
      </w:pPr>
    </w:p>
    <w:p w:rsidR="00A26569" w:rsidRPr="002C390D" w:rsidRDefault="00A26569" w:rsidP="00A76066">
      <w:pPr>
        <w:numPr>
          <w:ilvl w:val="0"/>
          <w:numId w:val="31"/>
        </w:numPr>
        <w:spacing w:line="440" w:lineRule="exact"/>
        <w:jc w:val="both"/>
        <w:rPr>
          <w:rFonts w:eastAsia="標楷體"/>
          <w:sz w:val="28"/>
          <w:szCs w:val="28"/>
        </w:rPr>
      </w:pPr>
      <w:bookmarkStart w:id="127" w:name="_Toc259316284"/>
      <w:r w:rsidRPr="002C390D">
        <w:rPr>
          <w:rFonts w:eastAsia="標楷體"/>
          <w:sz w:val="28"/>
          <w:szCs w:val="28"/>
        </w:rPr>
        <w:t>師資條件：</w:t>
      </w:r>
      <w:bookmarkEnd w:id="127"/>
      <w:r w:rsidRPr="002C390D">
        <w:rPr>
          <w:rFonts w:ascii="標楷體" w:eastAsia="標楷體" w:hAnsi="標楷體" w:hint="eastAsia"/>
          <w:bCs/>
          <w:sz w:val="28"/>
          <w:szCs w:val="28"/>
        </w:rPr>
        <w:t>符合衛生福利</w:t>
      </w:r>
      <w:proofErr w:type="gramStart"/>
      <w:r w:rsidRPr="002C390D">
        <w:rPr>
          <w:rFonts w:ascii="標楷體" w:eastAsia="標楷體" w:hAnsi="標楷體" w:hint="eastAsia"/>
          <w:bCs/>
          <w:sz w:val="28"/>
          <w:szCs w:val="28"/>
        </w:rPr>
        <w:t>部令頒</w:t>
      </w:r>
      <w:proofErr w:type="gramEnd"/>
      <w:r w:rsidRPr="002C390D">
        <w:rPr>
          <w:rFonts w:ascii="標楷體" w:eastAsia="標楷體" w:hAnsi="標楷體" w:hint="eastAsia"/>
          <w:bCs/>
          <w:sz w:val="28"/>
          <w:szCs w:val="28"/>
        </w:rPr>
        <w:t>之照顧服務員訓練實施計畫第五點第五款規定。</w:t>
      </w:r>
    </w:p>
    <w:p w:rsidR="00A26569" w:rsidRPr="002C390D" w:rsidRDefault="00A26569" w:rsidP="00A76066">
      <w:pPr>
        <w:pStyle w:val="a6"/>
        <w:numPr>
          <w:ilvl w:val="0"/>
          <w:numId w:val="32"/>
        </w:numPr>
        <w:spacing w:line="440" w:lineRule="exact"/>
        <w:ind w:leftChars="0" w:rightChars="16" w:right="38"/>
        <w:jc w:val="both"/>
        <w:rPr>
          <w:rFonts w:eastAsia="標楷體"/>
          <w:sz w:val="28"/>
          <w:szCs w:val="28"/>
        </w:rPr>
      </w:pPr>
      <w:bookmarkStart w:id="128" w:name="_Toc259316285"/>
      <w:r w:rsidRPr="002C390D">
        <w:rPr>
          <w:rFonts w:eastAsia="標楷體"/>
          <w:sz w:val="28"/>
          <w:szCs w:val="28"/>
        </w:rPr>
        <w:t>與授課主題相關之大專院校醫學、護理學、營養學、法律或社會工作相關科系所講師以上資格者。</w:t>
      </w:r>
      <w:bookmarkStart w:id="129" w:name="_Toc259316286"/>
      <w:bookmarkEnd w:id="128"/>
    </w:p>
    <w:p w:rsidR="00A26569" w:rsidRPr="002C390D" w:rsidRDefault="00A26569" w:rsidP="00A76066">
      <w:pPr>
        <w:pStyle w:val="a6"/>
        <w:numPr>
          <w:ilvl w:val="0"/>
          <w:numId w:val="32"/>
        </w:numPr>
        <w:spacing w:line="440" w:lineRule="exact"/>
        <w:ind w:leftChars="0" w:rightChars="16" w:right="38"/>
        <w:jc w:val="both"/>
        <w:rPr>
          <w:rFonts w:eastAsia="標楷體"/>
          <w:sz w:val="28"/>
          <w:szCs w:val="28"/>
        </w:rPr>
      </w:pPr>
      <w:r w:rsidRPr="002C390D">
        <w:rPr>
          <w:rFonts w:eastAsia="標楷體"/>
          <w:sz w:val="28"/>
          <w:szCs w:val="28"/>
        </w:rPr>
        <w:t>與授課主題相關之大學以上畢業，且具實務工作經驗</w:t>
      </w:r>
      <w:r w:rsidRPr="002C390D">
        <w:rPr>
          <w:rFonts w:eastAsia="標楷體"/>
          <w:sz w:val="28"/>
          <w:szCs w:val="28"/>
        </w:rPr>
        <w:t>3</w:t>
      </w:r>
      <w:r w:rsidRPr="002C390D">
        <w:rPr>
          <w:rFonts w:eastAsia="標楷體"/>
          <w:sz w:val="28"/>
          <w:szCs w:val="28"/>
        </w:rPr>
        <w:t>年以上者。</w:t>
      </w:r>
      <w:bookmarkStart w:id="130" w:name="_Toc259316287"/>
      <w:bookmarkEnd w:id="129"/>
    </w:p>
    <w:p w:rsidR="00A26569" w:rsidRDefault="00A26569" w:rsidP="00A76066">
      <w:pPr>
        <w:pStyle w:val="a6"/>
        <w:numPr>
          <w:ilvl w:val="0"/>
          <w:numId w:val="32"/>
        </w:numPr>
        <w:spacing w:line="440" w:lineRule="exact"/>
        <w:ind w:leftChars="0" w:rightChars="16" w:right="38"/>
        <w:jc w:val="both"/>
        <w:rPr>
          <w:rFonts w:eastAsia="標楷體"/>
          <w:sz w:val="28"/>
          <w:szCs w:val="28"/>
        </w:rPr>
      </w:pPr>
      <w:r w:rsidRPr="002C390D">
        <w:rPr>
          <w:rFonts w:eastAsia="標楷體"/>
          <w:sz w:val="28"/>
          <w:szCs w:val="28"/>
        </w:rPr>
        <w:t>與授課主題相關之實務經驗</w:t>
      </w:r>
      <w:r w:rsidRPr="002C390D">
        <w:rPr>
          <w:rFonts w:eastAsia="標楷體"/>
          <w:sz w:val="28"/>
          <w:szCs w:val="28"/>
        </w:rPr>
        <w:t>5</w:t>
      </w:r>
      <w:r w:rsidRPr="002C390D">
        <w:rPr>
          <w:rFonts w:eastAsia="標楷體"/>
          <w:sz w:val="28"/>
          <w:szCs w:val="28"/>
        </w:rPr>
        <w:t>年以上者（限實習、照顧技巧實</w:t>
      </w:r>
      <w:r w:rsidRPr="002C390D">
        <w:rPr>
          <w:rFonts w:eastAsia="標楷體" w:hint="eastAsia"/>
          <w:sz w:val="28"/>
          <w:szCs w:val="28"/>
        </w:rPr>
        <w:t>務課</w:t>
      </w:r>
      <w:r w:rsidRPr="002C390D">
        <w:rPr>
          <w:rFonts w:eastAsia="標楷體"/>
          <w:sz w:val="28"/>
          <w:szCs w:val="28"/>
        </w:rPr>
        <w:t>程）。</w:t>
      </w:r>
      <w:bookmarkEnd w:id="130"/>
    </w:p>
    <w:p w:rsidR="002201DA" w:rsidRDefault="002201DA" w:rsidP="002201DA">
      <w:pPr>
        <w:spacing w:line="440" w:lineRule="exact"/>
        <w:ind w:rightChars="16" w:right="38"/>
        <w:jc w:val="both"/>
        <w:rPr>
          <w:rFonts w:eastAsia="標楷體"/>
          <w:sz w:val="28"/>
          <w:szCs w:val="28"/>
        </w:rPr>
      </w:pPr>
    </w:p>
    <w:p w:rsidR="00A26569" w:rsidRPr="002C390D" w:rsidRDefault="00A26569" w:rsidP="00A26569">
      <w:pPr>
        <w:pStyle w:val="ab"/>
        <w:jc w:val="center"/>
        <w:rPr>
          <w:rFonts w:eastAsia="標楷體"/>
          <w:bCs/>
          <w:sz w:val="28"/>
          <w:szCs w:val="28"/>
        </w:rPr>
      </w:pPr>
      <w:r w:rsidRPr="002C390D">
        <w:rPr>
          <w:rFonts w:eastAsia="標楷體" w:hint="eastAsia"/>
          <w:bCs/>
          <w:sz w:val="28"/>
          <w:szCs w:val="28"/>
        </w:rPr>
        <w:t>圖表</w:t>
      </w:r>
      <w:r w:rsidRPr="002C390D">
        <w:rPr>
          <w:rFonts w:eastAsia="標楷體" w:hint="eastAsia"/>
          <w:bCs/>
          <w:sz w:val="28"/>
          <w:szCs w:val="28"/>
        </w:rPr>
        <w:t xml:space="preserve"> </w:t>
      </w:r>
      <w:r w:rsidRPr="002C390D">
        <w:rPr>
          <w:rFonts w:eastAsia="標楷體"/>
          <w:bCs/>
          <w:sz w:val="28"/>
          <w:szCs w:val="28"/>
        </w:rPr>
        <w:fldChar w:fldCharType="begin"/>
      </w:r>
      <w:r w:rsidRPr="002C390D">
        <w:rPr>
          <w:rFonts w:eastAsia="標楷體"/>
          <w:bCs/>
          <w:sz w:val="28"/>
          <w:szCs w:val="28"/>
        </w:rPr>
        <w:instrText xml:space="preserve"> </w:instrText>
      </w:r>
      <w:r w:rsidRPr="002C390D">
        <w:rPr>
          <w:rFonts w:eastAsia="標楷體" w:hint="eastAsia"/>
          <w:bCs/>
          <w:sz w:val="28"/>
          <w:szCs w:val="28"/>
        </w:rPr>
        <w:instrText xml:space="preserve">SEQ </w:instrText>
      </w:r>
      <w:r w:rsidRPr="002C390D">
        <w:rPr>
          <w:rFonts w:eastAsia="標楷體" w:hint="eastAsia"/>
          <w:bCs/>
          <w:sz w:val="28"/>
          <w:szCs w:val="28"/>
        </w:rPr>
        <w:instrText>圖表</w:instrText>
      </w:r>
      <w:r w:rsidRPr="002C390D">
        <w:rPr>
          <w:rFonts w:eastAsia="標楷體" w:hint="eastAsia"/>
          <w:bCs/>
          <w:sz w:val="28"/>
          <w:szCs w:val="28"/>
        </w:rPr>
        <w:instrText xml:space="preserve"> \* ARABIC</w:instrText>
      </w:r>
      <w:r w:rsidRPr="002C390D">
        <w:rPr>
          <w:rFonts w:eastAsia="標楷體"/>
          <w:bCs/>
          <w:sz w:val="28"/>
          <w:szCs w:val="28"/>
        </w:rPr>
        <w:instrText xml:space="preserve"> </w:instrText>
      </w:r>
      <w:r w:rsidRPr="002C390D">
        <w:rPr>
          <w:rFonts w:eastAsia="標楷體"/>
          <w:bCs/>
          <w:sz w:val="28"/>
          <w:szCs w:val="28"/>
        </w:rPr>
        <w:fldChar w:fldCharType="separate"/>
      </w:r>
      <w:r w:rsidR="00D5642F">
        <w:rPr>
          <w:rFonts w:eastAsia="標楷體"/>
          <w:bCs/>
          <w:noProof/>
          <w:sz w:val="28"/>
          <w:szCs w:val="28"/>
        </w:rPr>
        <w:t>8</w:t>
      </w:r>
      <w:r w:rsidRPr="002C390D">
        <w:rPr>
          <w:rFonts w:eastAsia="標楷體"/>
          <w:bCs/>
          <w:sz w:val="28"/>
          <w:szCs w:val="28"/>
        </w:rPr>
        <w:fldChar w:fldCharType="end"/>
      </w:r>
      <w:r w:rsidRPr="002C390D">
        <w:rPr>
          <w:rFonts w:eastAsia="標楷體" w:hint="eastAsia"/>
          <w:bCs/>
          <w:sz w:val="28"/>
          <w:szCs w:val="28"/>
        </w:rPr>
        <w:t xml:space="preserve"> </w:t>
      </w:r>
      <w:r w:rsidRPr="002C390D">
        <w:rPr>
          <w:rFonts w:eastAsia="標楷體" w:hint="eastAsia"/>
          <w:bCs/>
          <w:sz w:val="28"/>
          <w:szCs w:val="28"/>
        </w:rPr>
        <w:t>師資資格檢具證明文件一覽表</w:t>
      </w: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
        <w:gridCol w:w="3720"/>
        <w:gridCol w:w="4920"/>
      </w:tblGrid>
      <w:tr w:rsidR="00A26569" w:rsidRPr="002C390D" w:rsidTr="005623E5">
        <w:trPr>
          <w:trHeight w:val="379"/>
          <w:jc w:val="center"/>
        </w:trPr>
        <w:tc>
          <w:tcPr>
            <w:tcW w:w="9534" w:type="dxa"/>
            <w:gridSpan w:val="3"/>
            <w:shd w:val="clear" w:color="auto" w:fill="E0E0E0"/>
            <w:vAlign w:val="center"/>
          </w:tcPr>
          <w:p w:rsidR="00A26569" w:rsidRPr="002C390D" w:rsidRDefault="00A26569" w:rsidP="00DF6667">
            <w:pPr>
              <w:snapToGrid w:val="0"/>
              <w:spacing w:line="440" w:lineRule="exact"/>
              <w:jc w:val="center"/>
              <w:rPr>
                <w:rFonts w:eastAsia="標楷體"/>
                <w:sz w:val="28"/>
                <w:szCs w:val="28"/>
              </w:rPr>
            </w:pPr>
            <w:r w:rsidRPr="002C390D">
              <w:rPr>
                <w:rFonts w:eastAsia="標楷體"/>
                <w:sz w:val="28"/>
                <w:szCs w:val="28"/>
              </w:rPr>
              <w:t>講</w:t>
            </w:r>
            <w:r w:rsidRPr="002C390D">
              <w:rPr>
                <w:rFonts w:eastAsia="標楷體" w:hint="eastAsia"/>
                <w:sz w:val="28"/>
                <w:szCs w:val="28"/>
              </w:rPr>
              <w:t xml:space="preserve">　　</w:t>
            </w:r>
            <w:r w:rsidRPr="002C390D">
              <w:rPr>
                <w:rFonts w:eastAsia="標楷體"/>
                <w:sz w:val="28"/>
                <w:szCs w:val="28"/>
              </w:rPr>
              <w:t>師</w:t>
            </w:r>
          </w:p>
        </w:tc>
      </w:tr>
      <w:tr w:rsidR="00A26569" w:rsidRPr="002C390D" w:rsidTr="005623E5">
        <w:trPr>
          <w:trHeight w:val="531"/>
          <w:jc w:val="center"/>
        </w:trPr>
        <w:tc>
          <w:tcPr>
            <w:tcW w:w="894" w:type="dxa"/>
            <w:shd w:val="clear" w:color="auto" w:fill="E0E0E0"/>
            <w:vAlign w:val="center"/>
          </w:tcPr>
          <w:p w:rsidR="00A26569" w:rsidRPr="002C390D" w:rsidRDefault="00A26569" w:rsidP="00DF6667">
            <w:pPr>
              <w:snapToGrid w:val="0"/>
              <w:spacing w:line="440" w:lineRule="exact"/>
              <w:jc w:val="center"/>
              <w:rPr>
                <w:rFonts w:eastAsia="標楷體"/>
                <w:sz w:val="28"/>
                <w:szCs w:val="28"/>
              </w:rPr>
            </w:pPr>
            <w:r w:rsidRPr="002C390D">
              <w:rPr>
                <w:rFonts w:eastAsia="標楷體"/>
                <w:sz w:val="28"/>
                <w:szCs w:val="28"/>
              </w:rPr>
              <w:t>項次</w:t>
            </w:r>
          </w:p>
        </w:tc>
        <w:tc>
          <w:tcPr>
            <w:tcW w:w="3720" w:type="dxa"/>
            <w:shd w:val="clear" w:color="auto" w:fill="E0E0E0"/>
            <w:vAlign w:val="center"/>
          </w:tcPr>
          <w:p w:rsidR="00A26569" w:rsidRPr="002C390D" w:rsidRDefault="00A26569" w:rsidP="00DF6667">
            <w:pPr>
              <w:snapToGrid w:val="0"/>
              <w:spacing w:line="440" w:lineRule="exact"/>
              <w:jc w:val="center"/>
              <w:rPr>
                <w:rFonts w:eastAsia="標楷體"/>
                <w:sz w:val="28"/>
                <w:szCs w:val="28"/>
              </w:rPr>
            </w:pPr>
            <w:r w:rsidRPr="002C390D">
              <w:rPr>
                <w:rFonts w:eastAsia="標楷體"/>
                <w:sz w:val="28"/>
                <w:szCs w:val="28"/>
              </w:rPr>
              <w:t>資</w:t>
            </w:r>
            <w:r w:rsidRPr="002C390D">
              <w:rPr>
                <w:rFonts w:eastAsia="標楷體" w:hint="eastAsia"/>
                <w:sz w:val="28"/>
                <w:szCs w:val="28"/>
              </w:rPr>
              <w:t xml:space="preserve">　</w:t>
            </w:r>
            <w:r w:rsidRPr="002C390D">
              <w:rPr>
                <w:rFonts w:eastAsia="標楷體"/>
                <w:sz w:val="28"/>
                <w:szCs w:val="28"/>
              </w:rPr>
              <w:t>格</w:t>
            </w:r>
          </w:p>
        </w:tc>
        <w:tc>
          <w:tcPr>
            <w:tcW w:w="4920" w:type="dxa"/>
            <w:shd w:val="clear" w:color="auto" w:fill="E0E0E0"/>
            <w:vAlign w:val="center"/>
          </w:tcPr>
          <w:p w:rsidR="00A26569" w:rsidRPr="002C390D" w:rsidRDefault="00A26569" w:rsidP="00DF6667">
            <w:pPr>
              <w:snapToGrid w:val="0"/>
              <w:spacing w:line="440" w:lineRule="exact"/>
              <w:jc w:val="center"/>
              <w:rPr>
                <w:rFonts w:eastAsia="標楷體"/>
                <w:sz w:val="28"/>
                <w:szCs w:val="28"/>
              </w:rPr>
            </w:pPr>
            <w:r w:rsidRPr="002C390D">
              <w:rPr>
                <w:rFonts w:eastAsia="標楷體"/>
                <w:sz w:val="28"/>
                <w:szCs w:val="28"/>
              </w:rPr>
              <w:t>應檢具證明文件</w:t>
            </w:r>
          </w:p>
        </w:tc>
      </w:tr>
      <w:tr w:rsidR="00A26569" w:rsidRPr="002C390D" w:rsidTr="005623E5">
        <w:trPr>
          <w:trHeight w:val="1212"/>
          <w:jc w:val="center"/>
        </w:trPr>
        <w:tc>
          <w:tcPr>
            <w:tcW w:w="894" w:type="dxa"/>
            <w:vAlign w:val="center"/>
          </w:tcPr>
          <w:p w:rsidR="00A26569" w:rsidRPr="002C390D" w:rsidRDefault="00A26569" w:rsidP="00DF6667">
            <w:pPr>
              <w:snapToGrid w:val="0"/>
              <w:spacing w:line="440" w:lineRule="exact"/>
              <w:jc w:val="center"/>
              <w:rPr>
                <w:rFonts w:eastAsia="標楷體"/>
                <w:szCs w:val="24"/>
              </w:rPr>
            </w:pPr>
            <w:r w:rsidRPr="002C390D">
              <w:rPr>
                <w:rFonts w:eastAsia="標楷體"/>
                <w:szCs w:val="24"/>
              </w:rPr>
              <w:t>1</w:t>
            </w:r>
          </w:p>
        </w:tc>
        <w:tc>
          <w:tcPr>
            <w:tcW w:w="3720" w:type="dxa"/>
            <w:vAlign w:val="center"/>
          </w:tcPr>
          <w:p w:rsidR="00A26569" w:rsidRPr="002C390D" w:rsidRDefault="00A26569" w:rsidP="005623E5">
            <w:pPr>
              <w:adjustRightInd w:val="0"/>
              <w:snapToGrid w:val="0"/>
              <w:spacing w:line="320" w:lineRule="exact"/>
              <w:jc w:val="both"/>
              <w:rPr>
                <w:rFonts w:eastAsia="標楷體"/>
                <w:szCs w:val="24"/>
              </w:rPr>
            </w:pPr>
            <w:r w:rsidRPr="002C390D">
              <w:rPr>
                <w:rFonts w:eastAsia="標楷體"/>
                <w:szCs w:val="24"/>
              </w:rPr>
              <w:t>與授課主題相關之大專院校醫學、護理學、營養學、法律或社會工作相關科系所講師以上資格者。</w:t>
            </w:r>
          </w:p>
        </w:tc>
        <w:tc>
          <w:tcPr>
            <w:tcW w:w="4920" w:type="dxa"/>
            <w:vAlign w:val="center"/>
          </w:tcPr>
          <w:p w:rsidR="00A26569" w:rsidRPr="002C390D" w:rsidRDefault="00A26569" w:rsidP="005623E5">
            <w:pPr>
              <w:adjustRightInd w:val="0"/>
              <w:snapToGrid w:val="0"/>
              <w:spacing w:line="320" w:lineRule="exact"/>
              <w:jc w:val="both"/>
              <w:rPr>
                <w:rFonts w:eastAsia="標楷體"/>
                <w:szCs w:val="24"/>
              </w:rPr>
            </w:pPr>
            <w:r w:rsidRPr="002C390D">
              <w:rPr>
                <w:rFonts w:eastAsia="標楷體"/>
                <w:szCs w:val="24"/>
              </w:rPr>
              <w:t>（</w:t>
            </w:r>
            <w:r w:rsidRPr="002C390D">
              <w:rPr>
                <w:rFonts w:eastAsia="標楷體"/>
                <w:szCs w:val="24"/>
              </w:rPr>
              <w:t>1</w:t>
            </w:r>
            <w:r w:rsidRPr="002C390D">
              <w:rPr>
                <w:rFonts w:eastAsia="標楷體"/>
                <w:szCs w:val="24"/>
              </w:rPr>
              <w:t>）最高學歷影本</w:t>
            </w:r>
            <w:r w:rsidRPr="002C390D">
              <w:rPr>
                <w:rFonts w:eastAsia="標楷體" w:hint="eastAsia"/>
                <w:szCs w:val="24"/>
              </w:rPr>
              <w:t>。</w:t>
            </w:r>
          </w:p>
          <w:p w:rsidR="00A26569" w:rsidRPr="002C390D" w:rsidRDefault="00A26569" w:rsidP="005623E5">
            <w:pPr>
              <w:adjustRightInd w:val="0"/>
              <w:snapToGrid w:val="0"/>
              <w:spacing w:line="320" w:lineRule="exact"/>
              <w:ind w:left="588" w:hangingChars="245" w:hanging="588"/>
              <w:jc w:val="both"/>
              <w:rPr>
                <w:rFonts w:eastAsia="標楷體"/>
                <w:szCs w:val="24"/>
              </w:rPr>
            </w:pPr>
            <w:r w:rsidRPr="002C390D">
              <w:rPr>
                <w:rFonts w:eastAsia="標楷體"/>
                <w:szCs w:val="24"/>
              </w:rPr>
              <w:t>（</w:t>
            </w:r>
            <w:r w:rsidRPr="002C390D">
              <w:rPr>
                <w:rFonts w:eastAsia="標楷體"/>
                <w:szCs w:val="24"/>
              </w:rPr>
              <w:t>2</w:t>
            </w:r>
            <w:r w:rsidRPr="002C390D">
              <w:rPr>
                <w:rFonts w:eastAsia="標楷體"/>
                <w:szCs w:val="24"/>
              </w:rPr>
              <w:t>）教育部審定合格教（講）師證書或職業訓練中心所核發職業訓練師、助理研究員聘書影本</w:t>
            </w:r>
            <w:r w:rsidRPr="002C390D">
              <w:rPr>
                <w:rFonts w:eastAsia="標楷體" w:hint="eastAsia"/>
                <w:szCs w:val="24"/>
              </w:rPr>
              <w:t>。</w:t>
            </w:r>
          </w:p>
        </w:tc>
      </w:tr>
      <w:tr w:rsidR="00A26569" w:rsidRPr="002C390D" w:rsidTr="005623E5">
        <w:trPr>
          <w:jc w:val="center"/>
        </w:trPr>
        <w:tc>
          <w:tcPr>
            <w:tcW w:w="894" w:type="dxa"/>
            <w:vAlign w:val="center"/>
          </w:tcPr>
          <w:p w:rsidR="00A26569" w:rsidRPr="002C390D" w:rsidRDefault="00A26569" w:rsidP="00DF6667">
            <w:pPr>
              <w:snapToGrid w:val="0"/>
              <w:spacing w:line="440" w:lineRule="exact"/>
              <w:jc w:val="center"/>
              <w:rPr>
                <w:rFonts w:eastAsia="標楷體"/>
                <w:szCs w:val="24"/>
              </w:rPr>
            </w:pPr>
            <w:r w:rsidRPr="002C390D">
              <w:rPr>
                <w:rFonts w:eastAsia="標楷體"/>
                <w:szCs w:val="24"/>
              </w:rPr>
              <w:t>2</w:t>
            </w:r>
          </w:p>
        </w:tc>
        <w:tc>
          <w:tcPr>
            <w:tcW w:w="3720" w:type="dxa"/>
            <w:vAlign w:val="center"/>
          </w:tcPr>
          <w:p w:rsidR="00A26569" w:rsidRPr="002C390D" w:rsidRDefault="00A26569" w:rsidP="005623E5">
            <w:pPr>
              <w:adjustRightInd w:val="0"/>
              <w:snapToGrid w:val="0"/>
              <w:spacing w:line="320" w:lineRule="exact"/>
              <w:jc w:val="both"/>
              <w:rPr>
                <w:rFonts w:eastAsia="標楷體"/>
                <w:szCs w:val="24"/>
              </w:rPr>
            </w:pPr>
            <w:r w:rsidRPr="002C390D">
              <w:rPr>
                <w:rFonts w:eastAsia="標楷體"/>
                <w:szCs w:val="24"/>
              </w:rPr>
              <w:t>與授課主題相關之大學以上畢業，且具實務工作經驗</w:t>
            </w:r>
            <w:r w:rsidRPr="002C390D">
              <w:rPr>
                <w:rFonts w:eastAsia="標楷體"/>
                <w:szCs w:val="24"/>
              </w:rPr>
              <w:t>3</w:t>
            </w:r>
            <w:r w:rsidRPr="002C390D">
              <w:rPr>
                <w:rFonts w:eastAsia="標楷體"/>
                <w:szCs w:val="24"/>
              </w:rPr>
              <w:t>年以上者。</w:t>
            </w:r>
          </w:p>
        </w:tc>
        <w:tc>
          <w:tcPr>
            <w:tcW w:w="4920" w:type="dxa"/>
            <w:vAlign w:val="center"/>
          </w:tcPr>
          <w:p w:rsidR="00A26569" w:rsidRPr="002C390D" w:rsidRDefault="00A26569" w:rsidP="005623E5">
            <w:pPr>
              <w:adjustRightInd w:val="0"/>
              <w:snapToGrid w:val="0"/>
              <w:spacing w:line="320" w:lineRule="exact"/>
              <w:jc w:val="both"/>
              <w:rPr>
                <w:rFonts w:eastAsia="標楷體"/>
                <w:szCs w:val="24"/>
              </w:rPr>
            </w:pPr>
            <w:r w:rsidRPr="002C390D">
              <w:rPr>
                <w:rFonts w:eastAsia="標楷體"/>
                <w:szCs w:val="24"/>
              </w:rPr>
              <w:t>（</w:t>
            </w:r>
            <w:r w:rsidRPr="002C390D">
              <w:rPr>
                <w:rFonts w:eastAsia="標楷體"/>
                <w:szCs w:val="24"/>
              </w:rPr>
              <w:t>1</w:t>
            </w:r>
            <w:r w:rsidRPr="002C390D">
              <w:rPr>
                <w:rFonts w:eastAsia="標楷體"/>
                <w:szCs w:val="24"/>
              </w:rPr>
              <w:t>）學歷證明影本</w:t>
            </w:r>
            <w:r w:rsidRPr="002C390D">
              <w:rPr>
                <w:rFonts w:eastAsia="標楷體" w:hint="eastAsia"/>
                <w:szCs w:val="24"/>
              </w:rPr>
              <w:t>。</w:t>
            </w:r>
          </w:p>
          <w:p w:rsidR="00A26569" w:rsidRPr="002C390D" w:rsidRDefault="00A26569" w:rsidP="005623E5">
            <w:pPr>
              <w:adjustRightInd w:val="0"/>
              <w:snapToGrid w:val="0"/>
              <w:spacing w:line="320" w:lineRule="exact"/>
              <w:ind w:left="588" w:hangingChars="245" w:hanging="588"/>
              <w:jc w:val="both"/>
              <w:rPr>
                <w:rFonts w:eastAsia="標楷體"/>
                <w:szCs w:val="24"/>
              </w:rPr>
            </w:pPr>
            <w:r w:rsidRPr="002C390D">
              <w:rPr>
                <w:rFonts w:eastAsia="標楷體"/>
                <w:szCs w:val="24"/>
              </w:rPr>
              <w:t>（</w:t>
            </w:r>
            <w:r w:rsidRPr="002C390D">
              <w:rPr>
                <w:rFonts w:eastAsia="標楷體"/>
                <w:szCs w:val="24"/>
              </w:rPr>
              <w:t>2</w:t>
            </w:r>
            <w:r w:rsidRPr="002C390D">
              <w:rPr>
                <w:rFonts w:eastAsia="標楷體"/>
                <w:szCs w:val="24"/>
              </w:rPr>
              <w:t>）相關服務工作證明影本</w:t>
            </w:r>
            <w:proofErr w:type="gramStart"/>
            <w:r w:rsidRPr="002C390D">
              <w:rPr>
                <w:rFonts w:eastAsia="標楷體"/>
                <w:szCs w:val="24"/>
              </w:rPr>
              <w:t>（</w:t>
            </w:r>
            <w:proofErr w:type="gramEnd"/>
            <w:r w:rsidRPr="002C390D">
              <w:rPr>
                <w:rFonts w:eastAsia="標楷體"/>
                <w:szCs w:val="24"/>
              </w:rPr>
              <w:t>由服務單位開立，須加蓋單位及負責人章，並註明職稱或工作內或其他證明文件影本</w:t>
            </w:r>
            <w:r w:rsidRPr="002C390D">
              <w:rPr>
                <w:rFonts w:eastAsia="標楷體" w:hint="eastAsia"/>
                <w:szCs w:val="24"/>
              </w:rPr>
              <w:t>。</w:t>
            </w:r>
          </w:p>
        </w:tc>
      </w:tr>
      <w:tr w:rsidR="00A26569" w:rsidRPr="002C390D" w:rsidTr="005623E5">
        <w:trPr>
          <w:trHeight w:val="1325"/>
          <w:jc w:val="center"/>
        </w:trPr>
        <w:tc>
          <w:tcPr>
            <w:tcW w:w="894" w:type="dxa"/>
            <w:vAlign w:val="center"/>
          </w:tcPr>
          <w:p w:rsidR="00A26569" w:rsidRPr="002C390D" w:rsidRDefault="00A26569" w:rsidP="00DF6667">
            <w:pPr>
              <w:snapToGrid w:val="0"/>
              <w:spacing w:line="440" w:lineRule="exact"/>
              <w:jc w:val="center"/>
              <w:rPr>
                <w:rFonts w:eastAsia="標楷體"/>
                <w:szCs w:val="24"/>
              </w:rPr>
            </w:pPr>
            <w:r w:rsidRPr="002C390D">
              <w:rPr>
                <w:rFonts w:eastAsia="標楷體"/>
                <w:szCs w:val="24"/>
              </w:rPr>
              <w:t>3</w:t>
            </w:r>
          </w:p>
        </w:tc>
        <w:tc>
          <w:tcPr>
            <w:tcW w:w="3720" w:type="dxa"/>
            <w:vAlign w:val="center"/>
          </w:tcPr>
          <w:p w:rsidR="00A26569" w:rsidRPr="002C390D" w:rsidRDefault="00A26569" w:rsidP="005623E5">
            <w:pPr>
              <w:adjustRightInd w:val="0"/>
              <w:snapToGrid w:val="0"/>
              <w:spacing w:line="320" w:lineRule="exact"/>
              <w:jc w:val="both"/>
              <w:rPr>
                <w:rFonts w:eastAsia="標楷體"/>
                <w:szCs w:val="24"/>
              </w:rPr>
            </w:pPr>
            <w:r w:rsidRPr="002C390D">
              <w:rPr>
                <w:rFonts w:eastAsia="標楷體"/>
                <w:szCs w:val="24"/>
              </w:rPr>
              <w:t>與授課主題相關之實務經驗</w:t>
            </w:r>
            <w:r w:rsidRPr="002C390D">
              <w:rPr>
                <w:rFonts w:eastAsia="標楷體"/>
                <w:szCs w:val="24"/>
              </w:rPr>
              <w:t>5</w:t>
            </w:r>
            <w:r w:rsidRPr="002C390D">
              <w:rPr>
                <w:rFonts w:eastAsia="標楷體"/>
                <w:szCs w:val="24"/>
              </w:rPr>
              <w:t>年以上者（限實習、照顧技巧實務課程）。</w:t>
            </w:r>
          </w:p>
        </w:tc>
        <w:tc>
          <w:tcPr>
            <w:tcW w:w="4920" w:type="dxa"/>
            <w:vAlign w:val="center"/>
          </w:tcPr>
          <w:p w:rsidR="00A26569" w:rsidRPr="002C390D" w:rsidRDefault="00A26569" w:rsidP="005623E5">
            <w:pPr>
              <w:adjustRightInd w:val="0"/>
              <w:snapToGrid w:val="0"/>
              <w:spacing w:line="320" w:lineRule="exact"/>
              <w:jc w:val="both"/>
              <w:rPr>
                <w:rFonts w:eastAsia="標楷體"/>
                <w:szCs w:val="24"/>
              </w:rPr>
            </w:pPr>
            <w:r w:rsidRPr="002C390D">
              <w:rPr>
                <w:rFonts w:eastAsia="標楷體"/>
                <w:szCs w:val="24"/>
              </w:rPr>
              <w:t>（</w:t>
            </w:r>
            <w:r w:rsidRPr="002C390D">
              <w:rPr>
                <w:rFonts w:eastAsia="標楷體"/>
                <w:szCs w:val="24"/>
              </w:rPr>
              <w:t>1</w:t>
            </w:r>
            <w:r w:rsidRPr="002C390D">
              <w:rPr>
                <w:rFonts w:eastAsia="標楷體"/>
                <w:szCs w:val="24"/>
              </w:rPr>
              <w:t>）學歷證明影本</w:t>
            </w:r>
            <w:r w:rsidRPr="002C390D">
              <w:rPr>
                <w:rFonts w:eastAsia="標楷體" w:hint="eastAsia"/>
                <w:szCs w:val="24"/>
              </w:rPr>
              <w:t>。</w:t>
            </w:r>
          </w:p>
          <w:p w:rsidR="00A26569" w:rsidRPr="002C390D" w:rsidRDefault="00A26569" w:rsidP="005623E5">
            <w:pPr>
              <w:adjustRightInd w:val="0"/>
              <w:snapToGrid w:val="0"/>
              <w:spacing w:line="320" w:lineRule="exact"/>
              <w:jc w:val="both"/>
              <w:rPr>
                <w:rFonts w:eastAsia="標楷體"/>
                <w:szCs w:val="24"/>
              </w:rPr>
            </w:pPr>
            <w:r w:rsidRPr="002C390D">
              <w:rPr>
                <w:rFonts w:eastAsia="標楷體"/>
                <w:szCs w:val="24"/>
              </w:rPr>
              <w:t>（</w:t>
            </w:r>
            <w:r w:rsidRPr="002C390D">
              <w:rPr>
                <w:rFonts w:eastAsia="標楷體"/>
                <w:szCs w:val="24"/>
              </w:rPr>
              <w:t>2</w:t>
            </w:r>
            <w:r w:rsidRPr="002C390D">
              <w:rPr>
                <w:rFonts w:eastAsia="標楷體"/>
                <w:szCs w:val="24"/>
              </w:rPr>
              <w:t>）經歷證明（聘書）影本</w:t>
            </w:r>
            <w:r w:rsidRPr="002C390D">
              <w:rPr>
                <w:rFonts w:eastAsia="標楷體" w:hint="eastAsia"/>
                <w:szCs w:val="24"/>
              </w:rPr>
              <w:t>。</w:t>
            </w:r>
          </w:p>
          <w:p w:rsidR="00A26569" w:rsidRPr="002C390D" w:rsidRDefault="00A26569" w:rsidP="005623E5">
            <w:pPr>
              <w:adjustRightInd w:val="0"/>
              <w:snapToGrid w:val="0"/>
              <w:spacing w:line="320" w:lineRule="exact"/>
              <w:ind w:left="588" w:hangingChars="245" w:hanging="588"/>
              <w:jc w:val="both"/>
              <w:rPr>
                <w:rFonts w:eastAsia="標楷體"/>
                <w:szCs w:val="24"/>
              </w:rPr>
            </w:pPr>
            <w:r w:rsidRPr="002C390D">
              <w:rPr>
                <w:rFonts w:eastAsia="標楷體"/>
                <w:szCs w:val="24"/>
              </w:rPr>
              <w:t>（</w:t>
            </w:r>
            <w:r w:rsidRPr="002C390D">
              <w:rPr>
                <w:rFonts w:eastAsia="標楷體"/>
                <w:szCs w:val="24"/>
              </w:rPr>
              <w:t>3</w:t>
            </w:r>
            <w:r w:rsidRPr="002C390D">
              <w:rPr>
                <w:rFonts w:eastAsia="標楷體"/>
                <w:szCs w:val="24"/>
              </w:rPr>
              <w:t>）相關服務工作證明影本</w:t>
            </w:r>
            <w:proofErr w:type="gramStart"/>
            <w:r w:rsidRPr="002C390D">
              <w:rPr>
                <w:rFonts w:eastAsia="標楷體"/>
                <w:szCs w:val="24"/>
              </w:rPr>
              <w:t>（</w:t>
            </w:r>
            <w:proofErr w:type="gramEnd"/>
            <w:r w:rsidRPr="002C390D">
              <w:rPr>
                <w:rFonts w:eastAsia="標楷體"/>
                <w:szCs w:val="24"/>
              </w:rPr>
              <w:t>由服務單位開立，須加蓋單位及負責人章，並註明職稱或工作內或其他證明文件影本</w:t>
            </w:r>
            <w:r w:rsidRPr="002C390D">
              <w:rPr>
                <w:rFonts w:eastAsia="標楷體" w:hint="eastAsia"/>
                <w:szCs w:val="24"/>
              </w:rPr>
              <w:t>。</w:t>
            </w:r>
          </w:p>
        </w:tc>
      </w:tr>
    </w:tbl>
    <w:p w:rsidR="00A26569" w:rsidRPr="005623E5" w:rsidRDefault="00A26569" w:rsidP="005623E5">
      <w:pPr>
        <w:pStyle w:val="ab"/>
        <w:jc w:val="center"/>
        <w:rPr>
          <w:rFonts w:eastAsia="標楷體"/>
          <w:bCs/>
          <w:color w:val="FF0000"/>
          <w:sz w:val="28"/>
          <w:szCs w:val="28"/>
        </w:rPr>
      </w:pPr>
      <w:r w:rsidRPr="00BE0325">
        <w:rPr>
          <w:rFonts w:eastAsia="標楷體" w:hint="eastAsia"/>
          <w:bCs/>
          <w:color w:val="FF0000"/>
          <w:sz w:val="28"/>
          <w:szCs w:val="28"/>
        </w:rPr>
        <w:t>圖表</w:t>
      </w:r>
      <w:r w:rsidRPr="00BE0325">
        <w:rPr>
          <w:rFonts w:eastAsia="標楷體" w:hint="eastAsia"/>
          <w:bCs/>
          <w:color w:val="FF0000"/>
          <w:sz w:val="28"/>
          <w:szCs w:val="28"/>
        </w:rPr>
        <w:t xml:space="preserve"> </w:t>
      </w:r>
      <w:r w:rsidRPr="00BE0325">
        <w:rPr>
          <w:rFonts w:eastAsia="標楷體"/>
          <w:bCs/>
          <w:color w:val="FF0000"/>
          <w:sz w:val="28"/>
          <w:szCs w:val="28"/>
        </w:rPr>
        <w:fldChar w:fldCharType="begin"/>
      </w:r>
      <w:r w:rsidRPr="00BE0325">
        <w:rPr>
          <w:rFonts w:eastAsia="標楷體"/>
          <w:bCs/>
          <w:color w:val="FF0000"/>
          <w:sz w:val="28"/>
          <w:szCs w:val="28"/>
        </w:rPr>
        <w:instrText xml:space="preserve"> </w:instrText>
      </w:r>
      <w:r w:rsidRPr="00BE0325">
        <w:rPr>
          <w:rFonts w:eastAsia="標楷體" w:hint="eastAsia"/>
          <w:bCs/>
          <w:color w:val="FF0000"/>
          <w:sz w:val="28"/>
          <w:szCs w:val="28"/>
        </w:rPr>
        <w:instrText xml:space="preserve">SEQ </w:instrText>
      </w:r>
      <w:r w:rsidRPr="00BE0325">
        <w:rPr>
          <w:rFonts w:eastAsia="標楷體" w:hint="eastAsia"/>
          <w:bCs/>
          <w:color w:val="FF0000"/>
          <w:sz w:val="28"/>
          <w:szCs w:val="28"/>
        </w:rPr>
        <w:instrText>圖表</w:instrText>
      </w:r>
      <w:r w:rsidRPr="00BE0325">
        <w:rPr>
          <w:rFonts w:eastAsia="標楷體" w:hint="eastAsia"/>
          <w:bCs/>
          <w:color w:val="FF0000"/>
          <w:sz w:val="28"/>
          <w:szCs w:val="28"/>
        </w:rPr>
        <w:instrText xml:space="preserve"> \* ARABIC</w:instrText>
      </w:r>
      <w:r w:rsidRPr="00BE0325">
        <w:rPr>
          <w:rFonts w:eastAsia="標楷體"/>
          <w:bCs/>
          <w:color w:val="FF0000"/>
          <w:sz w:val="28"/>
          <w:szCs w:val="28"/>
        </w:rPr>
        <w:instrText xml:space="preserve"> </w:instrText>
      </w:r>
      <w:r w:rsidRPr="00BE0325">
        <w:rPr>
          <w:rFonts w:eastAsia="標楷體"/>
          <w:bCs/>
          <w:color w:val="FF0000"/>
          <w:sz w:val="28"/>
          <w:szCs w:val="28"/>
        </w:rPr>
        <w:fldChar w:fldCharType="separate"/>
      </w:r>
      <w:r w:rsidR="00D5642F">
        <w:rPr>
          <w:rFonts w:eastAsia="標楷體"/>
          <w:bCs/>
          <w:noProof/>
          <w:color w:val="FF0000"/>
          <w:sz w:val="28"/>
          <w:szCs w:val="28"/>
        </w:rPr>
        <w:t>9</w:t>
      </w:r>
      <w:r w:rsidRPr="00BE0325">
        <w:rPr>
          <w:rFonts w:eastAsia="標楷體"/>
          <w:bCs/>
          <w:color w:val="FF0000"/>
          <w:sz w:val="28"/>
          <w:szCs w:val="28"/>
        </w:rPr>
        <w:fldChar w:fldCharType="end"/>
      </w:r>
      <w:r w:rsidRPr="00BE0325">
        <w:rPr>
          <w:rFonts w:eastAsia="標楷體" w:hint="eastAsia"/>
          <w:bCs/>
          <w:color w:val="FF0000"/>
          <w:sz w:val="28"/>
          <w:szCs w:val="28"/>
        </w:rPr>
        <w:t xml:space="preserve"> </w:t>
      </w:r>
      <w:r w:rsidRPr="00BE0325">
        <w:rPr>
          <w:rFonts w:eastAsia="標楷體" w:hint="eastAsia"/>
          <w:bCs/>
          <w:color w:val="FF0000"/>
          <w:sz w:val="28"/>
          <w:szCs w:val="28"/>
        </w:rPr>
        <w:t>助教資格檢具證明文件一覽表</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670"/>
        <w:gridCol w:w="4865"/>
      </w:tblGrid>
      <w:tr w:rsidR="005623E5" w:rsidRPr="00BE0325" w:rsidTr="005623E5">
        <w:trPr>
          <w:trHeight w:val="613"/>
          <w:jc w:val="center"/>
        </w:trPr>
        <w:tc>
          <w:tcPr>
            <w:tcW w:w="9528" w:type="dxa"/>
            <w:gridSpan w:val="3"/>
            <w:shd w:val="clear" w:color="auto" w:fill="E0E0E0"/>
            <w:vAlign w:val="center"/>
          </w:tcPr>
          <w:p w:rsidR="00A26569" w:rsidRPr="005623E5" w:rsidRDefault="00A26569" w:rsidP="00DF6667">
            <w:pPr>
              <w:snapToGrid w:val="0"/>
              <w:spacing w:line="440" w:lineRule="exact"/>
              <w:jc w:val="center"/>
              <w:rPr>
                <w:rFonts w:eastAsia="標楷體"/>
                <w:sz w:val="28"/>
                <w:szCs w:val="28"/>
              </w:rPr>
            </w:pPr>
            <w:r w:rsidRPr="005623E5">
              <w:rPr>
                <w:rFonts w:eastAsia="標楷體" w:hint="eastAsia"/>
                <w:sz w:val="28"/>
                <w:szCs w:val="28"/>
              </w:rPr>
              <w:t>助　　教</w:t>
            </w:r>
          </w:p>
        </w:tc>
      </w:tr>
      <w:tr w:rsidR="005623E5" w:rsidRPr="00BE0325" w:rsidTr="005623E5">
        <w:trPr>
          <w:trHeight w:val="531"/>
          <w:jc w:val="center"/>
        </w:trPr>
        <w:tc>
          <w:tcPr>
            <w:tcW w:w="993" w:type="dxa"/>
            <w:shd w:val="clear" w:color="auto" w:fill="E0E0E0"/>
            <w:vAlign w:val="center"/>
          </w:tcPr>
          <w:p w:rsidR="00A26569" w:rsidRPr="005623E5" w:rsidRDefault="00A26569" w:rsidP="005623E5">
            <w:pPr>
              <w:snapToGrid w:val="0"/>
              <w:spacing w:line="440" w:lineRule="exact"/>
              <w:jc w:val="center"/>
              <w:rPr>
                <w:rFonts w:eastAsia="標楷體"/>
                <w:sz w:val="28"/>
                <w:szCs w:val="28"/>
              </w:rPr>
            </w:pPr>
            <w:r w:rsidRPr="005623E5">
              <w:rPr>
                <w:rFonts w:eastAsia="標楷體"/>
                <w:sz w:val="28"/>
                <w:szCs w:val="28"/>
              </w:rPr>
              <w:lastRenderedPageBreak/>
              <w:t>項次</w:t>
            </w:r>
          </w:p>
        </w:tc>
        <w:tc>
          <w:tcPr>
            <w:tcW w:w="3670" w:type="dxa"/>
            <w:shd w:val="clear" w:color="auto" w:fill="E0E0E0"/>
            <w:vAlign w:val="center"/>
          </w:tcPr>
          <w:p w:rsidR="00A26569" w:rsidRPr="005623E5" w:rsidRDefault="00A26569" w:rsidP="005623E5">
            <w:pPr>
              <w:snapToGrid w:val="0"/>
              <w:spacing w:line="440" w:lineRule="exact"/>
              <w:jc w:val="center"/>
              <w:rPr>
                <w:rFonts w:eastAsia="標楷體"/>
                <w:sz w:val="28"/>
                <w:szCs w:val="28"/>
              </w:rPr>
            </w:pPr>
            <w:r w:rsidRPr="005623E5">
              <w:rPr>
                <w:rFonts w:eastAsia="標楷體"/>
                <w:sz w:val="28"/>
                <w:szCs w:val="28"/>
              </w:rPr>
              <w:t>資</w:t>
            </w:r>
            <w:r w:rsidRPr="005623E5">
              <w:rPr>
                <w:rFonts w:eastAsia="標楷體" w:hint="eastAsia"/>
                <w:sz w:val="28"/>
                <w:szCs w:val="28"/>
              </w:rPr>
              <w:t xml:space="preserve">　</w:t>
            </w:r>
            <w:r w:rsidRPr="005623E5">
              <w:rPr>
                <w:rFonts w:eastAsia="標楷體"/>
                <w:sz w:val="28"/>
                <w:szCs w:val="28"/>
              </w:rPr>
              <w:t>格</w:t>
            </w:r>
          </w:p>
        </w:tc>
        <w:tc>
          <w:tcPr>
            <w:tcW w:w="4865" w:type="dxa"/>
            <w:shd w:val="clear" w:color="auto" w:fill="E0E0E0"/>
            <w:vAlign w:val="center"/>
          </w:tcPr>
          <w:p w:rsidR="00A26569" w:rsidRPr="005623E5" w:rsidRDefault="00A26569" w:rsidP="005623E5">
            <w:pPr>
              <w:snapToGrid w:val="0"/>
              <w:spacing w:line="440" w:lineRule="exact"/>
              <w:jc w:val="center"/>
              <w:rPr>
                <w:rFonts w:eastAsia="標楷體"/>
                <w:sz w:val="28"/>
                <w:szCs w:val="28"/>
              </w:rPr>
            </w:pPr>
            <w:r w:rsidRPr="005623E5">
              <w:rPr>
                <w:rFonts w:eastAsia="標楷體"/>
                <w:sz w:val="28"/>
                <w:szCs w:val="28"/>
              </w:rPr>
              <w:t>應檢具證明文件</w:t>
            </w:r>
          </w:p>
        </w:tc>
      </w:tr>
      <w:tr w:rsidR="005623E5" w:rsidRPr="00BE0325" w:rsidTr="005623E5">
        <w:trPr>
          <w:trHeight w:val="47"/>
          <w:jc w:val="center"/>
        </w:trPr>
        <w:tc>
          <w:tcPr>
            <w:tcW w:w="993" w:type="dxa"/>
            <w:vAlign w:val="center"/>
          </w:tcPr>
          <w:p w:rsidR="005623E5" w:rsidRPr="00BE0325" w:rsidRDefault="005623E5" w:rsidP="005623E5">
            <w:pPr>
              <w:adjustRightInd w:val="0"/>
              <w:snapToGrid w:val="0"/>
              <w:spacing w:line="240" w:lineRule="atLeast"/>
              <w:jc w:val="center"/>
              <w:rPr>
                <w:rFonts w:ascii="標楷體" w:eastAsia="標楷體" w:hAnsi="標楷體"/>
                <w:color w:val="FF0000"/>
                <w:szCs w:val="24"/>
              </w:rPr>
            </w:pPr>
            <w:r w:rsidRPr="00BE0325">
              <w:rPr>
                <w:rFonts w:ascii="標楷體" w:eastAsia="標楷體" w:hAnsi="標楷體" w:hint="eastAsia"/>
                <w:color w:val="FF0000"/>
                <w:szCs w:val="24"/>
              </w:rPr>
              <w:t>1</w:t>
            </w:r>
          </w:p>
        </w:tc>
        <w:tc>
          <w:tcPr>
            <w:tcW w:w="3670" w:type="dxa"/>
            <w:vAlign w:val="center"/>
          </w:tcPr>
          <w:p w:rsidR="005623E5" w:rsidRPr="005623E5" w:rsidRDefault="005623E5" w:rsidP="005623E5">
            <w:pPr>
              <w:spacing w:line="400" w:lineRule="exact"/>
              <w:jc w:val="both"/>
              <w:rPr>
                <w:rFonts w:eastAsia="標楷體"/>
                <w:snapToGrid w:val="0"/>
                <w:color w:val="000000" w:themeColor="text1"/>
                <w:kern w:val="0"/>
                <w:szCs w:val="28"/>
              </w:rPr>
            </w:pPr>
            <w:r w:rsidRPr="005623E5">
              <w:rPr>
                <w:rFonts w:eastAsia="標楷體"/>
                <w:color w:val="000000" w:themeColor="text1"/>
                <w:szCs w:val="28"/>
              </w:rPr>
              <w:t>大專學歷以上畢業，持有與該班次</w:t>
            </w:r>
            <w:proofErr w:type="gramStart"/>
            <w:r w:rsidRPr="005623E5">
              <w:rPr>
                <w:rFonts w:eastAsia="標楷體"/>
                <w:color w:val="000000" w:themeColor="text1"/>
                <w:szCs w:val="28"/>
              </w:rPr>
              <w:t>職類群相關</w:t>
            </w:r>
            <w:proofErr w:type="gramEnd"/>
            <w:r w:rsidRPr="005623E5">
              <w:rPr>
                <w:rFonts w:eastAsia="標楷體"/>
                <w:color w:val="000000" w:themeColor="text1"/>
                <w:szCs w:val="28"/>
              </w:rPr>
              <w:t>之證照、或擔任相關技術工作累計達</w:t>
            </w:r>
            <w:r w:rsidRPr="005623E5">
              <w:rPr>
                <w:rFonts w:eastAsia="標楷體"/>
                <w:color w:val="000000" w:themeColor="text1"/>
                <w:szCs w:val="28"/>
              </w:rPr>
              <w:t>2</w:t>
            </w:r>
            <w:r w:rsidRPr="005623E5">
              <w:rPr>
                <w:rFonts w:eastAsia="標楷體"/>
                <w:color w:val="000000" w:themeColor="text1"/>
                <w:szCs w:val="28"/>
              </w:rPr>
              <w:t>年以上者。</w:t>
            </w:r>
          </w:p>
        </w:tc>
        <w:tc>
          <w:tcPr>
            <w:tcW w:w="4865" w:type="dxa"/>
            <w:vMerge w:val="restart"/>
            <w:vAlign w:val="center"/>
          </w:tcPr>
          <w:p w:rsidR="005623E5" w:rsidRPr="00E74D9F" w:rsidRDefault="005623E5" w:rsidP="005623E5">
            <w:pPr>
              <w:spacing w:line="400" w:lineRule="exact"/>
              <w:jc w:val="both"/>
              <w:rPr>
                <w:rFonts w:eastAsia="標楷體"/>
                <w:snapToGrid w:val="0"/>
                <w:color w:val="000000" w:themeColor="text1"/>
                <w:kern w:val="0"/>
                <w:sz w:val="28"/>
                <w:szCs w:val="28"/>
              </w:rPr>
            </w:pPr>
            <w:r w:rsidRPr="00E74D9F">
              <w:rPr>
                <w:rFonts w:eastAsia="標楷體"/>
                <w:snapToGrid w:val="0"/>
                <w:color w:val="000000" w:themeColor="text1"/>
                <w:kern w:val="0"/>
                <w:sz w:val="28"/>
                <w:szCs w:val="28"/>
              </w:rPr>
              <w:t>1</w:t>
            </w:r>
            <w:r w:rsidRPr="00E74D9F">
              <w:rPr>
                <w:rFonts w:eastAsia="標楷體"/>
                <w:snapToGrid w:val="0"/>
                <w:color w:val="000000" w:themeColor="text1"/>
                <w:kern w:val="0"/>
                <w:sz w:val="28"/>
                <w:szCs w:val="28"/>
              </w:rPr>
              <w:t>、學歷證明影本。</w:t>
            </w:r>
          </w:p>
          <w:p w:rsidR="005623E5" w:rsidRPr="00E74D9F" w:rsidRDefault="005623E5" w:rsidP="005623E5">
            <w:pPr>
              <w:spacing w:line="400" w:lineRule="exact"/>
              <w:jc w:val="both"/>
              <w:rPr>
                <w:rFonts w:eastAsia="標楷體"/>
                <w:snapToGrid w:val="0"/>
                <w:color w:val="000000" w:themeColor="text1"/>
                <w:kern w:val="0"/>
                <w:sz w:val="28"/>
                <w:szCs w:val="28"/>
              </w:rPr>
            </w:pPr>
            <w:r w:rsidRPr="00E74D9F">
              <w:rPr>
                <w:rFonts w:eastAsia="標楷體"/>
                <w:snapToGrid w:val="0"/>
                <w:color w:val="000000" w:themeColor="text1"/>
                <w:kern w:val="0"/>
                <w:sz w:val="28"/>
                <w:szCs w:val="28"/>
              </w:rPr>
              <w:t>2</w:t>
            </w:r>
            <w:r w:rsidRPr="00E74D9F">
              <w:rPr>
                <w:rFonts w:eastAsia="標楷體"/>
                <w:snapToGrid w:val="0"/>
                <w:color w:val="000000" w:themeColor="text1"/>
                <w:kern w:val="0"/>
                <w:sz w:val="28"/>
                <w:szCs w:val="28"/>
              </w:rPr>
              <w:t>、檢具下列資料（至少一項）：</w:t>
            </w:r>
          </w:p>
          <w:p w:rsidR="005623E5" w:rsidRPr="00E74D9F" w:rsidRDefault="005623E5" w:rsidP="005623E5">
            <w:pPr>
              <w:spacing w:line="400" w:lineRule="exact"/>
              <w:ind w:leftChars="132" w:left="317" w:firstLineChars="65" w:firstLine="182"/>
              <w:jc w:val="both"/>
              <w:rPr>
                <w:rFonts w:eastAsia="標楷體"/>
                <w:snapToGrid w:val="0"/>
                <w:color w:val="000000" w:themeColor="text1"/>
                <w:kern w:val="0"/>
                <w:sz w:val="28"/>
                <w:szCs w:val="28"/>
              </w:rPr>
            </w:pPr>
            <w:r w:rsidRPr="00E74D9F">
              <w:rPr>
                <w:rFonts w:eastAsia="標楷體"/>
                <w:snapToGrid w:val="0"/>
                <w:color w:val="000000" w:themeColor="text1"/>
                <w:kern w:val="0"/>
                <w:sz w:val="28"/>
                <w:szCs w:val="28"/>
              </w:rPr>
              <w:t>(1)</w:t>
            </w:r>
            <w:r w:rsidRPr="00E74D9F">
              <w:rPr>
                <w:rFonts w:eastAsia="標楷體"/>
                <w:snapToGrid w:val="0"/>
                <w:color w:val="000000" w:themeColor="text1"/>
                <w:kern w:val="0"/>
                <w:sz w:val="28"/>
                <w:szCs w:val="28"/>
              </w:rPr>
              <w:t>相關證照影本。</w:t>
            </w:r>
          </w:p>
          <w:p w:rsidR="005623E5" w:rsidRPr="00E74D9F" w:rsidRDefault="005623E5" w:rsidP="005623E5">
            <w:pPr>
              <w:spacing w:line="400" w:lineRule="exact"/>
              <w:ind w:leftChars="196" w:left="792" w:hangingChars="115" w:hanging="322"/>
              <w:jc w:val="both"/>
              <w:rPr>
                <w:rFonts w:eastAsia="標楷體"/>
                <w:snapToGrid w:val="0"/>
                <w:color w:val="000000" w:themeColor="text1"/>
                <w:kern w:val="0"/>
                <w:sz w:val="28"/>
                <w:szCs w:val="28"/>
              </w:rPr>
            </w:pPr>
            <w:r w:rsidRPr="00E74D9F">
              <w:rPr>
                <w:rFonts w:eastAsia="標楷體"/>
                <w:snapToGrid w:val="0"/>
                <w:color w:val="000000" w:themeColor="text1"/>
                <w:kern w:val="0"/>
                <w:sz w:val="28"/>
                <w:szCs w:val="28"/>
              </w:rPr>
              <w:t>(2)</w:t>
            </w:r>
            <w:r w:rsidRPr="00E74D9F">
              <w:rPr>
                <w:rFonts w:eastAsia="標楷體"/>
                <w:snapToGrid w:val="0"/>
                <w:color w:val="000000" w:themeColor="text1"/>
                <w:kern w:val="0"/>
                <w:sz w:val="28"/>
                <w:szCs w:val="28"/>
              </w:rPr>
              <w:t>工作經歷證明影本</w:t>
            </w:r>
            <w:proofErr w:type="gramStart"/>
            <w:r w:rsidRPr="00E74D9F">
              <w:rPr>
                <w:rFonts w:eastAsia="標楷體"/>
                <w:snapToGrid w:val="0"/>
                <w:color w:val="000000" w:themeColor="text1"/>
                <w:kern w:val="0"/>
                <w:sz w:val="28"/>
                <w:szCs w:val="28"/>
              </w:rPr>
              <w:t>（</w:t>
            </w:r>
            <w:proofErr w:type="gramEnd"/>
            <w:r w:rsidRPr="00E74D9F">
              <w:rPr>
                <w:rFonts w:eastAsia="標楷體"/>
                <w:snapToGrid w:val="0"/>
                <w:color w:val="000000" w:themeColor="text1"/>
                <w:kern w:val="0"/>
                <w:sz w:val="28"/>
                <w:szCs w:val="28"/>
              </w:rPr>
              <w:t>內容應包含：服務單位名稱、職稱、工作內容、加蓋單位及負責人章</w:t>
            </w:r>
            <w:proofErr w:type="gramStart"/>
            <w:r w:rsidRPr="00E74D9F">
              <w:rPr>
                <w:rFonts w:eastAsia="標楷體"/>
                <w:snapToGrid w:val="0"/>
                <w:color w:val="000000" w:themeColor="text1"/>
                <w:kern w:val="0"/>
                <w:sz w:val="28"/>
                <w:szCs w:val="28"/>
              </w:rPr>
              <w:t>）</w:t>
            </w:r>
            <w:proofErr w:type="gramEnd"/>
            <w:r w:rsidRPr="00E74D9F">
              <w:rPr>
                <w:rFonts w:eastAsia="標楷體"/>
                <w:snapToGrid w:val="0"/>
                <w:color w:val="000000" w:themeColor="text1"/>
                <w:kern w:val="0"/>
                <w:sz w:val="28"/>
                <w:szCs w:val="28"/>
              </w:rPr>
              <w:t>。</w:t>
            </w:r>
          </w:p>
        </w:tc>
      </w:tr>
      <w:tr w:rsidR="005623E5" w:rsidRPr="00BE0325" w:rsidTr="005623E5">
        <w:trPr>
          <w:jc w:val="center"/>
        </w:trPr>
        <w:tc>
          <w:tcPr>
            <w:tcW w:w="993" w:type="dxa"/>
            <w:vAlign w:val="center"/>
          </w:tcPr>
          <w:p w:rsidR="005623E5" w:rsidRPr="00BE0325" w:rsidRDefault="005623E5" w:rsidP="005623E5">
            <w:pPr>
              <w:adjustRightInd w:val="0"/>
              <w:snapToGrid w:val="0"/>
              <w:spacing w:line="240" w:lineRule="atLeast"/>
              <w:jc w:val="center"/>
              <w:rPr>
                <w:rFonts w:ascii="標楷體" w:eastAsia="標楷體" w:hAnsi="標楷體"/>
                <w:color w:val="FF0000"/>
                <w:szCs w:val="24"/>
              </w:rPr>
            </w:pPr>
            <w:r w:rsidRPr="00BE0325">
              <w:rPr>
                <w:rFonts w:ascii="標楷體" w:eastAsia="標楷體" w:hAnsi="標楷體" w:hint="eastAsia"/>
                <w:color w:val="FF0000"/>
                <w:szCs w:val="24"/>
              </w:rPr>
              <w:t>2</w:t>
            </w:r>
          </w:p>
        </w:tc>
        <w:tc>
          <w:tcPr>
            <w:tcW w:w="3670" w:type="dxa"/>
            <w:vAlign w:val="center"/>
          </w:tcPr>
          <w:p w:rsidR="005623E5" w:rsidRPr="005623E5" w:rsidRDefault="005623E5" w:rsidP="005623E5">
            <w:pPr>
              <w:spacing w:line="400" w:lineRule="exact"/>
              <w:jc w:val="both"/>
              <w:rPr>
                <w:rFonts w:eastAsia="標楷體"/>
                <w:snapToGrid w:val="0"/>
                <w:color w:val="000000" w:themeColor="text1"/>
                <w:kern w:val="0"/>
                <w:szCs w:val="28"/>
              </w:rPr>
            </w:pPr>
            <w:r w:rsidRPr="005623E5">
              <w:rPr>
                <w:rFonts w:eastAsia="標楷體"/>
                <w:color w:val="000000" w:themeColor="text1"/>
                <w:szCs w:val="28"/>
              </w:rPr>
              <w:t>大專學歷以上相關科系畢業，並任職與課程相關之專業領域行業</w:t>
            </w:r>
            <w:r w:rsidRPr="005623E5">
              <w:rPr>
                <w:rFonts w:eastAsia="標楷體"/>
                <w:color w:val="000000" w:themeColor="text1"/>
                <w:szCs w:val="28"/>
              </w:rPr>
              <w:t>1</w:t>
            </w:r>
            <w:r w:rsidRPr="005623E5">
              <w:rPr>
                <w:rFonts w:eastAsia="標楷體"/>
                <w:color w:val="000000" w:themeColor="text1"/>
                <w:szCs w:val="28"/>
              </w:rPr>
              <w:t>年以上者。</w:t>
            </w:r>
          </w:p>
        </w:tc>
        <w:tc>
          <w:tcPr>
            <w:tcW w:w="4865" w:type="dxa"/>
            <w:vMerge/>
            <w:vAlign w:val="center"/>
          </w:tcPr>
          <w:p w:rsidR="005623E5" w:rsidRPr="00BE0325" w:rsidRDefault="005623E5" w:rsidP="005623E5">
            <w:pPr>
              <w:adjustRightInd w:val="0"/>
              <w:snapToGrid w:val="0"/>
              <w:spacing w:line="240" w:lineRule="atLeast"/>
              <w:jc w:val="both"/>
              <w:rPr>
                <w:rFonts w:ascii="標楷體" w:eastAsia="標楷體" w:hAnsi="標楷體"/>
                <w:color w:val="FF0000"/>
                <w:szCs w:val="24"/>
              </w:rPr>
            </w:pPr>
          </w:p>
        </w:tc>
      </w:tr>
      <w:tr w:rsidR="005623E5" w:rsidRPr="00BE0325" w:rsidTr="005623E5">
        <w:trPr>
          <w:trHeight w:val="377"/>
          <w:jc w:val="center"/>
        </w:trPr>
        <w:tc>
          <w:tcPr>
            <w:tcW w:w="993" w:type="dxa"/>
            <w:vAlign w:val="center"/>
          </w:tcPr>
          <w:p w:rsidR="005623E5" w:rsidRPr="00BE0325" w:rsidRDefault="005623E5" w:rsidP="005623E5">
            <w:pPr>
              <w:adjustRightInd w:val="0"/>
              <w:snapToGrid w:val="0"/>
              <w:spacing w:line="240" w:lineRule="atLeast"/>
              <w:jc w:val="center"/>
              <w:rPr>
                <w:rFonts w:ascii="標楷體" w:eastAsia="標楷體" w:hAnsi="標楷體"/>
                <w:color w:val="FF0000"/>
                <w:szCs w:val="24"/>
              </w:rPr>
            </w:pPr>
            <w:r w:rsidRPr="00BE0325">
              <w:rPr>
                <w:rFonts w:ascii="標楷體" w:eastAsia="標楷體" w:hAnsi="標楷體" w:hint="eastAsia"/>
                <w:color w:val="FF0000"/>
                <w:szCs w:val="24"/>
              </w:rPr>
              <w:t>3</w:t>
            </w:r>
          </w:p>
        </w:tc>
        <w:tc>
          <w:tcPr>
            <w:tcW w:w="3670" w:type="dxa"/>
            <w:vAlign w:val="center"/>
          </w:tcPr>
          <w:p w:rsidR="005623E5" w:rsidRPr="005623E5" w:rsidRDefault="005623E5" w:rsidP="005623E5">
            <w:pPr>
              <w:spacing w:line="400" w:lineRule="exact"/>
              <w:jc w:val="both"/>
              <w:rPr>
                <w:rFonts w:eastAsia="標楷體"/>
                <w:snapToGrid w:val="0"/>
                <w:color w:val="000000" w:themeColor="text1"/>
                <w:kern w:val="0"/>
                <w:szCs w:val="28"/>
              </w:rPr>
            </w:pPr>
            <w:r w:rsidRPr="005623E5">
              <w:rPr>
                <w:rFonts w:eastAsia="標楷體"/>
                <w:color w:val="000000" w:themeColor="text1"/>
                <w:szCs w:val="28"/>
              </w:rPr>
              <w:t>高中職畢業，持有與該班次</w:t>
            </w:r>
            <w:proofErr w:type="gramStart"/>
            <w:r w:rsidRPr="005623E5">
              <w:rPr>
                <w:rFonts w:eastAsia="標楷體"/>
                <w:color w:val="000000" w:themeColor="text1"/>
                <w:szCs w:val="28"/>
              </w:rPr>
              <w:t>職類群相關</w:t>
            </w:r>
            <w:proofErr w:type="gramEnd"/>
            <w:r w:rsidRPr="005623E5">
              <w:rPr>
                <w:rFonts w:eastAsia="標楷體"/>
                <w:color w:val="000000" w:themeColor="text1"/>
                <w:szCs w:val="28"/>
              </w:rPr>
              <w:t>之證照、或擔任相關技術工作累計達</w:t>
            </w:r>
            <w:r w:rsidRPr="005623E5">
              <w:rPr>
                <w:rFonts w:eastAsia="標楷體"/>
                <w:color w:val="000000" w:themeColor="text1"/>
                <w:szCs w:val="28"/>
              </w:rPr>
              <w:t>3</w:t>
            </w:r>
            <w:r w:rsidRPr="005623E5">
              <w:rPr>
                <w:rFonts w:eastAsia="標楷體"/>
                <w:color w:val="000000" w:themeColor="text1"/>
                <w:szCs w:val="28"/>
              </w:rPr>
              <w:t>年以上者。</w:t>
            </w:r>
          </w:p>
        </w:tc>
        <w:tc>
          <w:tcPr>
            <w:tcW w:w="4865" w:type="dxa"/>
            <w:vMerge/>
            <w:vAlign w:val="center"/>
          </w:tcPr>
          <w:p w:rsidR="005623E5" w:rsidRPr="00BE0325" w:rsidRDefault="005623E5" w:rsidP="005623E5">
            <w:pPr>
              <w:adjustRightInd w:val="0"/>
              <w:snapToGrid w:val="0"/>
              <w:spacing w:line="240" w:lineRule="atLeast"/>
              <w:jc w:val="both"/>
              <w:rPr>
                <w:rFonts w:ascii="標楷體" w:eastAsia="標楷體" w:hAnsi="標楷體"/>
                <w:color w:val="FF0000"/>
                <w:szCs w:val="24"/>
              </w:rPr>
            </w:pPr>
          </w:p>
        </w:tc>
      </w:tr>
      <w:tr w:rsidR="005623E5" w:rsidRPr="00BE0325" w:rsidTr="005623E5">
        <w:trPr>
          <w:trHeight w:val="904"/>
          <w:jc w:val="center"/>
        </w:trPr>
        <w:tc>
          <w:tcPr>
            <w:tcW w:w="993" w:type="dxa"/>
            <w:vAlign w:val="center"/>
          </w:tcPr>
          <w:p w:rsidR="005623E5" w:rsidRPr="00BE0325" w:rsidRDefault="005623E5" w:rsidP="005623E5">
            <w:pPr>
              <w:adjustRightInd w:val="0"/>
              <w:snapToGrid w:val="0"/>
              <w:spacing w:line="240" w:lineRule="atLeast"/>
              <w:jc w:val="center"/>
              <w:rPr>
                <w:rFonts w:ascii="標楷體" w:eastAsia="標楷體" w:hAnsi="標楷體"/>
                <w:color w:val="FF0000"/>
                <w:szCs w:val="24"/>
              </w:rPr>
            </w:pPr>
            <w:r w:rsidRPr="00BE0325">
              <w:rPr>
                <w:rFonts w:ascii="標楷體" w:eastAsia="標楷體" w:hAnsi="標楷體" w:hint="eastAsia"/>
                <w:color w:val="FF0000"/>
                <w:szCs w:val="24"/>
              </w:rPr>
              <w:t>4</w:t>
            </w:r>
          </w:p>
        </w:tc>
        <w:tc>
          <w:tcPr>
            <w:tcW w:w="3670" w:type="dxa"/>
            <w:vAlign w:val="center"/>
          </w:tcPr>
          <w:p w:rsidR="005623E5" w:rsidRPr="005623E5" w:rsidRDefault="005623E5" w:rsidP="005623E5">
            <w:pPr>
              <w:spacing w:line="400" w:lineRule="exact"/>
              <w:jc w:val="both"/>
              <w:rPr>
                <w:rFonts w:eastAsia="標楷體"/>
                <w:color w:val="000000" w:themeColor="text1"/>
                <w:szCs w:val="28"/>
              </w:rPr>
            </w:pPr>
            <w:r w:rsidRPr="005623E5">
              <w:rPr>
                <w:rFonts w:eastAsia="標楷體"/>
                <w:color w:val="000000" w:themeColor="text1"/>
                <w:szCs w:val="28"/>
              </w:rPr>
              <w:t>具特殊專業技藝者</w:t>
            </w:r>
            <w:r w:rsidRPr="005623E5">
              <w:rPr>
                <w:rFonts w:eastAsia="標楷體"/>
                <w:color w:val="000000" w:themeColor="text1"/>
                <w:szCs w:val="28"/>
              </w:rPr>
              <w:t>(</w:t>
            </w:r>
            <w:r w:rsidRPr="005623E5">
              <w:rPr>
                <w:rFonts w:eastAsia="標楷體"/>
                <w:color w:val="000000" w:themeColor="text1"/>
                <w:szCs w:val="28"/>
              </w:rPr>
              <w:t>師傅</w:t>
            </w:r>
            <w:r w:rsidRPr="005623E5">
              <w:rPr>
                <w:rFonts w:eastAsia="標楷體"/>
                <w:color w:val="000000" w:themeColor="text1"/>
                <w:szCs w:val="28"/>
              </w:rPr>
              <w:t>)</w:t>
            </w:r>
            <w:r w:rsidRPr="005623E5">
              <w:rPr>
                <w:rFonts w:eastAsia="標楷體"/>
                <w:color w:val="000000" w:themeColor="text1"/>
                <w:szCs w:val="28"/>
              </w:rPr>
              <w:t>，並從事該行業累積達</w:t>
            </w:r>
            <w:r w:rsidRPr="005623E5">
              <w:rPr>
                <w:rFonts w:eastAsia="標楷體"/>
                <w:color w:val="000000" w:themeColor="text1"/>
                <w:szCs w:val="28"/>
              </w:rPr>
              <w:t>3</w:t>
            </w:r>
            <w:r w:rsidRPr="005623E5">
              <w:rPr>
                <w:rFonts w:eastAsia="標楷體"/>
                <w:color w:val="000000" w:themeColor="text1"/>
                <w:szCs w:val="28"/>
              </w:rPr>
              <w:t>年以上。</w:t>
            </w:r>
          </w:p>
        </w:tc>
        <w:tc>
          <w:tcPr>
            <w:tcW w:w="4865" w:type="dxa"/>
            <w:vMerge w:val="restart"/>
            <w:vAlign w:val="center"/>
          </w:tcPr>
          <w:p w:rsidR="005623E5" w:rsidRPr="00E74D9F" w:rsidRDefault="005623E5" w:rsidP="005623E5">
            <w:pPr>
              <w:spacing w:line="360" w:lineRule="exact"/>
              <w:jc w:val="both"/>
              <w:rPr>
                <w:rFonts w:eastAsia="標楷體"/>
                <w:snapToGrid w:val="0"/>
                <w:color w:val="000000" w:themeColor="text1"/>
                <w:kern w:val="0"/>
                <w:sz w:val="28"/>
                <w:szCs w:val="28"/>
              </w:rPr>
            </w:pPr>
            <w:r w:rsidRPr="00E74D9F">
              <w:rPr>
                <w:rFonts w:eastAsia="標楷體"/>
                <w:snapToGrid w:val="0"/>
                <w:color w:val="000000" w:themeColor="text1"/>
                <w:kern w:val="0"/>
                <w:sz w:val="28"/>
                <w:szCs w:val="28"/>
              </w:rPr>
              <w:t>檢具下列資料（至少一項）：</w:t>
            </w:r>
          </w:p>
          <w:p w:rsidR="005623E5" w:rsidRPr="00E74D9F" w:rsidRDefault="005623E5" w:rsidP="005623E5">
            <w:pPr>
              <w:spacing w:line="360" w:lineRule="exact"/>
              <w:ind w:left="431" w:hangingChars="154" w:hanging="431"/>
              <w:jc w:val="both"/>
              <w:rPr>
                <w:rFonts w:eastAsia="標楷體"/>
                <w:snapToGrid w:val="0"/>
                <w:color w:val="000000" w:themeColor="text1"/>
                <w:kern w:val="0"/>
                <w:sz w:val="28"/>
                <w:szCs w:val="28"/>
              </w:rPr>
            </w:pPr>
            <w:r w:rsidRPr="00E74D9F">
              <w:rPr>
                <w:rFonts w:eastAsia="標楷體"/>
                <w:snapToGrid w:val="0"/>
                <w:color w:val="000000" w:themeColor="text1"/>
                <w:kern w:val="0"/>
                <w:sz w:val="28"/>
                <w:szCs w:val="28"/>
              </w:rPr>
              <w:t>1</w:t>
            </w:r>
            <w:r w:rsidRPr="00E74D9F">
              <w:rPr>
                <w:rFonts w:eastAsia="標楷體"/>
                <w:snapToGrid w:val="0"/>
                <w:color w:val="000000" w:themeColor="text1"/>
                <w:kern w:val="0"/>
                <w:sz w:val="28"/>
                <w:szCs w:val="28"/>
              </w:rPr>
              <w:t>、曾獲特殊奬項證明影本。</w:t>
            </w:r>
          </w:p>
          <w:p w:rsidR="005623E5" w:rsidRPr="00E74D9F" w:rsidRDefault="005623E5" w:rsidP="005623E5">
            <w:pPr>
              <w:spacing w:line="400" w:lineRule="exact"/>
              <w:ind w:left="370" w:hangingChars="132" w:hanging="370"/>
              <w:jc w:val="both"/>
              <w:rPr>
                <w:rFonts w:eastAsia="標楷體"/>
                <w:snapToGrid w:val="0"/>
                <w:color w:val="000000" w:themeColor="text1"/>
                <w:kern w:val="0"/>
                <w:sz w:val="28"/>
                <w:szCs w:val="28"/>
              </w:rPr>
            </w:pPr>
            <w:r w:rsidRPr="00E74D9F">
              <w:rPr>
                <w:rFonts w:eastAsia="標楷體"/>
                <w:snapToGrid w:val="0"/>
                <w:color w:val="000000" w:themeColor="text1"/>
                <w:kern w:val="0"/>
                <w:sz w:val="28"/>
                <w:szCs w:val="28"/>
              </w:rPr>
              <w:t>2</w:t>
            </w:r>
            <w:r w:rsidRPr="00E74D9F">
              <w:rPr>
                <w:rFonts w:eastAsia="標楷體"/>
                <w:snapToGrid w:val="0"/>
                <w:color w:val="000000" w:themeColor="text1"/>
                <w:kern w:val="0"/>
                <w:sz w:val="28"/>
                <w:szCs w:val="28"/>
              </w:rPr>
              <w:t>、工作經歷證明影本</w:t>
            </w:r>
            <w:proofErr w:type="gramStart"/>
            <w:r w:rsidRPr="00E74D9F">
              <w:rPr>
                <w:rFonts w:eastAsia="標楷體"/>
                <w:snapToGrid w:val="0"/>
                <w:color w:val="000000" w:themeColor="text1"/>
                <w:kern w:val="0"/>
                <w:sz w:val="28"/>
                <w:szCs w:val="28"/>
              </w:rPr>
              <w:t>（</w:t>
            </w:r>
            <w:proofErr w:type="gramEnd"/>
            <w:r w:rsidRPr="00E74D9F">
              <w:rPr>
                <w:rFonts w:eastAsia="標楷體"/>
                <w:snapToGrid w:val="0"/>
                <w:color w:val="000000" w:themeColor="text1"/>
                <w:kern w:val="0"/>
                <w:sz w:val="28"/>
                <w:szCs w:val="28"/>
              </w:rPr>
              <w:t>內容應包含：服務單位名稱、職稱、工作內容、加蓋單位及負責人章</w:t>
            </w:r>
            <w:proofErr w:type="gramStart"/>
            <w:r w:rsidRPr="00E74D9F">
              <w:rPr>
                <w:rFonts w:eastAsia="標楷體"/>
                <w:snapToGrid w:val="0"/>
                <w:color w:val="000000" w:themeColor="text1"/>
                <w:kern w:val="0"/>
                <w:sz w:val="28"/>
                <w:szCs w:val="28"/>
              </w:rPr>
              <w:t>）</w:t>
            </w:r>
            <w:proofErr w:type="gramEnd"/>
            <w:r w:rsidRPr="00E74D9F">
              <w:rPr>
                <w:rFonts w:eastAsia="標楷體"/>
                <w:snapToGrid w:val="0"/>
                <w:color w:val="000000" w:themeColor="text1"/>
                <w:kern w:val="0"/>
                <w:sz w:val="28"/>
                <w:szCs w:val="28"/>
              </w:rPr>
              <w:t>。</w:t>
            </w:r>
          </w:p>
          <w:p w:rsidR="005623E5" w:rsidRPr="00E74D9F" w:rsidRDefault="005623E5" w:rsidP="005623E5">
            <w:pPr>
              <w:spacing w:line="400" w:lineRule="exact"/>
              <w:ind w:left="370" w:hangingChars="132" w:hanging="370"/>
              <w:jc w:val="both"/>
              <w:rPr>
                <w:rFonts w:eastAsia="標楷體"/>
                <w:snapToGrid w:val="0"/>
                <w:color w:val="000000" w:themeColor="text1"/>
                <w:kern w:val="0"/>
                <w:sz w:val="28"/>
                <w:szCs w:val="28"/>
              </w:rPr>
            </w:pPr>
            <w:r w:rsidRPr="00E74D9F">
              <w:rPr>
                <w:rFonts w:eastAsia="標楷體"/>
                <w:snapToGrid w:val="0"/>
                <w:color w:val="000000" w:themeColor="text1"/>
                <w:kern w:val="0"/>
                <w:sz w:val="28"/>
                <w:szCs w:val="28"/>
              </w:rPr>
              <w:t>3</w:t>
            </w:r>
            <w:r w:rsidRPr="00E74D9F">
              <w:rPr>
                <w:rFonts w:eastAsia="標楷體"/>
                <w:snapToGrid w:val="0"/>
                <w:color w:val="000000" w:themeColor="text1"/>
                <w:kern w:val="0"/>
                <w:sz w:val="28"/>
                <w:szCs w:val="28"/>
              </w:rPr>
              <w:t>、其他足以說明具擔任授課師資之證明文件影本。</w:t>
            </w:r>
          </w:p>
        </w:tc>
      </w:tr>
      <w:tr w:rsidR="005623E5" w:rsidRPr="00BE0325" w:rsidTr="005623E5">
        <w:trPr>
          <w:trHeight w:val="131"/>
          <w:jc w:val="center"/>
        </w:trPr>
        <w:tc>
          <w:tcPr>
            <w:tcW w:w="993" w:type="dxa"/>
            <w:vAlign w:val="center"/>
          </w:tcPr>
          <w:p w:rsidR="005623E5" w:rsidRPr="00BE0325" w:rsidRDefault="005623E5" w:rsidP="005623E5">
            <w:pPr>
              <w:adjustRightInd w:val="0"/>
              <w:snapToGrid w:val="0"/>
              <w:spacing w:line="240" w:lineRule="atLeast"/>
              <w:jc w:val="center"/>
              <w:rPr>
                <w:rFonts w:ascii="標楷體" w:eastAsia="標楷體" w:hAnsi="標楷體"/>
                <w:color w:val="FF0000"/>
                <w:szCs w:val="24"/>
              </w:rPr>
            </w:pPr>
            <w:r w:rsidRPr="00BE0325">
              <w:rPr>
                <w:rFonts w:ascii="標楷體" w:eastAsia="標楷體" w:hAnsi="標楷體" w:hint="eastAsia"/>
                <w:color w:val="FF0000"/>
                <w:szCs w:val="24"/>
              </w:rPr>
              <w:t>5</w:t>
            </w:r>
          </w:p>
        </w:tc>
        <w:tc>
          <w:tcPr>
            <w:tcW w:w="3670" w:type="dxa"/>
            <w:vAlign w:val="center"/>
          </w:tcPr>
          <w:p w:rsidR="005623E5" w:rsidRPr="005623E5" w:rsidRDefault="005623E5" w:rsidP="005623E5">
            <w:pPr>
              <w:spacing w:line="400" w:lineRule="exact"/>
              <w:jc w:val="both"/>
              <w:rPr>
                <w:rFonts w:eastAsia="標楷體"/>
                <w:color w:val="000000" w:themeColor="text1"/>
                <w:szCs w:val="28"/>
              </w:rPr>
            </w:pPr>
            <w:r w:rsidRPr="005623E5">
              <w:rPr>
                <w:rFonts w:eastAsia="標楷體"/>
                <w:color w:val="000000" w:themeColor="text1"/>
                <w:szCs w:val="28"/>
              </w:rPr>
              <w:t>未符合上述規定者，請檢具其他足以擔任本課程助教資格之相關證明文件，經評選核可者。</w:t>
            </w:r>
          </w:p>
        </w:tc>
        <w:tc>
          <w:tcPr>
            <w:tcW w:w="4865" w:type="dxa"/>
            <w:vMerge/>
            <w:vAlign w:val="center"/>
          </w:tcPr>
          <w:p w:rsidR="005623E5" w:rsidRPr="00BE0325" w:rsidRDefault="005623E5" w:rsidP="005623E5">
            <w:pPr>
              <w:adjustRightInd w:val="0"/>
              <w:snapToGrid w:val="0"/>
              <w:spacing w:line="240" w:lineRule="atLeast"/>
              <w:jc w:val="both"/>
              <w:rPr>
                <w:rFonts w:ascii="標楷體" w:eastAsia="標楷體" w:hAnsi="標楷體"/>
                <w:color w:val="FF0000"/>
                <w:szCs w:val="24"/>
              </w:rPr>
            </w:pPr>
          </w:p>
        </w:tc>
      </w:tr>
    </w:tbl>
    <w:p w:rsidR="00A26569" w:rsidRPr="002C390D" w:rsidRDefault="001C23DC" w:rsidP="003F535D">
      <w:pPr>
        <w:pStyle w:val="a6"/>
        <w:numPr>
          <w:ilvl w:val="0"/>
          <w:numId w:val="239"/>
        </w:numPr>
        <w:spacing w:line="420" w:lineRule="exact"/>
        <w:ind w:leftChars="0"/>
        <w:jc w:val="both"/>
        <w:rPr>
          <w:rFonts w:eastAsia="標楷體"/>
          <w:sz w:val="28"/>
          <w:szCs w:val="28"/>
        </w:rPr>
      </w:pPr>
      <w:r w:rsidRPr="002C390D">
        <w:rPr>
          <w:rFonts w:eastAsia="標楷體" w:hint="eastAsia"/>
          <w:sz w:val="28"/>
          <w:szCs w:val="28"/>
        </w:rPr>
        <w:t>勞保費</w:t>
      </w:r>
      <w:r w:rsidRPr="002C390D">
        <w:rPr>
          <w:rFonts w:ascii="標楷體" w:eastAsia="標楷體" w:hAnsi="標楷體" w:hint="eastAsia"/>
          <w:sz w:val="28"/>
          <w:szCs w:val="28"/>
        </w:rPr>
        <w:t>：</w:t>
      </w:r>
    </w:p>
    <w:p w:rsidR="001C23DC" w:rsidRPr="002C390D" w:rsidRDefault="001C23DC" w:rsidP="00A76066">
      <w:pPr>
        <w:pStyle w:val="110"/>
        <w:numPr>
          <w:ilvl w:val="0"/>
          <w:numId w:val="33"/>
        </w:numPr>
        <w:ind w:leftChars="0" w:firstLineChars="0"/>
        <w:rPr>
          <w:rFonts w:ascii="標楷體" w:hAnsi="標楷體" w:cs="新細明體"/>
          <w:kern w:val="0"/>
        </w:rPr>
      </w:pPr>
      <w:r w:rsidRPr="002C390D">
        <w:rPr>
          <w:rFonts w:ascii="標楷體" w:hAnsi="標楷體" w:cs="新細明體" w:hint="eastAsia"/>
          <w:kern w:val="0"/>
        </w:rPr>
        <w:t>依據勞工保險局公告之職業訓練機構受訓者</w:t>
      </w:r>
      <w:proofErr w:type="gramStart"/>
      <w:r w:rsidRPr="002C390D">
        <w:rPr>
          <w:rFonts w:ascii="標楷體" w:hAnsi="標楷體" w:cs="新細明體" w:hint="eastAsia"/>
          <w:kern w:val="0"/>
        </w:rPr>
        <w:t>第一級月投保</w:t>
      </w:r>
      <w:proofErr w:type="gramEnd"/>
      <w:r w:rsidRPr="002C390D">
        <w:rPr>
          <w:rFonts w:ascii="標楷體" w:hAnsi="標楷體" w:cs="新細明體" w:hint="eastAsia"/>
          <w:kern w:val="0"/>
        </w:rPr>
        <w:t>薪資申報之勞工保險費標準編列，本項係強制保險，</w:t>
      </w:r>
      <w:proofErr w:type="gramStart"/>
      <w:r w:rsidRPr="002C390D">
        <w:rPr>
          <w:rFonts w:ascii="標楷體" w:hAnsi="標楷體" w:cs="新細明體" w:hint="eastAsia"/>
          <w:kern w:val="0"/>
        </w:rPr>
        <w:t>參訓學員</w:t>
      </w:r>
      <w:proofErr w:type="gramEnd"/>
      <w:r w:rsidRPr="002C390D">
        <w:rPr>
          <w:rFonts w:ascii="標楷體" w:hAnsi="標楷體" w:cs="新細明體" w:hint="eastAsia"/>
          <w:kern w:val="0"/>
        </w:rPr>
        <w:t>應</w:t>
      </w:r>
      <w:proofErr w:type="gramStart"/>
      <w:r w:rsidRPr="002C390D">
        <w:rPr>
          <w:rFonts w:ascii="標楷體" w:hAnsi="標楷體" w:cs="新細明體" w:hint="eastAsia"/>
          <w:kern w:val="0"/>
        </w:rPr>
        <w:t>ㄧ</w:t>
      </w:r>
      <w:proofErr w:type="gramEnd"/>
      <w:r w:rsidRPr="002C390D">
        <w:rPr>
          <w:rFonts w:ascii="標楷體" w:hAnsi="標楷體" w:cs="新細明體" w:hint="eastAsia"/>
          <w:kern w:val="0"/>
        </w:rPr>
        <w:t>律參加勞工保險。</w:t>
      </w:r>
    </w:p>
    <w:p w:rsidR="001C23DC" w:rsidRPr="002C390D" w:rsidRDefault="001C23DC" w:rsidP="00A76066">
      <w:pPr>
        <w:pStyle w:val="110"/>
        <w:numPr>
          <w:ilvl w:val="0"/>
          <w:numId w:val="33"/>
        </w:numPr>
        <w:ind w:leftChars="0" w:firstLineChars="0"/>
        <w:rPr>
          <w:rFonts w:ascii="標楷體" w:hAnsi="標楷體" w:cs="新細明體"/>
          <w:kern w:val="0"/>
        </w:rPr>
      </w:pPr>
      <w:proofErr w:type="gramStart"/>
      <w:r w:rsidRPr="002C390D">
        <w:rPr>
          <w:rFonts w:ascii="標楷體" w:hAnsi="標楷體" w:cs="新細明體"/>
          <w:kern w:val="0"/>
        </w:rPr>
        <w:t>倘參訓</w:t>
      </w:r>
      <w:proofErr w:type="gramEnd"/>
      <w:r w:rsidRPr="002C390D">
        <w:rPr>
          <w:rFonts w:ascii="標楷體" w:hAnsi="標楷體" w:cs="新細明體"/>
          <w:kern w:val="0"/>
        </w:rPr>
        <w:t>學員</w:t>
      </w:r>
      <w:r w:rsidRPr="002C390D">
        <w:rPr>
          <w:rFonts w:ascii="標楷體" w:hAnsi="標楷體" w:cs="新細明體" w:hint="eastAsia"/>
          <w:kern w:val="0"/>
        </w:rPr>
        <w:t>參加職業訓練期間如因故未能投保勞工保險者，訓練單位應為其投保新臺幣二百萬元(含)以上之平安意外保險（含二十萬元(含)以上之意外醫療），</w:t>
      </w:r>
      <w:r w:rsidRPr="002C390D">
        <w:rPr>
          <w:rFonts w:ascii="標楷體" w:hAnsi="標楷體" w:cs="新細明體"/>
          <w:kern w:val="0"/>
        </w:rPr>
        <w:t>以維護</w:t>
      </w:r>
      <w:proofErr w:type="gramStart"/>
      <w:r w:rsidRPr="002C390D">
        <w:rPr>
          <w:rFonts w:ascii="標楷體" w:hAnsi="標楷體" w:cs="新細明體"/>
          <w:kern w:val="0"/>
        </w:rPr>
        <w:t>學員參訓期間</w:t>
      </w:r>
      <w:proofErr w:type="gramEnd"/>
      <w:r w:rsidRPr="002C390D">
        <w:rPr>
          <w:rFonts w:ascii="標楷體" w:hAnsi="標楷體" w:cs="新細明體"/>
          <w:kern w:val="0"/>
        </w:rPr>
        <w:t>之保障。</w:t>
      </w:r>
    </w:p>
    <w:p w:rsidR="001C23DC" w:rsidRPr="002C390D" w:rsidRDefault="001C23DC" w:rsidP="00A76066">
      <w:pPr>
        <w:pStyle w:val="110"/>
        <w:numPr>
          <w:ilvl w:val="0"/>
          <w:numId w:val="33"/>
        </w:numPr>
        <w:ind w:leftChars="0" w:firstLineChars="0"/>
        <w:rPr>
          <w:rFonts w:ascii="標楷體" w:hAnsi="標楷體" w:cs="新細明體"/>
          <w:kern w:val="0"/>
        </w:rPr>
      </w:pPr>
      <w:r w:rsidRPr="002C390D">
        <w:rPr>
          <w:rFonts w:ascii="標楷體" w:hAnsi="標楷體"/>
        </w:rPr>
        <w:t>已參加農民健康保險者，得選擇參加勞工保險，並退保農民健康保險，或繼續參加農民健康保險，同時參加勞工保險職業災害保險（依據</w:t>
      </w:r>
      <w:r w:rsidR="0099567B" w:rsidRPr="002C390D">
        <w:rPr>
          <w:rFonts w:ascii="標楷體" w:hAnsi="標楷體"/>
        </w:rPr>
        <w:t>勞動部</w:t>
      </w:r>
      <w:smartTag w:uri="urn:schemas-microsoft-com:office:smarttags" w:element="chsdate">
        <w:smartTagPr>
          <w:attr w:name="Year" w:val="1995"/>
          <w:attr w:name="Month" w:val="6"/>
          <w:attr w:name="Day" w:val="15"/>
          <w:attr w:name="IsLunarDate" w:val="False"/>
          <w:attr w:name="IsROCDate" w:val="False"/>
        </w:smartTagPr>
        <w:r w:rsidRPr="002C390D">
          <w:rPr>
            <w:rFonts w:ascii="標楷體" w:hAnsi="標楷體"/>
          </w:rPr>
          <w:t>95年6月15日</w:t>
        </w:r>
      </w:smartTag>
      <w:r w:rsidRPr="002C390D">
        <w:rPr>
          <w:rFonts w:ascii="標楷體" w:hAnsi="標楷體"/>
        </w:rPr>
        <w:t>勞保3字第0950029626號令函辦理）。</w:t>
      </w:r>
    </w:p>
    <w:p w:rsidR="001C23DC" w:rsidRPr="002C390D" w:rsidRDefault="001C23DC" w:rsidP="00A76066">
      <w:pPr>
        <w:pStyle w:val="110"/>
        <w:numPr>
          <w:ilvl w:val="0"/>
          <w:numId w:val="33"/>
        </w:numPr>
        <w:ind w:leftChars="0" w:firstLineChars="0"/>
        <w:rPr>
          <w:rFonts w:ascii="標楷體" w:hAnsi="標楷體" w:cs="新細明體"/>
          <w:kern w:val="0"/>
        </w:rPr>
      </w:pPr>
      <w:r w:rsidRPr="002C390D">
        <w:t>月投保薪資新台幣</w:t>
      </w:r>
      <w:r w:rsidRPr="002C390D">
        <w:t>1</w:t>
      </w:r>
      <w:r w:rsidRPr="002C390D">
        <w:t>萬</w:t>
      </w:r>
      <w:r w:rsidRPr="002C390D">
        <w:rPr>
          <w:rFonts w:hint="eastAsia"/>
        </w:rPr>
        <w:t>3,500</w:t>
      </w:r>
      <w:r w:rsidRPr="002C390D">
        <w:t>元</w:t>
      </w:r>
      <w:r w:rsidRPr="002C390D">
        <w:rPr>
          <w:rFonts w:hint="eastAsia"/>
        </w:rPr>
        <w:t>之應繳勞保費含</w:t>
      </w:r>
      <w:r w:rsidRPr="002C390D">
        <w:t>勞工保險普通事故保險費</w:t>
      </w:r>
      <w:r w:rsidRPr="002C390D">
        <w:rPr>
          <w:rFonts w:hint="eastAsia"/>
        </w:rPr>
        <w:t>新台幣</w:t>
      </w:r>
      <w:r w:rsidRPr="002C390D">
        <w:rPr>
          <w:rFonts w:hint="eastAsia"/>
        </w:rPr>
        <w:t>1</w:t>
      </w:r>
      <w:r w:rsidR="004E147F" w:rsidRPr="002C390D">
        <w:rPr>
          <w:rFonts w:hint="eastAsia"/>
        </w:rPr>
        <w:t>,094</w:t>
      </w:r>
      <w:r w:rsidRPr="002C390D">
        <w:rPr>
          <w:rFonts w:hint="eastAsia"/>
        </w:rPr>
        <w:t>元</w:t>
      </w:r>
      <w:r w:rsidRPr="002C390D">
        <w:rPr>
          <w:rFonts w:hint="eastAsia"/>
        </w:rPr>
        <w:t>/</w:t>
      </w:r>
      <w:r w:rsidRPr="002C390D">
        <w:rPr>
          <w:rFonts w:hint="eastAsia"/>
        </w:rPr>
        <w:t>月，</w:t>
      </w:r>
      <w:r w:rsidRPr="002C390D">
        <w:t>勞工保險職業災害保險費</w:t>
      </w:r>
      <w:r w:rsidRPr="002C390D">
        <w:rPr>
          <w:rFonts w:hint="eastAsia"/>
        </w:rPr>
        <w:t>新台幣</w:t>
      </w:r>
      <w:r w:rsidRPr="002C390D">
        <w:rPr>
          <w:rFonts w:hint="eastAsia"/>
        </w:rPr>
        <w:t>14</w:t>
      </w:r>
      <w:r w:rsidRPr="002C390D">
        <w:rPr>
          <w:rFonts w:hint="eastAsia"/>
        </w:rPr>
        <w:t>元</w:t>
      </w:r>
      <w:r w:rsidRPr="002C390D">
        <w:rPr>
          <w:rFonts w:hint="eastAsia"/>
        </w:rPr>
        <w:t>/</w:t>
      </w:r>
      <w:r w:rsidRPr="002C390D">
        <w:rPr>
          <w:rFonts w:hint="eastAsia"/>
        </w:rPr>
        <w:t>月，故</w:t>
      </w:r>
      <w:r w:rsidRPr="002C390D">
        <w:rPr>
          <w:rFonts w:hint="eastAsia"/>
          <w:b/>
        </w:rPr>
        <w:t>每月應繳保費以新台幣</w:t>
      </w:r>
      <w:r w:rsidRPr="002C390D">
        <w:rPr>
          <w:rFonts w:hint="eastAsia"/>
          <w:b/>
        </w:rPr>
        <w:t>1</w:t>
      </w:r>
      <w:r w:rsidR="004E147F" w:rsidRPr="002C390D">
        <w:rPr>
          <w:rFonts w:hint="eastAsia"/>
        </w:rPr>
        <w:t>,</w:t>
      </w:r>
      <w:r w:rsidR="007031BD">
        <w:rPr>
          <w:rFonts w:hint="eastAsia"/>
          <w:b/>
        </w:rPr>
        <w:t>108</w:t>
      </w:r>
      <w:r w:rsidRPr="002C390D">
        <w:rPr>
          <w:rFonts w:hint="eastAsia"/>
          <w:b/>
        </w:rPr>
        <w:t>元</w:t>
      </w:r>
      <w:r w:rsidRPr="002C390D">
        <w:rPr>
          <w:rFonts w:hint="eastAsia"/>
          <w:b/>
        </w:rPr>
        <w:t>/</w:t>
      </w:r>
      <w:r w:rsidRPr="002C390D">
        <w:rPr>
          <w:rFonts w:hint="eastAsia"/>
          <w:b/>
        </w:rPr>
        <w:t>月估算</w:t>
      </w:r>
      <w:r w:rsidRPr="002C390D">
        <w:rPr>
          <w:rFonts w:ascii="標楷體" w:hAnsi="標楷體" w:hint="eastAsia"/>
          <w:b/>
        </w:rPr>
        <w:t>(</w:t>
      </w:r>
      <w:r w:rsidRPr="002C390D">
        <w:rPr>
          <w:rFonts w:hint="eastAsia"/>
          <w:b/>
        </w:rPr>
        <w:t>不足一個月以天計算，</w:t>
      </w:r>
      <w:r w:rsidRPr="002C390D">
        <w:rPr>
          <w:rFonts w:hint="eastAsia"/>
          <w:b/>
        </w:rPr>
        <w:t>3</w:t>
      </w:r>
      <w:r w:rsidR="004E147F" w:rsidRPr="002C390D">
        <w:rPr>
          <w:rFonts w:hint="eastAsia"/>
          <w:b/>
        </w:rPr>
        <w:t>7</w:t>
      </w:r>
      <w:r w:rsidRPr="002C390D">
        <w:rPr>
          <w:rFonts w:hint="eastAsia"/>
          <w:b/>
        </w:rPr>
        <w:t>元</w:t>
      </w:r>
      <w:r w:rsidRPr="002C390D">
        <w:rPr>
          <w:rFonts w:hint="eastAsia"/>
          <w:b/>
        </w:rPr>
        <w:t>/</w:t>
      </w:r>
      <w:r w:rsidRPr="002C390D">
        <w:rPr>
          <w:rFonts w:hint="eastAsia"/>
          <w:b/>
        </w:rPr>
        <w:t>天</w:t>
      </w:r>
      <w:r w:rsidRPr="002C390D">
        <w:rPr>
          <w:rFonts w:ascii="標楷體" w:hAnsi="標楷體" w:hint="eastAsia"/>
          <w:b/>
        </w:rPr>
        <w:t>)</w:t>
      </w:r>
      <w:r w:rsidRPr="002C390D">
        <w:rPr>
          <w:rFonts w:hint="eastAsia"/>
          <w:b/>
        </w:rPr>
        <w:t>。</w:t>
      </w:r>
    </w:p>
    <w:p w:rsidR="001C23DC" w:rsidRPr="002C390D" w:rsidRDefault="001C23DC" w:rsidP="00A76066">
      <w:pPr>
        <w:pStyle w:val="110"/>
        <w:numPr>
          <w:ilvl w:val="0"/>
          <w:numId w:val="33"/>
        </w:numPr>
        <w:ind w:leftChars="0" w:firstLineChars="0"/>
        <w:rPr>
          <w:rFonts w:ascii="標楷體" w:hAnsi="標楷體" w:cs="新細明體"/>
          <w:kern w:val="0"/>
        </w:rPr>
      </w:pPr>
      <w:r w:rsidRPr="002C390D">
        <w:t>依據</w:t>
      </w:r>
      <w:r w:rsidRPr="002C390D">
        <w:rPr>
          <w:rFonts w:hint="eastAsia"/>
        </w:rPr>
        <w:t>勞動部勞動力發展署</w:t>
      </w:r>
      <w:r w:rsidR="00C51B3A" w:rsidRPr="002C390D">
        <w:rPr>
          <w:rFonts w:hint="eastAsia"/>
        </w:rPr>
        <w:t>103</w:t>
      </w:r>
      <w:r w:rsidR="00C51B3A" w:rsidRPr="002C390D">
        <w:rPr>
          <w:rFonts w:hint="eastAsia"/>
        </w:rPr>
        <w:t>年</w:t>
      </w:r>
      <w:r w:rsidR="00C51B3A" w:rsidRPr="002C390D">
        <w:rPr>
          <w:rFonts w:hint="eastAsia"/>
        </w:rPr>
        <w:t>4</w:t>
      </w:r>
      <w:r w:rsidR="00C51B3A" w:rsidRPr="002C390D">
        <w:rPr>
          <w:rFonts w:hint="eastAsia"/>
        </w:rPr>
        <w:t>月</w:t>
      </w:r>
      <w:r w:rsidR="00C51B3A" w:rsidRPr="002C390D">
        <w:rPr>
          <w:rFonts w:hint="eastAsia"/>
        </w:rPr>
        <w:t>21</w:t>
      </w:r>
      <w:r w:rsidR="00C51B3A" w:rsidRPr="002C390D">
        <w:rPr>
          <w:rFonts w:hint="eastAsia"/>
        </w:rPr>
        <w:t>日勞動發訓字第</w:t>
      </w:r>
      <w:r w:rsidR="00C51B3A" w:rsidRPr="002C390D">
        <w:rPr>
          <w:rFonts w:hint="eastAsia"/>
        </w:rPr>
        <w:lastRenderedPageBreak/>
        <w:t>1031813077</w:t>
      </w:r>
      <w:r w:rsidRPr="002C390D">
        <w:rPr>
          <w:rFonts w:hint="eastAsia"/>
        </w:rPr>
        <w:t>號令「辦理照顧服務</w:t>
      </w:r>
      <w:r w:rsidRPr="002C390D">
        <w:rPr>
          <w:rFonts w:hint="eastAsia"/>
          <w:bCs/>
        </w:rPr>
        <w:t>職類職業訓練補助要點修正規定」</w:t>
      </w:r>
      <w:r w:rsidRPr="002C390D">
        <w:rPr>
          <w:rFonts w:hint="eastAsia"/>
        </w:rPr>
        <w:t>第二十條略以</w:t>
      </w:r>
      <w:r w:rsidRPr="002C390D">
        <w:rPr>
          <w:rFonts w:hint="eastAsia"/>
        </w:rPr>
        <w:t>:</w:t>
      </w:r>
      <w:r w:rsidRPr="002C390D">
        <w:rPr>
          <w:rFonts w:hint="eastAsia"/>
        </w:rPr>
        <w:t>「訓練單位應依各分署核定之個人訓練單價計算學員補助費用</w:t>
      </w:r>
      <w:r w:rsidRPr="002C390D">
        <w:t>…</w:t>
      </w:r>
      <w:r w:rsidRPr="002C390D">
        <w:rPr>
          <w:rFonts w:hint="eastAsia"/>
        </w:rPr>
        <w:t>」規定採</w:t>
      </w:r>
      <w:r w:rsidRPr="002C390D">
        <w:rPr>
          <w:rFonts w:hint="eastAsia"/>
          <w:b/>
        </w:rPr>
        <w:t>核定個人訓練單價</w:t>
      </w:r>
      <w:r w:rsidRPr="002C390D">
        <w:rPr>
          <w:rFonts w:hint="eastAsia"/>
        </w:rPr>
        <w:t>計算學員補助費用，</w:t>
      </w:r>
      <w:r w:rsidRPr="002C390D">
        <w:rPr>
          <w:rFonts w:hint="eastAsia"/>
          <w:u w:val="single"/>
        </w:rPr>
        <w:t>惟訓練單位若</w:t>
      </w:r>
      <w:r w:rsidRPr="002C390D">
        <w:rPr>
          <w:u w:val="single"/>
        </w:rPr>
        <w:t>未依訓練期程</w:t>
      </w:r>
      <w:r w:rsidRPr="002C390D">
        <w:rPr>
          <w:rFonts w:hint="eastAsia"/>
          <w:u w:val="single"/>
        </w:rPr>
        <w:t>為參訓學員</w:t>
      </w:r>
      <w:r w:rsidRPr="002C390D">
        <w:rPr>
          <w:u w:val="single"/>
        </w:rPr>
        <w:t>加保或因其他情事未加保，</w:t>
      </w:r>
      <w:r w:rsidRPr="002C390D">
        <w:rPr>
          <w:rFonts w:hint="eastAsia"/>
          <w:u w:val="single"/>
        </w:rPr>
        <w:t>則以未加保天數計算</w:t>
      </w:r>
      <w:r w:rsidRPr="002C390D">
        <w:rPr>
          <w:u w:val="single"/>
        </w:rPr>
        <w:t>應繳回未加保或減扣之勞保費用。</w:t>
      </w:r>
    </w:p>
    <w:p w:rsidR="00C51B3A" w:rsidRPr="002C390D" w:rsidRDefault="001C23DC" w:rsidP="00A76066">
      <w:pPr>
        <w:pStyle w:val="110"/>
        <w:numPr>
          <w:ilvl w:val="0"/>
          <w:numId w:val="33"/>
        </w:numPr>
        <w:ind w:leftChars="0" w:firstLineChars="0"/>
        <w:rPr>
          <w:rFonts w:ascii="標楷體" w:hAnsi="標楷體" w:cs="新細明體"/>
          <w:kern w:val="0"/>
        </w:rPr>
      </w:pPr>
      <w:r w:rsidRPr="002C390D">
        <w:t>原則上以</w:t>
      </w:r>
      <w:r w:rsidRPr="002C390D">
        <w:rPr>
          <w:rFonts w:hint="eastAsia"/>
        </w:rPr>
        <w:t>各班</w:t>
      </w:r>
      <w:r w:rsidRPr="002C390D">
        <w:t>開結訓日為加退保日，並依其起迄日數估列保險費用；</w:t>
      </w:r>
      <w:r w:rsidRPr="002C390D">
        <w:rPr>
          <w:rFonts w:hint="eastAsia"/>
        </w:rPr>
        <w:t>惟</w:t>
      </w:r>
      <w:r w:rsidRPr="002C390D">
        <w:t>若</w:t>
      </w:r>
      <w:r w:rsidRPr="002C390D">
        <w:rPr>
          <w:rFonts w:hint="eastAsia"/>
        </w:rPr>
        <w:t>訓練</w:t>
      </w:r>
      <w:r w:rsidRPr="002C390D">
        <w:t>班次採行週末班</w:t>
      </w:r>
      <w:r w:rsidRPr="002C390D">
        <w:rPr>
          <w:rFonts w:hint="eastAsia"/>
        </w:rPr>
        <w:t>上課</w:t>
      </w:r>
      <w:r w:rsidRPr="002C390D">
        <w:t>制</w:t>
      </w:r>
      <w:r w:rsidRPr="002C390D">
        <w:rPr>
          <w:rFonts w:ascii="標楷體" w:hAnsi="標楷體"/>
        </w:rPr>
        <w:t>(</w:t>
      </w:r>
      <w:r w:rsidRPr="002C390D">
        <w:t>每週僅於週六、日上課</w:t>
      </w:r>
      <w:r w:rsidRPr="002C390D">
        <w:rPr>
          <w:rFonts w:ascii="標楷體" w:hAnsi="標楷體"/>
        </w:rPr>
        <w:t>)</w:t>
      </w:r>
      <w:r w:rsidRPr="002C390D">
        <w:t>，則採每週週末上課日加退保</w:t>
      </w:r>
      <w:r w:rsidRPr="002C390D">
        <w:rPr>
          <w:rFonts w:hint="eastAsia"/>
        </w:rPr>
        <w:t>方式辦理</w:t>
      </w:r>
      <w:r w:rsidRPr="002C390D">
        <w:rPr>
          <w:rFonts w:ascii="標楷體" w:hAnsi="標楷體"/>
        </w:rPr>
        <w:t>(</w:t>
      </w:r>
      <w:r w:rsidRPr="002C390D">
        <w:t>週一至週五非上課日即免投保</w:t>
      </w:r>
      <w:r w:rsidRPr="002C390D">
        <w:rPr>
          <w:rFonts w:ascii="標楷體" w:hAnsi="標楷體"/>
        </w:rPr>
        <w:t>)</w:t>
      </w:r>
      <w:r w:rsidRPr="002C390D">
        <w:t>，並依其實際上課日數估列保險費用﹝保險費依實際投保日數估算，或至</w:t>
      </w:r>
      <w:r w:rsidRPr="002C390D">
        <w:rPr>
          <w:rFonts w:hint="eastAsia"/>
        </w:rPr>
        <w:t>勞動部勞工保險局</w:t>
      </w:r>
      <w:r w:rsidRPr="002C390D">
        <w:t>全球資訊網首頁</w:t>
      </w:r>
      <w:r w:rsidRPr="002C390D">
        <w:t>/</w:t>
      </w:r>
      <w:r w:rsidRPr="002C390D">
        <w:rPr>
          <w:rFonts w:hint="eastAsia"/>
        </w:rPr>
        <w:t>網路快速服務</w:t>
      </w:r>
      <w:r w:rsidRPr="002C390D">
        <w:t>/</w:t>
      </w:r>
      <w:r w:rsidRPr="002C390D">
        <w:rPr>
          <w:rFonts w:hint="eastAsia"/>
        </w:rPr>
        <w:t>保險費</w:t>
      </w:r>
      <w:r w:rsidRPr="002C390D">
        <w:rPr>
          <w:rFonts w:hint="eastAsia"/>
        </w:rPr>
        <w:t>/</w:t>
      </w:r>
      <w:r w:rsidRPr="002C390D">
        <w:rPr>
          <w:rFonts w:hint="eastAsia"/>
        </w:rPr>
        <w:t>給付金額試算</w:t>
      </w:r>
      <w:r w:rsidRPr="002C390D">
        <w:rPr>
          <w:rFonts w:hint="eastAsia"/>
        </w:rPr>
        <w:t>/</w:t>
      </w:r>
      <w:r w:rsidRPr="002C390D">
        <w:rPr>
          <w:rFonts w:hint="eastAsia"/>
        </w:rPr>
        <w:t>勞保、就保個人保險費試算</w:t>
      </w:r>
      <w:r w:rsidRPr="002C390D">
        <w:t>http://www.bli.gov.tw/cal/fee.aspx</w:t>
      </w:r>
      <w:r w:rsidRPr="002C390D">
        <w:t>﹞。</w:t>
      </w:r>
    </w:p>
    <w:p w:rsidR="005623E5" w:rsidRPr="002C390D" w:rsidRDefault="005623E5" w:rsidP="00C51B3A">
      <w:pPr>
        <w:pStyle w:val="110"/>
        <w:ind w:leftChars="0" w:left="2114" w:firstLineChars="0" w:firstLine="0"/>
        <w:rPr>
          <w:rFonts w:ascii="標楷體" w:hAnsi="標楷體" w:cs="新細明體"/>
          <w:kern w:val="0"/>
        </w:rPr>
      </w:pPr>
    </w:p>
    <w:p w:rsidR="00C51B3A" w:rsidRPr="002C390D" w:rsidRDefault="00C51B3A" w:rsidP="00A76066">
      <w:pPr>
        <w:pStyle w:val="a6"/>
        <w:numPr>
          <w:ilvl w:val="0"/>
          <w:numId w:val="29"/>
        </w:numPr>
        <w:spacing w:line="420" w:lineRule="exact"/>
        <w:ind w:leftChars="0"/>
        <w:jc w:val="both"/>
        <w:rPr>
          <w:rFonts w:eastAsia="標楷體"/>
          <w:bCs/>
          <w:sz w:val="28"/>
          <w:szCs w:val="28"/>
        </w:rPr>
      </w:pPr>
      <w:r w:rsidRPr="002C390D">
        <w:rPr>
          <w:rFonts w:eastAsia="標楷體"/>
          <w:bCs/>
          <w:sz w:val="28"/>
          <w:szCs w:val="28"/>
        </w:rPr>
        <w:t>開放報價項目</w:t>
      </w:r>
    </w:p>
    <w:p w:rsidR="00C51B3A" w:rsidRPr="002C390D" w:rsidRDefault="00C51B3A" w:rsidP="00A76066">
      <w:pPr>
        <w:pStyle w:val="a6"/>
        <w:numPr>
          <w:ilvl w:val="0"/>
          <w:numId w:val="34"/>
        </w:numPr>
        <w:spacing w:line="420" w:lineRule="exact"/>
        <w:ind w:leftChars="0"/>
        <w:jc w:val="both"/>
        <w:rPr>
          <w:rFonts w:ascii="標楷體" w:eastAsia="標楷體" w:hAnsi="標楷體"/>
          <w:b/>
          <w:kern w:val="28"/>
          <w:sz w:val="28"/>
          <w:szCs w:val="28"/>
        </w:rPr>
      </w:pPr>
      <w:bookmarkStart w:id="131" w:name="_Toc311983276"/>
      <w:r w:rsidRPr="002C390D">
        <w:rPr>
          <w:rFonts w:eastAsia="標楷體"/>
          <w:sz w:val="28"/>
          <w:szCs w:val="28"/>
        </w:rPr>
        <w:t>學雜費</w:t>
      </w:r>
      <w:bookmarkEnd w:id="131"/>
    </w:p>
    <w:p w:rsidR="00C51B3A" w:rsidRPr="002C390D" w:rsidRDefault="00C51B3A" w:rsidP="00C51B3A">
      <w:pPr>
        <w:pStyle w:val="12"/>
        <w:ind w:leftChars="704" w:left="1701" w:firstLineChars="0" w:hanging="11"/>
        <w:outlineLvl w:val="9"/>
      </w:pPr>
      <w:bookmarkStart w:id="132" w:name="_Toc259316290"/>
      <w:bookmarkStart w:id="133" w:name="_Toc311983277"/>
      <w:r w:rsidRPr="002C390D">
        <w:t>以</w:t>
      </w:r>
      <w:r w:rsidRPr="002C390D">
        <w:rPr>
          <w:b/>
        </w:rPr>
        <w:t>每人每小時</w:t>
      </w:r>
      <w:r w:rsidRPr="002C390D">
        <w:rPr>
          <w:b/>
        </w:rPr>
        <w:t>12</w:t>
      </w:r>
      <w:r w:rsidRPr="002C390D">
        <w:rPr>
          <w:b/>
        </w:rPr>
        <w:t>元</w:t>
      </w:r>
      <w:r w:rsidRPr="002C390D">
        <w:t>為標準編列（支用於</w:t>
      </w:r>
      <w:r w:rsidRPr="002C390D">
        <w:rPr>
          <w:rFonts w:hint="eastAsia"/>
        </w:rPr>
        <w:t>維修費、教材費、講義及書籍費、印刷裝訂費、文具紙張費</w:t>
      </w:r>
      <w:r w:rsidRPr="002C390D">
        <w:t>等</w:t>
      </w:r>
      <w:r w:rsidRPr="002C390D">
        <w:rPr>
          <w:rFonts w:hint="eastAsia"/>
        </w:rPr>
        <w:t>）</w:t>
      </w:r>
      <w:r w:rsidRPr="002C390D">
        <w:t>。</w:t>
      </w:r>
      <w:bookmarkStart w:id="134" w:name="_Toc311983278"/>
      <w:bookmarkEnd w:id="132"/>
      <w:bookmarkEnd w:id="133"/>
    </w:p>
    <w:p w:rsidR="00C51B3A" w:rsidRPr="002C390D" w:rsidRDefault="00C51B3A" w:rsidP="00A76066">
      <w:pPr>
        <w:pStyle w:val="a6"/>
        <w:numPr>
          <w:ilvl w:val="0"/>
          <w:numId w:val="34"/>
        </w:numPr>
        <w:spacing w:line="420" w:lineRule="exact"/>
        <w:ind w:leftChars="0"/>
        <w:jc w:val="both"/>
        <w:rPr>
          <w:rFonts w:eastAsia="標楷體"/>
          <w:sz w:val="28"/>
          <w:szCs w:val="28"/>
        </w:rPr>
      </w:pPr>
      <w:r w:rsidRPr="002C390D">
        <w:rPr>
          <w:rFonts w:eastAsia="標楷體"/>
          <w:sz w:val="28"/>
          <w:szCs w:val="28"/>
        </w:rPr>
        <w:t>材料費</w:t>
      </w:r>
      <w:bookmarkEnd w:id="134"/>
    </w:p>
    <w:p w:rsidR="00C51B3A" w:rsidRPr="002C390D" w:rsidRDefault="00C51B3A" w:rsidP="00C51B3A">
      <w:pPr>
        <w:pStyle w:val="12"/>
        <w:ind w:leftChars="704" w:left="1701" w:firstLineChars="0" w:hanging="11"/>
        <w:outlineLvl w:val="9"/>
      </w:pPr>
      <w:bookmarkStart w:id="135" w:name="_Toc311983279"/>
      <w:r w:rsidRPr="002C390D">
        <w:t>支用參訓學員課程所需之材料用品﹝不得用於設備費﹞，以</w:t>
      </w:r>
      <w:r w:rsidRPr="002C390D">
        <w:rPr>
          <w:rFonts w:hint="eastAsia"/>
        </w:rPr>
        <w:t>各班次</w:t>
      </w:r>
      <w:r w:rsidRPr="002C390D">
        <w:t>每人</w:t>
      </w:r>
      <w:r w:rsidRPr="002C390D">
        <w:rPr>
          <w:rFonts w:hint="eastAsia"/>
        </w:rPr>
        <w:t>2000</w:t>
      </w:r>
      <w:r w:rsidRPr="002C390D">
        <w:t>元以內編列。</w:t>
      </w:r>
      <w:r w:rsidRPr="002C390D">
        <w:rPr>
          <w:rFonts w:hint="eastAsia"/>
        </w:rPr>
        <w:t>(</w:t>
      </w:r>
      <w:r w:rsidRPr="002C390D">
        <w:rPr>
          <w:rFonts w:hint="eastAsia"/>
        </w:rPr>
        <w:t>附表</w:t>
      </w:r>
      <w:r w:rsidR="00E74300" w:rsidRPr="002C390D">
        <w:rPr>
          <w:rFonts w:hint="eastAsia"/>
        </w:rPr>
        <w:t>6</w:t>
      </w:r>
      <w:r w:rsidRPr="002C390D">
        <w:rPr>
          <w:rFonts w:hint="eastAsia"/>
        </w:rPr>
        <w:t>)</w:t>
      </w:r>
      <w:bookmarkStart w:id="136" w:name="_Toc311983280"/>
      <w:bookmarkEnd w:id="135"/>
    </w:p>
    <w:p w:rsidR="00C51B3A" w:rsidRPr="002C390D" w:rsidRDefault="00C51B3A" w:rsidP="00A76066">
      <w:pPr>
        <w:pStyle w:val="a6"/>
        <w:numPr>
          <w:ilvl w:val="0"/>
          <w:numId w:val="34"/>
        </w:numPr>
        <w:spacing w:line="420" w:lineRule="exact"/>
        <w:ind w:leftChars="0"/>
        <w:jc w:val="both"/>
        <w:rPr>
          <w:rFonts w:eastAsia="標楷體"/>
          <w:sz w:val="28"/>
          <w:szCs w:val="28"/>
        </w:rPr>
      </w:pPr>
      <w:r w:rsidRPr="002C390D">
        <w:rPr>
          <w:rFonts w:eastAsia="標楷體"/>
          <w:sz w:val="28"/>
          <w:szCs w:val="28"/>
        </w:rPr>
        <w:t>行政管理費</w:t>
      </w:r>
      <w:bookmarkEnd w:id="136"/>
      <w:r w:rsidRPr="002C390D">
        <w:rPr>
          <w:rFonts w:eastAsia="標楷體" w:hint="eastAsia"/>
          <w:sz w:val="28"/>
          <w:szCs w:val="28"/>
        </w:rPr>
        <w:t>：</w:t>
      </w:r>
    </w:p>
    <w:p w:rsidR="00C51B3A" w:rsidRPr="002C390D" w:rsidRDefault="00C51B3A" w:rsidP="00A76066">
      <w:pPr>
        <w:pStyle w:val="110"/>
        <w:numPr>
          <w:ilvl w:val="0"/>
          <w:numId w:val="35"/>
        </w:numPr>
        <w:ind w:leftChars="0" w:firstLineChars="0"/>
        <w:rPr>
          <w:u w:val="single"/>
        </w:rPr>
      </w:pPr>
      <w:r w:rsidRPr="002C390D">
        <w:rPr>
          <w:rFonts w:hint="eastAsia"/>
          <w:u w:val="single"/>
        </w:rPr>
        <w:t>依各班次「學雜費、材料費、鐘點費」</w:t>
      </w:r>
      <w:r w:rsidRPr="002C390D">
        <w:rPr>
          <w:rFonts w:hint="eastAsia"/>
          <w:u w:val="single"/>
        </w:rPr>
        <w:t>3</w:t>
      </w:r>
      <w:r w:rsidRPr="002C390D">
        <w:rPr>
          <w:rFonts w:hint="eastAsia"/>
          <w:u w:val="single"/>
        </w:rPr>
        <w:t>項費用實際核定額度總額之</w:t>
      </w:r>
      <w:r w:rsidRPr="002C390D">
        <w:rPr>
          <w:rFonts w:hint="eastAsia"/>
          <w:u w:val="single"/>
        </w:rPr>
        <w:t>10</w:t>
      </w:r>
      <w:r w:rsidRPr="002C390D">
        <w:rPr>
          <w:rFonts w:hint="eastAsia"/>
          <w:u w:val="single"/>
        </w:rPr>
        <w:t>％（上限）編列。</w:t>
      </w:r>
    </w:p>
    <w:p w:rsidR="00C51B3A" w:rsidRPr="002C390D" w:rsidRDefault="00C51B3A" w:rsidP="00A76066">
      <w:pPr>
        <w:pStyle w:val="110"/>
        <w:numPr>
          <w:ilvl w:val="0"/>
          <w:numId w:val="35"/>
        </w:numPr>
        <w:ind w:leftChars="0" w:firstLineChars="0"/>
        <w:rPr>
          <w:u w:val="single"/>
        </w:rPr>
      </w:pPr>
      <w:r w:rsidRPr="002C390D">
        <w:rPr>
          <w:rFonts w:hint="eastAsia"/>
          <w:u w:val="single"/>
        </w:rPr>
        <w:t>支用於申請單位之事務費、分攤水電費及因執行本計畫案致額外負擔單位之二代健保補充保費…等與執行訓練計畫有關之行政管理費用。</w:t>
      </w:r>
    </w:p>
    <w:p w:rsidR="00C51B3A" w:rsidRPr="002C390D" w:rsidRDefault="00C51B3A" w:rsidP="00A76066">
      <w:pPr>
        <w:pStyle w:val="a6"/>
        <w:numPr>
          <w:ilvl w:val="0"/>
          <w:numId w:val="34"/>
        </w:numPr>
        <w:spacing w:line="420" w:lineRule="exact"/>
        <w:ind w:leftChars="0"/>
        <w:jc w:val="both"/>
        <w:rPr>
          <w:rFonts w:eastAsia="標楷體"/>
          <w:sz w:val="28"/>
          <w:szCs w:val="28"/>
        </w:rPr>
      </w:pPr>
      <w:bookmarkStart w:id="137" w:name="_Toc311983281"/>
      <w:r w:rsidRPr="002C390D">
        <w:rPr>
          <w:rFonts w:eastAsia="標楷體" w:hint="eastAsia"/>
          <w:sz w:val="28"/>
          <w:szCs w:val="28"/>
        </w:rPr>
        <w:t>場地費：</w:t>
      </w:r>
    </w:p>
    <w:p w:rsidR="00C51B3A" w:rsidRPr="002C390D" w:rsidRDefault="00C51B3A" w:rsidP="00C51B3A">
      <w:pPr>
        <w:pStyle w:val="12"/>
        <w:ind w:leftChars="704" w:left="1701" w:firstLineChars="0" w:hanging="11"/>
        <w:outlineLvl w:val="9"/>
      </w:pPr>
      <w:r w:rsidRPr="002C390D">
        <w:rPr>
          <w:rFonts w:hint="eastAsia"/>
        </w:rPr>
        <w:t>按班次上課次數編列，每場次編列金額不得超過</w:t>
      </w:r>
      <w:r w:rsidRPr="002C390D">
        <w:rPr>
          <w:rFonts w:hint="eastAsia"/>
        </w:rPr>
        <w:t>2500</w:t>
      </w:r>
      <w:r w:rsidRPr="002C390D">
        <w:rPr>
          <w:rFonts w:hint="eastAsia"/>
        </w:rPr>
        <w:t>元，每日最多編列上午、下午各一場次，每班次最高編列</w:t>
      </w:r>
      <w:r w:rsidRPr="002C390D">
        <w:rPr>
          <w:rFonts w:hint="eastAsia"/>
        </w:rPr>
        <w:t>5</w:t>
      </w:r>
      <w:r w:rsidRPr="002C390D">
        <w:rPr>
          <w:rFonts w:hint="eastAsia"/>
        </w:rPr>
        <w:t>萬元。</w:t>
      </w:r>
      <w:bookmarkEnd w:id="137"/>
      <w:r w:rsidRPr="002C390D">
        <w:rPr>
          <w:rFonts w:hint="eastAsia"/>
        </w:rPr>
        <w:t>(</w:t>
      </w:r>
      <w:r w:rsidRPr="002C390D">
        <w:rPr>
          <w:rFonts w:hint="eastAsia"/>
        </w:rPr>
        <w:t>應於計劃書內檢附場地租用證明</w:t>
      </w:r>
      <w:r w:rsidRPr="002C390D">
        <w:rPr>
          <w:rFonts w:hint="eastAsia"/>
        </w:rPr>
        <w:t>)</w:t>
      </w:r>
    </w:p>
    <w:p w:rsidR="00C51B3A" w:rsidRPr="002C390D" w:rsidRDefault="00C51B3A" w:rsidP="00A76066">
      <w:pPr>
        <w:pStyle w:val="a6"/>
        <w:numPr>
          <w:ilvl w:val="0"/>
          <w:numId w:val="34"/>
        </w:numPr>
        <w:spacing w:line="420" w:lineRule="exact"/>
        <w:ind w:leftChars="0"/>
        <w:jc w:val="both"/>
        <w:rPr>
          <w:rFonts w:eastAsia="標楷體"/>
          <w:sz w:val="28"/>
          <w:szCs w:val="28"/>
        </w:rPr>
      </w:pPr>
      <w:bookmarkStart w:id="138" w:name="_Toc311983282"/>
      <w:r w:rsidRPr="002C390D">
        <w:rPr>
          <w:rFonts w:eastAsia="標楷體" w:hint="eastAsia"/>
          <w:sz w:val="28"/>
          <w:szCs w:val="28"/>
        </w:rPr>
        <w:t>宣導費：</w:t>
      </w:r>
    </w:p>
    <w:p w:rsidR="00C51B3A" w:rsidRPr="005623E5" w:rsidRDefault="00C51B3A" w:rsidP="005623E5">
      <w:pPr>
        <w:pStyle w:val="12"/>
        <w:ind w:leftChars="704" w:left="1701" w:firstLineChars="0" w:hanging="11"/>
        <w:outlineLvl w:val="9"/>
        <w:rPr>
          <w:b/>
          <w:spacing w:val="-10"/>
        </w:rPr>
      </w:pPr>
      <w:r w:rsidRPr="002C390D">
        <w:rPr>
          <w:rFonts w:hint="eastAsia"/>
        </w:rPr>
        <w:t>每班次最高二萬元編列。</w:t>
      </w:r>
      <w:r w:rsidRPr="005623E5">
        <w:rPr>
          <w:rFonts w:hint="eastAsia"/>
          <w:b/>
          <w:spacing w:val="-10"/>
        </w:rPr>
        <w:t>(</w:t>
      </w:r>
      <w:r w:rsidR="005623E5" w:rsidRPr="005623E5">
        <w:rPr>
          <w:rFonts w:hint="eastAsia"/>
          <w:b/>
          <w:spacing w:val="-10"/>
        </w:rPr>
        <w:t>用於招生</w:t>
      </w:r>
      <w:r w:rsidRPr="005623E5">
        <w:rPr>
          <w:rFonts w:hint="eastAsia"/>
          <w:b/>
          <w:spacing w:val="-10"/>
        </w:rPr>
        <w:t>及就業</w:t>
      </w:r>
      <w:r w:rsidR="005623E5" w:rsidRPr="005623E5">
        <w:rPr>
          <w:rFonts w:hint="eastAsia"/>
          <w:b/>
          <w:spacing w:val="-10"/>
        </w:rPr>
        <w:t>媒合活動</w:t>
      </w:r>
      <w:r w:rsidRPr="005623E5">
        <w:rPr>
          <w:rFonts w:hint="eastAsia"/>
          <w:b/>
          <w:spacing w:val="-10"/>
        </w:rPr>
        <w:t>等相關服務經費</w:t>
      </w:r>
      <w:r w:rsidRPr="005623E5">
        <w:rPr>
          <w:rFonts w:hint="eastAsia"/>
          <w:b/>
          <w:spacing w:val="-10"/>
        </w:rPr>
        <w:t>)</w:t>
      </w:r>
    </w:p>
    <w:p w:rsidR="00C51B3A" w:rsidRPr="002C390D" w:rsidRDefault="00C51B3A" w:rsidP="00A76066">
      <w:pPr>
        <w:pStyle w:val="a6"/>
        <w:numPr>
          <w:ilvl w:val="0"/>
          <w:numId w:val="34"/>
        </w:numPr>
        <w:spacing w:line="420" w:lineRule="exact"/>
        <w:ind w:leftChars="0"/>
        <w:jc w:val="both"/>
        <w:rPr>
          <w:rFonts w:eastAsia="標楷體"/>
          <w:sz w:val="28"/>
          <w:szCs w:val="28"/>
        </w:rPr>
      </w:pPr>
      <w:r w:rsidRPr="002C390D">
        <w:rPr>
          <w:rFonts w:eastAsia="標楷體" w:hint="eastAsia"/>
          <w:sz w:val="28"/>
          <w:szCs w:val="28"/>
        </w:rPr>
        <w:t>設備維護費：</w:t>
      </w:r>
    </w:p>
    <w:p w:rsidR="00C51B3A" w:rsidRPr="002C390D" w:rsidRDefault="00C51B3A" w:rsidP="00C51B3A">
      <w:pPr>
        <w:pStyle w:val="12"/>
        <w:ind w:leftChars="704" w:left="1701" w:firstLineChars="0" w:hanging="11"/>
        <w:outlineLvl w:val="9"/>
      </w:pPr>
      <w:r w:rsidRPr="002C390D">
        <w:rPr>
          <w:rFonts w:hint="eastAsia"/>
        </w:rPr>
        <w:lastRenderedPageBreak/>
        <w:t>按每人術科時數每小時最高</w:t>
      </w:r>
      <w:r w:rsidRPr="002C390D">
        <w:rPr>
          <w:rFonts w:hint="eastAsia"/>
        </w:rPr>
        <w:t>3</w:t>
      </w:r>
      <w:r w:rsidRPr="002C390D">
        <w:rPr>
          <w:rFonts w:hint="eastAsia"/>
        </w:rPr>
        <w:t>元編列。</w:t>
      </w:r>
      <w:bookmarkEnd w:id="138"/>
    </w:p>
    <w:p w:rsidR="00C51B3A" w:rsidRPr="002C390D" w:rsidRDefault="00C51B3A" w:rsidP="00A76066">
      <w:pPr>
        <w:pStyle w:val="a6"/>
        <w:numPr>
          <w:ilvl w:val="0"/>
          <w:numId w:val="34"/>
        </w:numPr>
        <w:spacing w:line="420" w:lineRule="exact"/>
        <w:ind w:leftChars="0"/>
        <w:jc w:val="both"/>
        <w:rPr>
          <w:rFonts w:eastAsia="標楷體"/>
          <w:sz w:val="28"/>
          <w:szCs w:val="28"/>
        </w:rPr>
      </w:pPr>
      <w:bookmarkStart w:id="139" w:name="_Toc311983283"/>
      <w:r w:rsidRPr="002C390D">
        <w:rPr>
          <w:rFonts w:eastAsia="標楷體"/>
          <w:sz w:val="28"/>
          <w:szCs w:val="28"/>
        </w:rPr>
        <w:t>購買價格之核定：</w:t>
      </w:r>
      <w:bookmarkEnd w:id="139"/>
    </w:p>
    <w:p w:rsidR="00C51B3A" w:rsidRPr="00162CD3" w:rsidRDefault="00C51B3A" w:rsidP="00A76066">
      <w:pPr>
        <w:pStyle w:val="110"/>
        <w:numPr>
          <w:ilvl w:val="0"/>
          <w:numId w:val="36"/>
        </w:numPr>
        <w:ind w:leftChars="0" w:firstLineChars="0"/>
        <w:rPr>
          <w:u w:val="single"/>
        </w:rPr>
      </w:pPr>
      <w:r w:rsidRPr="00162CD3">
        <w:rPr>
          <w:u w:val="single"/>
        </w:rPr>
        <w:t>如編列「材料費」項目，應檢附</w:t>
      </w:r>
      <w:r w:rsidRPr="00162CD3">
        <w:rPr>
          <w:rFonts w:hint="eastAsia"/>
          <w:u w:val="single"/>
        </w:rPr>
        <w:t>材料明細表；</w:t>
      </w:r>
      <w:r w:rsidRPr="00162CD3">
        <w:rPr>
          <w:u w:val="single"/>
        </w:rPr>
        <w:t>結案時應檢附每位學員簽名之領料確認單併同辦理核銷</w:t>
      </w:r>
      <w:r w:rsidRPr="00162CD3">
        <w:rPr>
          <w:rFonts w:hint="eastAsia"/>
          <w:u w:val="single"/>
        </w:rPr>
        <w:t>（附件</w:t>
      </w:r>
      <w:r w:rsidR="00E74300" w:rsidRPr="00162CD3">
        <w:rPr>
          <w:rFonts w:hint="eastAsia"/>
          <w:u w:val="single"/>
        </w:rPr>
        <w:t>21</w:t>
      </w:r>
      <w:r w:rsidRPr="00162CD3">
        <w:rPr>
          <w:rFonts w:hint="eastAsia"/>
          <w:u w:val="single"/>
        </w:rPr>
        <w:t>）</w:t>
      </w:r>
      <w:r w:rsidRPr="00162CD3">
        <w:rPr>
          <w:u w:val="single"/>
        </w:rPr>
        <w:t>。</w:t>
      </w:r>
    </w:p>
    <w:p w:rsidR="00C51B3A" w:rsidRPr="00162CD3" w:rsidRDefault="00C51B3A" w:rsidP="00A76066">
      <w:pPr>
        <w:pStyle w:val="110"/>
        <w:numPr>
          <w:ilvl w:val="0"/>
          <w:numId w:val="36"/>
        </w:numPr>
        <w:ind w:leftChars="0" w:firstLineChars="0"/>
        <w:rPr>
          <w:u w:val="single"/>
        </w:rPr>
      </w:pPr>
      <w:r w:rsidRPr="00162CD3">
        <w:rPr>
          <w:u w:val="single"/>
        </w:rPr>
        <w:t>個人訓練經費單價經核定後，實際訓練人數如低於預定報到人數，仍依原核定單價計費，訓練單位不得申請重新計價，且訓練單位仍應提供原訓練計畫所承諾之同等服務組合，不得縮減</w:t>
      </w:r>
      <w:r w:rsidRPr="00162CD3">
        <w:rPr>
          <w:rFonts w:hint="eastAsia"/>
          <w:u w:val="single"/>
        </w:rPr>
        <w:t>。</w:t>
      </w:r>
      <w:r w:rsidR="004E147F" w:rsidRPr="00162CD3">
        <w:rPr>
          <w:rFonts w:hint="eastAsia"/>
        </w:rPr>
        <w:t>惟開訓當日或遞補期限截止日止（</w:t>
      </w:r>
      <w:r w:rsidR="004E147F" w:rsidRPr="00162CD3">
        <w:rPr>
          <w:rFonts w:hint="eastAsia"/>
        </w:rPr>
        <w:t>3</w:t>
      </w:r>
      <w:r w:rsidR="004E147F" w:rsidRPr="00162CD3">
        <w:rPr>
          <w:rFonts w:hint="eastAsia"/>
        </w:rPr>
        <w:t>日內），實際開訓人數未達</w:t>
      </w:r>
      <w:r w:rsidR="004E147F" w:rsidRPr="00162CD3">
        <w:rPr>
          <w:rFonts w:hint="eastAsia"/>
        </w:rPr>
        <w:t>26</w:t>
      </w:r>
      <w:r w:rsidR="004E147F" w:rsidRPr="00162CD3">
        <w:rPr>
          <w:rFonts w:hint="eastAsia"/>
        </w:rPr>
        <w:t>人者，助教費用應予全額減列，訓練單位無需提供助教協助教學。</w:t>
      </w:r>
      <w:r w:rsidRPr="00162CD3">
        <w:rPr>
          <w:u w:val="single"/>
        </w:rPr>
        <w:t>重新計價如低於原核定單價，應依規定減少差額補助。另為維護訓練品質，師資費用採固定成本，</w:t>
      </w:r>
      <w:r w:rsidRPr="00162CD3">
        <w:rPr>
          <w:rFonts w:hint="eastAsia"/>
          <w:u w:val="single"/>
        </w:rPr>
        <w:t>因故更換師資，訓練單位應提供與原計畫同等級師資。</w:t>
      </w:r>
      <w:r w:rsidRPr="00162CD3">
        <w:rPr>
          <w:u w:val="single"/>
        </w:rPr>
        <w:t>訓練單位辦理經費結銷時，應檢附每位師資</w:t>
      </w:r>
      <w:r w:rsidR="00E74300" w:rsidRPr="00162CD3">
        <w:rPr>
          <w:rFonts w:hint="eastAsia"/>
          <w:u w:val="single"/>
        </w:rPr>
        <w:t>、</w:t>
      </w:r>
      <w:r w:rsidRPr="00162CD3">
        <w:rPr>
          <w:rFonts w:hint="eastAsia"/>
          <w:u w:val="single"/>
        </w:rPr>
        <w:t>助教</w:t>
      </w:r>
      <w:r w:rsidRPr="00162CD3">
        <w:rPr>
          <w:u w:val="single"/>
        </w:rPr>
        <w:t>簽名之鐘點費印領清冊</w:t>
      </w:r>
      <w:r w:rsidR="00E74300" w:rsidRPr="00162CD3">
        <w:rPr>
          <w:rFonts w:hint="eastAsia"/>
          <w:u w:val="single"/>
        </w:rPr>
        <w:t>(</w:t>
      </w:r>
      <w:r w:rsidR="00E74300" w:rsidRPr="00162CD3">
        <w:rPr>
          <w:rFonts w:hint="eastAsia"/>
          <w:u w:val="single"/>
        </w:rPr>
        <w:t>如附件</w:t>
      </w:r>
      <w:r w:rsidR="00E74300" w:rsidRPr="00162CD3">
        <w:rPr>
          <w:rFonts w:hint="eastAsia"/>
          <w:u w:val="single"/>
        </w:rPr>
        <w:t>22-1</w:t>
      </w:r>
      <w:r w:rsidR="00E74300" w:rsidRPr="00162CD3">
        <w:rPr>
          <w:rFonts w:hint="eastAsia"/>
          <w:u w:val="single"/>
        </w:rPr>
        <w:t>、</w:t>
      </w:r>
      <w:r w:rsidR="00E74300" w:rsidRPr="00162CD3">
        <w:rPr>
          <w:rFonts w:hint="eastAsia"/>
          <w:u w:val="single"/>
        </w:rPr>
        <w:t>22-2)</w:t>
      </w:r>
      <w:r w:rsidRPr="00162CD3">
        <w:rPr>
          <w:u w:val="single"/>
        </w:rPr>
        <w:t>。</w:t>
      </w:r>
    </w:p>
    <w:p w:rsidR="00FB09A5" w:rsidRPr="002C390D" w:rsidRDefault="00FB09A5" w:rsidP="002B1F9B">
      <w:pPr>
        <w:pStyle w:val="a6"/>
        <w:numPr>
          <w:ilvl w:val="0"/>
          <w:numId w:val="1"/>
        </w:numPr>
        <w:tabs>
          <w:tab w:val="left" w:pos="0"/>
        </w:tabs>
        <w:spacing w:beforeLines="20" w:before="48" w:afterLines="20" w:after="48" w:line="560" w:lineRule="exact"/>
        <w:ind w:leftChars="0"/>
        <w:outlineLvl w:val="0"/>
        <w:rPr>
          <w:rFonts w:eastAsia="標楷體"/>
          <w:b/>
          <w:sz w:val="32"/>
          <w:szCs w:val="32"/>
        </w:rPr>
      </w:pPr>
      <w:bookmarkStart w:id="140" w:name="_Toc374446254"/>
      <w:bookmarkStart w:id="141" w:name="_Toc433297830"/>
      <w:r w:rsidRPr="002C390D">
        <w:rPr>
          <w:rFonts w:eastAsia="標楷體" w:hint="eastAsia"/>
          <w:b/>
          <w:sz w:val="32"/>
          <w:szCs w:val="32"/>
        </w:rPr>
        <w:t>訓練計畫書撰寫內容及製作規定</w:t>
      </w:r>
      <w:bookmarkEnd w:id="140"/>
      <w:bookmarkEnd w:id="141"/>
    </w:p>
    <w:p w:rsidR="00C51B3A" w:rsidRPr="002C390D" w:rsidRDefault="00C51B3A" w:rsidP="00A76066">
      <w:pPr>
        <w:pStyle w:val="a6"/>
        <w:numPr>
          <w:ilvl w:val="0"/>
          <w:numId w:val="37"/>
        </w:numPr>
        <w:spacing w:line="400" w:lineRule="exact"/>
        <w:ind w:leftChars="0" w:hanging="436"/>
        <w:jc w:val="both"/>
        <w:outlineLvl w:val="1"/>
        <w:rPr>
          <w:rFonts w:eastAsia="標楷體"/>
          <w:b/>
          <w:sz w:val="28"/>
          <w:szCs w:val="28"/>
        </w:rPr>
      </w:pPr>
      <w:bookmarkStart w:id="142" w:name="_Toc311983285"/>
      <w:bookmarkStart w:id="143" w:name="_Toc311983982"/>
      <w:bookmarkStart w:id="144" w:name="_Toc311984115"/>
      <w:bookmarkStart w:id="145" w:name="_Toc311984253"/>
      <w:bookmarkStart w:id="146" w:name="_Toc311984377"/>
      <w:bookmarkStart w:id="147" w:name="_Toc311984502"/>
      <w:bookmarkStart w:id="148" w:name="_Toc433297831"/>
      <w:r w:rsidRPr="002C390D">
        <w:rPr>
          <w:rFonts w:eastAsia="標楷體"/>
          <w:b/>
          <w:sz w:val="28"/>
          <w:szCs w:val="28"/>
        </w:rPr>
        <w:t>訓練計畫書內容</w:t>
      </w:r>
      <w:r w:rsidRPr="002C390D">
        <w:rPr>
          <w:rFonts w:eastAsia="標楷體" w:hint="eastAsia"/>
          <w:b/>
          <w:sz w:val="28"/>
          <w:szCs w:val="28"/>
        </w:rPr>
        <w:t>：</w:t>
      </w:r>
      <w:bookmarkEnd w:id="142"/>
      <w:bookmarkEnd w:id="143"/>
      <w:bookmarkEnd w:id="144"/>
      <w:bookmarkEnd w:id="145"/>
      <w:bookmarkEnd w:id="146"/>
      <w:bookmarkEnd w:id="147"/>
      <w:bookmarkEnd w:id="148"/>
    </w:p>
    <w:p w:rsidR="00C51B3A" w:rsidRPr="002C390D" w:rsidRDefault="00C51B3A" w:rsidP="00C51B3A">
      <w:pPr>
        <w:spacing w:line="400" w:lineRule="exact"/>
        <w:ind w:leftChars="413" w:left="991" w:firstLine="2"/>
        <w:rPr>
          <w:rFonts w:eastAsia="標楷體"/>
          <w:sz w:val="28"/>
          <w:szCs w:val="28"/>
          <w:u w:val="single"/>
        </w:rPr>
      </w:pPr>
      <w:r w:rsidRPr="002C390D">
        <w:rPr>
          <w:rFonts w:eastAsia="標楷體" w:hAnsi="標楷體" w:hint="eastAsia"/>
          <w:sz w:val="28"/>
          <w:szCs w:val="28"/>
        </w:rPr>
        <w:t>訓練計畫書請</w:t>
      </w:r>
      <w:r w:rsidRPr="002C390D">
        <w:rPr>
          <w:rFonts w:ascii="標楷體" w:eastAsia="標楷體" w:hAnsi="標楷體" w:hint="eastAsia"/>
          <w:sz w:val="28"/>
          <w:szCs w:val="28"/>
        </w:rPr>
        <w:t>以</w:t>
      </w:r>
      <w:r w:rsidRPr="00162CD3">
        <w:rPr>
          <w:rFonts w:ascii="標楷體" w:eastAsia="標楷體" w:hAnsi="標楷體" w:hint="eastAsia"/>
          <w:b/>
          <w:sz w:val="28"/>
          <w:szCs w:val="28"/>
          <w:shd w:val="pct15" w:color="auto" w:fill="FFFFFF"/>
        </w:rPr>
        <w:t>班</w:t>
      </w:r>
      <w:r w:rsidRPr="002C390D">
        <w:rPr>
          <w:rFonts w:eastAsia="標楷體" w:hAnsi="標楷體"/>
          <w:sz w:val="28"/>
          <w:szCs w:val="28"/>
        </w:rPr>
        <w:t>為單位</w:t>
      </w:r>
      <w:r w:rsidRPr="002C390D">
        <w:rPr>
          <w:rFonts w:eastAsia="標楷體" w:hAnsi="標楷體" w:hint="eastAsia"/>
          <w:sz w:val="28"/>
          <w:szCs w:val="28"/>
        </w:rPr>
        <w:t>，</w:t>
      </w:r>
      <w:r w:rsidRPr="002C390D">
        <w:rPr>
          <w:rFonts w:ascii="標楷體" w:eastAsia="標楷體" w:hAnsi="標楷體" w:hint="eastAsia"/>
          <w:sz w:val="28"/>
          <w:szCs w:val="28"/>
        </w:rPr>
        <w:t>詳予說明</w:t>
      </w:r>
      <w:r w:rsidRPr="002C390D">
        <w:rPr>
          <w:rFonts w:ascii="標楷體" w:eastAsia="標楷體" w:hAnsi="標楷體" w:hint="eastAsia"/>
          <w:sz w:val="28"/>
          <w:szCs w:val="28"/>
          <w:u w:val="single"/>
        </w:rPr>
        <w:t>訓練對象</w:t>
      </w:r>
      <w:r w:rsidRPr="002C390D">
        <w:rPr>
          <w:rFonts w:ascii="標楷體" w:eastAsia="標楷體" w:hAnsi="標楷體" w:hint="eastAsia"/>
          <w:sz w:val="28"/>
          <w:szCs w:val="28"/>
        </w:rPr>
        <w:t>、規劃內容、辦理方式及效益分析。</w:t>
      </w:r>
      <w:r w:rsidR="00E74300" w:rsidRPr="002C390D">
        <w:rPr>
          <w:rFonts w:ascii="標楷體" w:eastAsia="標楷體" w:hAnsi="標楷體" w:hint="eastAsia"/>
          <w:sz w:val="28"/>
          <w:szCs w:val="28"/>
          <w:u w:val="single"/>
        </w:rPr>
        <w:t>辦理</w:t>
      </w:r>
      <w:r w:rsidR="00162CD3">
        <w:rPr>
          <w:rFonts w:ascii="標楷體" w:eastAsia="標楷體" w:hAnsi="標楷體" w:hint="eastAsia"/>
          <w:sz w:val="28"/>
          <w:szCs w:val="28"/>
          <w:u w:val="single"/>
        </w:rPr>
        <w:t>本訓練計畫</w:t>
      </w:r>
      <w:r w:rsidR="00E74300" w:rsidRPr="00162CD3">
        <w:rPr>
          <w:rFonts w:ascii="標楷體" w:eastAsia="標楷體" w:hAnsi="標楷體" w:hint="eastAsia"/>
          <w:sz w:val="28"/>
          <w:szCs w:val="28"/>
        </w:rPr>
        <w:t>，應</w:t>
      </w:r>
      <w:r w:rsidRPr="002C390D">
        <w:rPr>
          <w:rFonts w:ascii="標楷體" w:eastAsia="標楷體" w:hAnsi="標楷體" w:hint="eastAsia"/>
          <w:sz w:val="28"/>
          <w:szCs w:val="28"/>
        </w:rPr>
        <w:t>提出訓後九十日內之具體就業輔導計畫。計畫內容請</w:t>
      </w:r>
      <w:r w:rsidRPr="002C390D">
        <w:rPr>
          <w:rFonts w:eastAsia="標楷體" w:hAnsi="標楷體"/>
          <w:sz w:val="28"/>
          <w:szCs w:val="28"/>
        </w:rPr>
        <w:t>依下列架構撰寫</w:t>
      </w:r>
      <w:r w:rsidRPr="002C390D">
        <w:rPr>
          <w:rFonts w:eastAsia="標楷體" w:hAnsi="標楷體" w:hint="eastAsia"/>
          <w:sz w:val="28"/>
          <w:szCs w:val="28"/>
        </w:rPr>
        <w:t>。</w:t>
      </w:r>
    </w:p>
    <w:p w:rsidR="00C51B3A" w:rsidRPr="002C390D" w:rsidRDefault="00C51B3A" w:rsidP="00A76066">
      <w:pPr>
        <w:pStyle w:val="a6"/>
        <w:numPr>
          <w:ilvl w:val="0"/>
          <w:numId w:val="38"/>
        </w:numPr>
        <w:spacing w:line="420" w:lineRule="exact"/>
        <w:ind w:leftChars="0"/>
        <w:jc w:val="both"/>
        <w:rPr>
          <w:rFonts w:eastAsia="標楷體"/>
          <w:bCs/>
          <w:sz w:val="28"/>
          <w:szCs w:val="28"/>
        </w:rPr>
      </w:pPr>
      <w:bookmarkStart w:id="149" w:name="_Toc311983286"/>
      <w:r w:rsidRPr="002C390D">
        <w:rPr>
          <w:rFonts w:eastAsia="標楷體"/>
          <w:bCs/>
          <w:sz w:val="28"/>
          <w:szCs w:val="28"/>
        </w:rPr>
        <w:t>訓練計畫摘要</w:t>
      </w:r>
      <w:bookmarkEnd w:id="149"/>
    </w:p>
    <w:p w:rsidR="00C51B3A" w:rsidRPr="002C390D" w:rsidRDefault="00C51B3A" w:rsidP="00A36924">
      <w:pPr>
        <w:pStyle w:val="a6"/>
        <w:spacing w:line="420" w:lineRule="exact"/>
        <w:ind w:leftChars="0" w:left="1176"/>
        <w:jc w:val="both"/>
        <w:rPr>
          <w:rFonts w:eastAsia="標楷體"/>
          <w:bCs/>
          <w:sz w:val="28"/>
          <w:szCs w:val="28"/>
        </w:rPr>
      </w:pPr>
      <w:bookmarkStart w:id="150" w:name="_Toc311983287"/>
      <w:r w:rsidRPr="002C390D">
        <w:rPr>
          <w:rFonts w:eastAsia="標楷體"/>
          <w:bCs/>
          <w:sz w:val="28"/>
          <w:szCs w:val="28"/>
        </w:rPr>
        <w:t>簡述訓練計畫書之重點，包括計畫辦理該課程班別地點及班數，請以表格列明。</w:t>
      </w:r>
      <w:bookmarkEnd w:id="150"/>
    </w:p>
    <w:p w:rsidR="00C51B3A" w:rsidRPr="002C390D" w:rsidRDefault="00C51B3A" w:rsidP="00A76066">
      <w:pPr>
        <w:pStyle w:val="a6"/>
        <w:numPr>
          <w:ilvl w:val="0"/>
          <w:numId w:val="38"/>
        </w:numPr>
        <w:spacing w:line="420" w:lineRule="exact"/>
        <w:ind w:leftChars="0"/>
        <w:jc w:val="both"/>
        <w:rPr>
          <w:rFonts w:eastAsia="標楷體"/>
          <w:bCs/>
          <w:sz w:val="28"/>
          <w:szCs w:val="28"/>
        </w:rPr>
      </w:pPr>
      <w:bookmarkStart w:id="151" w:name="_Toc311983288"/>
      <w:r w:rsidRPr="002C390D">
        <w:rPr>
          <w:rFonts w:eastAsia="標楷體"/>
          <w:bCs/>
          <w:sz w:val="28"/>
          <w:szCs w:val="28"/>
        </w:rPr>
        <w:t>訓練計畫</w:t>
      </w:r>
      <w:r w:rsidRPr="002C390D">
        <w:rPr>
          <w:rFonts w:eastAsia="標楷體" w:hint="eastAsia"/>
          <w:bCs/>
          <w:sz w:val="28"/>
          <w:szCs w:val="28"/>
        </w:rPr>
        <w:t>詳</w:t>
      </w:r>
      <w:r w:rsidRPr="002C390D">
        <w:rPr>
          <w:rFonts w:eastAsia="標楷體"/>
          <w:bCs/>
          <w:sz w:val="28"/>
          <w:szCs w:val="28"/>
        </w:rPr>
        <w:t>述（請以文字敘述說明計畫理念、架構等</w:t>
      </w:r>
      <w:bookmarkEnd w:id="151"/>
      <w:r w:rsidRPr="002C390D">
        <w:rPr>
          <w:rFonts w:eastAsia="標楷體"/>
          <w:bCs/>
          <w:sz w:val="28"/>
          <w:szCs w:val="28"/>
        </w:rPr>
        <w:t>）</w:t>
      </w:r>
    </w:p>
    <w:p w:rsidR="00C51B3A" w:rsidRPr="002C390D" w:rsidRDefault="00C51B3A" w:rsidP="00A76066">
      <w:pPr>
        <w:pStyle w:val="a6"/>
        <w:numPr>
          <w:ilvl w:val="0"/>
          <w:numId w:val="39"/>
        </w:numPr>
        <w:spacing w:line="420" w:lineRule="exact"/>
        <w:ind w:leftChars="0"/>
        <w:jc w:val="both"/>
        <w:rPr>
          <w:rFonts w:eastAsia="標楷體"/>
          <w:sz w:val="28"/>
          <w:szCs w:val="28"/>
        </w:rPr>
      </w:pPr>
      <w:r w:rsidRPr="002C390D">
        <w:rPr>
          <w:rFonts w:eastAsia="標楷體"/>
          <w:sz w:val="28"/>
          <w:szCs w:val="28"/>
        </w:rPr>
        <w:t>招生及甄選計畫：</w:t>
      </w:r>
    </w:p>
    <w:p w:rsidR="00C51B3A" w:rsidRPr="002C390D" w:rsidRDefault="00C51B3A" w:rsidP="00A36924">
      <w:pPr>
        <w:pStyle w:val="12"/>
        <w:ind w:leftChars="704" w:left="1701" w:firstLineChars="0" w:hanging="11"/>
        <w:outlineLvl w:val="9"/>
      </w:pPr>
      <w:r w:rsidRPr="002C390D">
        <w:t>說明各班次之適訓對象及參訓所需資格（含年齡、性別、學歷等）及甄選錄訓方式等。</w:t>
      </w:r>
    </w:p>
    <w:p w:rsidR="00C51B3A" w:rsidRPr="002C390D" w:rsidRDefault="00C51B3A" w:rsidP="00A76066">
      <w:pPr>
        <w:pStyle w:val="a6"/>
        <w:numPr>
          <w:ilvl w:val="0"/>
          <w:numId w:val="39"/>
        </w:numPr>
        <w:spacing w:line="420" w:lineRule="exact"/>
        <w:ind w:leftChars="0"/>
        <w:jc w:val="both"/>
        <w:rPr>
          <w:rFonts w:eastAsia="標楷體"/>
          <w:sz w:val="28"/>
          <w:szCs w:val="28"/>
        </w:rPr>
      </w:pPr>
      <w:r w:rsidRPr="002C390D">
        <w:rPr>
          <w:rFonts w:eastAsia="標楷體"/>
          <w:sz w:val="28"/>
          <w:szCs w:val="28"/>
        </w:rPr>
        <w:t>訓練設備：</w:t>
      </w:r>
    </w:p>
    <w:p w:rsidR="00C51B3A" w:rsidRPr="002C390D" w:rsidRDefault="00C51B3A" w:rsidP="00A36924">
      <w:pPr>
        <w:pStyle w:val="12"/>
        <w:ind w:leftChars="704" w:left="1701" w:firstLineChars="0" w:hanging="11"/>
        <w:outlineLvl w:val="9"/>
      </w:pPr>
      <w:r w:rsidRPr="002C390D">
        <w:t>說明各班次訓練使用之教室容量與布置、學員訓練用之教學設備及有否提供身心障礙者無障礙設備與設施等情形。</w:t>
      </w:r>
    </w:p>
    <w:p w:rsidR="00C51B3A" w:rsidRPr="002C390D" w:rsidRDefault="00C51B3A" w:rsidP="00A76066">
      <w:pPr>
        <w:pStyle w:val="a6"/>
        <w:numPr>
          <w:ilvl w:val="0"/>
          <w:numId w:val="39"/>
        </w:numPr>
        <w:spacing w:line="420" w:lineRule="exact"/>
        <w:ind w:leftChars="0"/>
        <w:jc w:val="both"/>
        <w:rPr>
          <w:rFonts w:eastAsia="標楷體"/>
          <w:sz w:val="28"/>
          <w:szCs w:val="28"/>
        </w:rPr>
      </w:pPr>
      <w:r w:rsidRPr="002C390D">
        <w:rPr>
          <w:rFonts w:eastAsia="標楷體"/>
          <w:sz w:val="28"/>
          <w:szCs w:val="28"/>
        </w:rPr>
        <w:t>課程規劃計畫：</w:t>
      </w:r>
    </w:p>
    <w:p w:rsidR="00C51B3A" w:rsidRPr="002C390D" w:rsidRDefault="004E147F" w:rsidP="00A36924">
      <w:pPr>
        <w:pStyle w:val="12"/>
        <w:ind w:leftChars="704" w:left="1701" w:firstLineChars="0" w:hanging="11"/>
        <w:outlineLvl w:val="9"/>
      </w:pPr>
      <w:r w:rsidRPr="002C390D">
        <w:t>規劃各授課</w:t>
      </w:r>
      <w:r w:rsidRPr="002C390D">
        <w:rPr>
          <w:rFonts w:hint="eastAsia"/>
        </w:rPr>
        <w:t>科</w:t>
      </w:r>
      <w:r w:rsidR="00C51B3A" w:rsidRPr="002C390D">
        <w:t>目之時數與內容、實習之設計與時數及各授課科目之教材（使用之出版物）等。如辦理以輔導參訓學員考取證照為目的班別之申請單位，課程內容規劃應包含主管機關訂定訓練課程及時數標準。</w:t>
      </w:r>
    </w:p>
    <w:p w:rsidR="00C51B3A" w:rsidRPr="002C390D" w:rsidRDefault="00C51B3A" w:rsidP="00A76066">
      <w:pPr>
        <w:pStyle w:val="a6"/>
        <w:numPr>
          <w:ilvl w:val="0"/>
          <w:numId w:val="39"/>
        </w:numPr>
        <w:spacing w:line="420" w:lineRule="exact"/>
        <w:ind w:leftChars="0"/>
        <w:jc w:val="both"/>
        <w:rPr>
          <w:rFonts w:eastAsia="標楷體"/>
          <w:sz w:val="28"/>
          <w:szCs w:val="28"/>
        </w:rPr>
      </w:pPr>
      <w:r w:rsidRPr="002C390D">
        <w:rPr>
          <w:rFonts w:eastAsia="標楷體"/>
          <w:sz w:val="28"/>
          <w:szCs w:val="28"/>
        </w:rPr>
        <w:lastRenderedPageBreak/>
        <w:t>訓練師資遴聘計畫：</w:t>
      </w:r>
    </w:p>
    <w:p w:rsidR="00C51B3A" w:rsidRPr="002C390D" w:rsidRDefault="00C51B3A" w:rsidP="00A36924">
      <w:pPr>
        <w:pStyle w:val="12"/>
        <w:ind w:leftChars="704" w:left="1701" w:firstLineChars="0" w:hanging="11"/>
        <w:outlineLvl w:val="9"/>
      </w:pPr>
      <w:r w:rsidRPr="002C390D">
        <w:t>說明各班教（講）師所訂學經歷要求，遴聘計畫。</w:t>
      </w:r>
    </w:p>
    <w:p w:rsidR="00C51B3A" w:rsidRPr="002C390D" w:rsidRDefault="00C51B3A" w:rsidP="00A76066">
      <w:pPr>
        <w:pStyle w:val="a6"/>
        <w:numPr>
          <w:ilvl w:val="0"/>
          <w:numId w:val="39"/>
        </w:numPr>
        <w:spacing w:line="420" w:lineRule="exact"/>
        <w:ind w:leftChars="0"/>
        <w:jc w:val="both"/>
        <w:rPr>
          <w:rFonts w:eastAsia="標楷體"/>
          <w:sz w:val="28"/>
          <w:szCs w:val="28"/>
        </w:rPr>
      </w:pPr>
      <w:r w:rsidRPr="002C390D">
        <w:rPr>
          <w:rFonts w:eastAsia="標楷體"/>
          <w:sz w:val="28"/>
          <w:szCs w:val="28"/>
        </w:rPr>
        <w:t>教務管理規定：</w:t>
      </w:r>
    </w:p>
    <w:p w:rsidR="00C51B3A" w:rsidRPr="002C390D" w:rsidRDefault="00C51B3A" w:rsidP="00A36924">
      <w:pPr>
        <w:pStyle w:val="12"/>
        <w:ind w:leftChars="704" w:left="1701" w:firstLineChars="0" w:hanging="11"/>
        <w:outlineLvl w:val="9"/>
      </w:pPr>
      <w:r w:rsidRPr="002C390D">
        <w:t>說明各班次教務如何管理，包括教學進度調節、進度落後學員輔導、學員申訴處理、學員學習成效考察</w:t>
      </w:r>
      <w:r w:rsidR="00162CD3" w:rsidRPr="00162CD3">
        <w:rPr>
          <w:rFonts w:hint="eastAsia"/>
          <w:highlight w:val="yellow"/>
          <w:shd w:val="pct15" w:color="auto" w:fill="FFFFFF"/>
        </w:rPr>
        <w:t>(</w:t>
      </w:r>
      <w:r w:rsidR="00162CD3" w:rsidRPr="00162CD3">
        <w:rPr>
          <w:rFonts w:hint="eastAsia"/>
          <w:highlight w:val="yellow"/>
          <w:shd w:val="pct15" w:color="auto" w:fill="FFFFFF"/>
        </w:rPr>
        <w:t>應檢附考核方式及相關試題</w:t>
      </w:r>
      <w:r w:rsidR="00162CD3" w:rsidRPr="00162CD3">
        <w:rPr>
          <w:rFonts w:hint="eastAsia"/>
          <w:highlight w:val="yellow"/>
          <w:shd w:val="pct15" w:color="auto" w:fill="FFFFFF"/>
        </w:rPr>
        <w:t>)</w:t>
      </w:r>
      <w:r w:rsidRPr="002C390D">
        <w:t>等。</w:t>
      </w:r>
      <w:r w:rsidRPr="002C390D">
        <w:t xml:space="preserve"> </w:t>
      </w:r>
    </w:p>
    <w:p w:rsidR="00C51B3A" w:rsidRPr="002C390D" w:rsidRDefault="00C51B3A" w:rsidP="00A76066">
      <w:pPr>
        <w:pStyle w:val="a6"/>
        <w:numPr>
          <w:ilvl w:val="0"/>
          <w:numId w:val="39"/>
        </w:numPr>
        <w:spacing w:line="420" w:lineRule="exact"/>
        <w:ind w:leftChars="0"/>
        <w:jc w:val="both"/>
        <w:rPr>
          <w:rFonts w:eastAsia="標楷體"/>
          <w:sz w:val="28"/>
          <w:szCs w:val="28"/>
        </w:rPr>
      </w:pPr>
      <w:r w:rsidRPr="002C390D">
        <w:rPr>
          <w:rFonts w:eastAsia="標楷體"/>
          <w:sz w:val="28"/>
          <w:szCs w:val="28"/>
        </w:rPr>
        <w:t>就業輔導計畫：</w:t>
      </w:r>
    </w:p>
    <w:p w:rsidR="00C51B3A" w:rsidRPr="002C390D" w:rsidRDefault="00C51B3A" w:rsidP="00A36924">
      <w:pPr>
        <w:pStyle w:val="12"/>
        <w:ind w:leftChars="704" w:left="1701" w:firstLineChars="0" w:hanging="11"/>
        <w:outlineLvl w:val="9"/>
      </w:pPr>
      <w:r w:rsidRPr="002C390D">
        <w:t>說明就業輔導機制、就業機會之開拓與掌握、如何積極有效推介學員就業。</w:t>
      </w:r>
    </w:p>
    <w:p w:rsidR="00C51B3A" w:rsidRPr="002C390D" w:rsidRDefault="00C51B3A" w:rsidP="00A76066">
      <w:pPr>
        <w:pStyle w:val="a6"/>
        <w:numPr>
          <w:ilvl w:val="0"/>
          <w:numId w:val="39"/>
        </w:numPr>
        <w:spacing w:line="420" w:lineRule="exact"/>
        <w:ind w:leftChars="0"/>
        <w:jc w:val="both"/>
        <w:rPr>
          <w:rFonts w:eastAsia="標楷體"/>
          <w:sz w:val="28"/>
          <w:szCs w:val="28"/>
        </w:rPr>
      </w:pPr>
      <w:r w:rsidRPr="002C390D">
        <w:rPr>
          <w:rFonts w:eastAsia="標楷體"/>
          <w:sz w:val="28"/>
          <w:szCs w:val="28"/>
        </w:rPr>
        <w:t>行政管理：</w:t>
      </w:r>
    </w:p>
    <w:p w:rsidR="00C51B3A" w:rsidRPr="002C390D" w:rsidRDefault="00C51B3A" w:rsidP="00A36924">
      <w:pPr>
        <w:pStyle w:val="a6"/>
        <w:spacing w:line="420" w:lineRule="exact"/>
        <w:ind w:leftChars="0" w:left="1656"/>
        <w:jc w:val="both"/>
        <w:rPr>
          <w:rFonts w:eastAsia="標楷體"/>
          <w:sz w:val="28"/>
          <w:szCs w:val="28"/>
        </w:rPr>
      </w:pPr>
      <w:r w:rsidRPr="002C390D">
        <w:rPr>
          <w:rFonts w:eastAsia="標楷體"/>
          <w:sz w:val="28"/>
          <w:szCs w:val="28"/>
        </w:rPr>
        <w:t>說明本訓練計畫各班次之行政組織、人員分工、會計帳務處理等流程。</w:t>
      </w:r>
    </w:p>
    <w:p w:rsidR="00C51B3A" w:rsidRPr="002C390D" w:rsidRDefault="00C51B3A" w:rsidP="00A76066">
      <w:pPr>
        <w:pStyle w:val="a6"/>
        <w:numPr>
          <w:ilvl w:val="0"/>
          <w:numId w:val="39"/>
        </w:numPr>
        <w:spacing w:line="420" w:lineRule="exact"/>
        <w:ind w:leftChars="0"/>
        <w:jc w:val="both"/>
        <w:rPr>
          <w:rFonts w:eastAsia="標楷體"/>
          <w:sz w:val="28"/>
          <w:szCs w:val="28"/>
        </w:rPr>
      </w:pPr>
      <w:r w:rsidRPr="002C390D">
        <w:rPr>
          <w:rFonts w:eastAsia="標楷體"/>
          <w:sz w:val="28"/>
          <w:szCs w:val="28"/>
        </w:rPr>
        <w:t>材料表：</w:t>
      </w:r>
    </w:p>
    <w:p w:rsidR="00C51B3A" w:rsidRPr="002C390D" w:rsidRDefault="00C51B3A" w:rsidP="00A36924">
      <w:pPr>
        <w:pStyle w:val="12"/>
        <w:ind w:leftChars="704" w:left="1701" w:firstLineChars="0" w:hanging="11"/>
        <w:outlineLvl w:val="9"/>
      </w:pPr>
      <w:r w:rsidRPr="002C390D">
        <w:t>說明該班次預定使用材料項目及金額，學員簽收機制等。</w:t>
      </w:r>
    </w:p>
    <w:p w:rsidR="00C51B3A" w:rsidRPr="002C390D" w:rsidRDefault="00C51B3A" w:rsidP="00A76066">
      <w:pPr>
        <w:pStyle w:val="a6"/>
        <w:numPr>
          <w:ilvl w:val="0"/>
          <w:numId w:val="39"/>
        </w:numPr>
        <w:spacing w:line="420" w:lineRule="exact"/>
        <w:ind w:leftChars="0"/>
        <w:jc w:val="both"/>
        <w:rPr>
          <w:rFonts w:eastAsia="標楷體"/>
          <w:sz w:val="28"/>
          <w:szCs w:val="28"/>
        </w:rPr>
      </w:pPr>
      <w:r w:rsidRPr="002C390D">
        <w:rPr>
          <w:rFonts w:eastAsia="標楷體"/>
          <w:sz w:val="28"/>
          <w:szCs w:val="28"/>
        </w:rPr>
        <w:t>訓練經費配置及結構：</w:t>
      </w:r>
    </w:p>
    <w:p w:rsidR="00C51B3A" w:rsidRPr="002C390D" w:rsidRDefault="00C51B3A" w:rsidP="00A36924">
      <w:pPr>
        <w:pStyle w:val="12"/>
        <w:ind w:leftChars="704" w:left="1701" w:firstLineChars="0" w:hanging="11"/>
        <w:outlineLvl w:val="9"/>
      </w:pPr>
      <w:r w:rsidRPr="002C390D">
        <w:t>說明該班次學雜費、材料費、師資結構、支付標準、行管費及就業輔導費等經費結構及配置。</w:t>
      </w:r>
    </w:p>
    <w:p w:rsidR="00C51B3A" w:rsidRPr="002C390D" w:rsidRDefault="00C51B3A" w:rsidP="00A76066">
      <w:pPr>
        <w:pStyle w:val="a6"/>
        <w:numPr>
          <w:ilvl w:val="0"/>
          <w:numId w:val="39"/>
        </w:numPr>
        <w:spacing w:line="420" w:lineRule="exact"/>
        <w:ind w:leftChars="0"/>
        <w:jc w:val="both"/>
        <w:rPr>
          <w:rFonts w:eastAsia="標楷體"/>
          <w:sz w:val="28"/>
          <w:szCs w:val="28"/>
        </w:rPr>
      </w:pPr>
      <w:r w:rsidRPr="002C390D">
        <w:rPr>
          <w:rFonts w:eastAsia="標楷體" w:hint="eastAsia"/>
          <w:sz w:val="28"/>
          <w:szCs w:val="28"/>
        </w:rPr>
        <w:t>各班別均須檢附【附表</w:t>
      </w:r>
      <w:r w:rsidRPr="002C390D">
        <w:rPr>
          <w:rFonts w:eastAsia="標楷體" w:hint="eastAsia"/>
          <w:sz w:val="28"/>
          <w:szCs w:val="28"/>
        </w:rPr>
        <w:t>1</w:t>
      </w:r>
      <w:r w:rsidRPr="002C390D">
        <w:rPr>
          <w:rFonts w:eastAsia="標楷體" w:hint="eastAsia"/>
          <w:sz w:val="28"/>
          <w:szCs w:val="28"/>
        </w:rPr>
        <w:t>～</w:t>
      </w:r>
      <w:r w:rsidRPr="002C390D">
        <w:rPr>
          <w:rFonts w:eastAsia="標楷體" w:hint="eastAsia"/>
          <w:sz w:val="28"/>
          <w:szCs w:val="28"/>
        </w:rPr>
        <w:t>12</w:t>
      </w:r>
      <w:r w:rsidRPr="002C390D">
        <w:rPr>
          <w:rFonts w:eastAsia="標楷體" w:hint="eastAsia"/>
          <w:sz w:val="28"/>
          <w:szCs w:val="28"/>
        </w:rPr>
        <w:t>】。</w:t>
      </w:r>
    </w:p>
    <w:p w:rsidR="00C51B3A" w:rsidRPr="002C390D" w:rsidRDefault="00C51B3A" w:rsidP="00A76066">
      <w:pPr>
        <w:pStyle w:val="a6"/>
        <w:numPr>
          <w:ilvl w:val="0"/>
          <w:numId w:val="38"/>
        </w:numPr>
        <w:spacing w:line="420" w:lineRule="exact"/>
        <w:ind w:leftChars="0"/>
        <w:jc w:val="both"/>
        <w:rPr>
          <w:rFonts w:eastAsia="標楷體"/>
          <w:bCs/>
          <w:sz w:val="28"/>
          <w:szCs w:val="28"/>
        </w:rPr>
      </w:pPr>
      <w:bookmarkStart w:id="152" w:name="_Toc311983289"/>
      <w:r w:rsidRPr="002C390D">
        <w:rPr>
          <w:rFonts w:eastAsia="標楷體" w:hint="eastAsia"/>
          <w:bCs/>
          <w:sz w:val="28"/>
          <w:szCs w:val="28"/>
        </w:rPr>
        <w:t>訓練單位</w:t>
      </w:r>
      <w:r w:rsidRPr="002C390D">
        <w:rPr>
          <w:rFonts w:eastAsia="標楷體"/>
          <w:bCs/>
          <w:sz w:val="28"/>
          <w:szCs w:val="28"/>
        </w:rPr>
        <w:t>背景資料</w:t>
      </w:r>
      <w:bookmarkEnd w:id="152"/>
    </w:p>
    <w:p w:rsidR="00C51B3A" w:rsidRPr="002C390D" w:rsidRDefault="00C51B3A" w:rsidP="00A76066">
      <w:pPr>
        <w:pStyle w:val="a6"/>
        <w:numPr>
          <w:ilvl w:val="0"/>
          <w:numId w:val="40"/>
        </w:numPr>
        <w:spacing w:line="420" w:lineRule="exact"/>
        <w:ind w:leftChars="0"/>
        <w:jc w:val="both"/>
        <w:rPr>
          <w:rFonts w:eastAsia="標楷體"/>
          <w:sz w:val="28"/>
          <w:szCs w:val="28"/>
        </w:rPr>
      </w:pPr>
      <w:r w:rsidRPr="002C390D">
        <w:rPr>
          <w:rFonts w:eastAsia="標楷體"/>
          <w:sz w:val="28"/>
          <w:szCs w:val="28"/>
        </w:rPr>
        <w:t>說明</w:t>
      </w:r>
      <w:r w:rsidRPr="002C390D">
        <w:rPr>
          <w:rFonts w:eastAsia="標楷體" w:hint="eastAsia"/>
          <w:sz w:val="28"/>
          <w:szCs w:val="28"/>
        </w:rPr>
        <w:t>訓練單位</w:t>
      </w:r>
      <w:r w:rsidRPr="002C390D">
        <w:rPr>
          <w:rFonts w:eastAsia="標楷體"/>
          <w:sz w:val="28"/>
          <w:szCs w:val="28"/>
        </w:rPr>
        <w:t>之營運範圍、整體培訓資源、曾經辦理之人才培訓或職業訓練</w:t>
      </w:r>
      <w:r w:rsidRPr="002C390D">
        <w:rPr>
          <w:rFonts w:eastAsia="標楷體"/>
          <w:sz w:val="28"/>
          <w:szCs w:val="28"/>
        </w:rPr>
        <w:t>,</w:t>
      </w:r>
      <w:r w:rsidRPr="002C390D">
        <w:rPr>
          <w:rFonts w:eastAsia="標楷體"/>
          <w:sz w:val="28"/>
          <w:szCs w:val="28"/>
        </w:rPr>
        <w:t>以及其他任何足以顯示具備承接本訓練計畫之資源、能力與經驗。</w:t>
      </w:r>
      <w:r w:rsidRPr="002C390D">
        <w:rPr>
          <w:rFonts w:eastAsia="標楷體" w:hint="eastAsia"/>
          <w:sz w:val="28"/>
          <w:szCs w:val="28"/>
        </w:rPr>
        <w:t>（含通過</w:t>
      </w:r>
      <w:r w:rsidRPr="002C390D">
        <w:rPr>
          <w:rFonts w:eastAsia="標楷體" w:hint="eastAsia"/>
          <w:sz w:val="28"/>
          <w:szCs w:val="28"/>
        </w:rPr>
        <w:t>TTQS</w:t>
      </w:r>
      <w:r w:rsidRPr="002C390D">
        <w:rPr>
          <w:rFonts w:eastAsia="標楷體" w:hint="eastAsia"/>
          <w:sz w:val="28"/>
          <w:szCs w:val="28"/>
        </w:rPr>
        <w:t>評核證明文件）</w:t>
      </w:r>
    </w:p>
    <w:p w:rsidR="00C51B3A" w:rsidRPr="002C390D" w:rsidRDefault="00C51B3A" w:rsidP="00A76066">
      <w:pPr>
        <w:pStyle w:val="a6"/>
        <w:numPr>
          <w:ilvl w:val="0"/>
          <w:numId w:val="40"/>
        </w:numPr>
        <w:spacing w:line="420" w:lineRule="exact"/>
        <w:ind w:leftChars="0"/>
        <w:jc w:val="both"/>
        <w:rPr>
          <w:rFonts w:eastAsia="標楷體"/>
          <w:sz w:val="28"/>
          <w:szCs w:val="28"/>
        </w:rPr>
      </w:pPr>
      <w:r w:rsidRPr="002C390D">
        <w:rPr>
          <w:rFonts w:eastAsia="標楷體" w:hint="eastAsia"/>
          <w:sz w:val="28"/>
          <w:szCs w:val="28"/>
        </w:rPr>
        <w:t>訓練單位</w:t>
      </w:r>
      <w:r w:rsidRPr="002C390D">
        <w:rPr>
          <w:rFonts w:eastAsia="標楷體" w:hint="eastAsia"/>
          <w:sz w:val="28"/>
          <w:szCs w:val="28"/>
        </w:rPr>
        <w:t>3</w:t>
      </w:r>
      <w:r w:rsidRPr="002C390D">
        <w:rPr>
          <w:rFonts w:eastAsia="標楷體" w:hint="eastAsia"/>
          <w:sz w:val="28"/>
          <w:szCs w:val="28"/>
        </w:rPr>
        <w:t>年內曾辦理勞動</w:t>
      </w:r>
      <w:r w:rsidR="004E147F" w:rsidRPr="002C390D">
        <w:rPr>
          <w:rFonts w:eastAsia="標楷體" w:hint="eastAsia"/>
          <w:sz w:val="28"/>
          <w:szCs w:val="28"/>
        </w:rPr>
        <w:t>力</w:t>
      </w:r>
      <w:r w:rsidRPr="002C390D">
        <w:rPr>
          <w:rFonts w:eastAsia="標楷體" w:hint="eastAsia"/>
          <w:sz w:val="28"/>
          <w:szCs w:val="28"/>
        </w:rPr>
        <w:t>發展署或其他政府機關委託辦理失業、待業者職業訓練班別與申辦本訓練班別相同或類似職類者，應檢附下列佐證資料：</w:t>
      </w:r>
    </w:p>
    <w:p w:rsidR="00C51B3A" w:rsidRPr="002C390D" w:rsidRDefault="00C51B3A" w:rsidP="00A76066">
      <w:pPr>
        <w:pStyle w:val="110"/>
        <w:numPr>
          <w:ilvl w:val="0"/>
          <w:numId w:val="41"/>
        </w:numPr>
        <w:ind w:leftChars="0" w:firstLineChars="0"/>
        <w:rPr>
          <w:u w:val="single"/>
        </w:rPr>
      </w:pPr>
      <w:r w:rsidRPr="002C390D">
        <w:rPr>
          <w:rFonts w:hint="eastAsia"/>
          <w:u w:val="single"/>
        </w:rPr>
        <w:t>辦理職業訓練概況簡介及履約實績：至少須提供委託機關、辦理年度、計畫別、班別名稱及學員就業率等資料。</w:t>
      </w:r>
    </w:p>
    <w:p w:rsidR="00C51B3A" w:rsidRPr="002C390D" w:rsidRDefault="00C51B3A" w:rsidP="00A76066">
      <w:pPr>
        <w:pStyle w:val="110"/>
        <w:numPr>
          <w:ilvl w:val="0"/>
          <w:numId w:val="41"/>
        </w:numPr>
        <w:ind w:leftChars="0" w:firstLineChars="0"/>
        <w:rPr>
          <w:u w:val="single"/>
        </w:rPr>
      </w:pPr>
      <w:r w:rsidRPr="002C390D">
        <w:rPr>
          <w:rFonts w:hint="eastAsia"/>
          <w:u w:val="single"/>
        </w:rPr>
        <w:t>委訓公函影本。</w:t>
      </w:r>
    </w:p>
    <w:p w:rsidR="000C502F" w:rsidRPr="002C390D" w:rsidRDefault="000C502F" w:rsidP="000C502F">
      <w:pPr>
        <w:pStyle w:val="110"/>
        <w:ind w:leftChars="0" w:left="2114" w:firstLineChars="0" w:firstLine="0"/>
        <w:rPr>
          <w:u w:val="single"/>
        </w:rPr>
      </w:pPr>
    </w:p>
    <w:p w:rsidR="00C51B3A" w:rsidRPr="009C6A29" w:rsidRDefault="00C51B3A" w:rsidP="00A76066">
      <w:pPr>
        <w:pStyle w:val="a6"/>
        <w:numPr>
          <w:ilvl w:val="0"/>
          <w:numId w:val="37"/>
        </w:numPr>
        <w:spacing w:line="400" w:lineRule="exact"/>
        <w:ind w:leftChars="0" w:hanging="436"/>
        <w:jc w:val="both"/>
        <w:outlineLvl w:val="1"/>
        <w:rPr>
          <w:rFonts w:eastAsia="標楷體"/>
          <w:b/>
          <w:sz w:val="28"/>
          <w:szCs w:val="28"/>
          <w:shd w:val="clear" w:color="auto" w:fill="FFFF00"/>
        </w:rPr>
      </w:pPr>
      <w:bookmarkStart w:id="153" w:name="_Toc311983290"/>
      <w:bookmarkStart w:id="154" w:name="_Toc311983983"/>
      <w:bookmarkStart w:id="155" w:name="_Toc311984116"/>
      <w:bookmarkStart w:id="156" w:name="_Toc311984254"/>
      <w:bookmarkStart w:id="157" w:name="_Toc311984378"/>
      <w:bookmarkStart w:id="158" w:name="_Toc311984503"/>
      <w:bookmarkStart w:id="159" w:name="_Toc433297832"/>
      <w:r w:rsidRPr="009C6A29">
        <w:rPr>
          <w:rFonts w:eastAsia="標楷體"/>
          <w:b/>
          <w:sz w:val="28"/>
          <w:szCs w:val="28"/>
          <w:shd w:val="clear" w:color="auto" w:fill="FFFF00"/>
        </w:rPr>
        <w:t>訓練計畫書製作規定</w:t>
      </w:r>
      <w:r w:rsidRPr="009C6A29">
        <w:rPr>
          <w:rFonts w:eastAsia="標楷體" w:hint="eastAsia"/>
          <w:b/>
          <w:sz w:val="28"/>
          <w:szCs w:val="28"/>
          <w:shd w:val="clear" w:color="auto" w:fill="FFFF00"/>
        </w:rPr>
        <w:t>：</w:t>
      </w:r>
      <w:bookmarkEnd w:id="153"/>
      <w:bookmarkEnd w:id="154"/>
      <w:bookmarkEnd w:id="155"/>
      <w:bookmarkEnd w:id="156"/>
      <w:bookmarkEnd w:id="157"/>
      <w:bookmarkEnd w:id="158"/>
      <w:bookmarkEnd w:id="159"/>
    </w:p>
    <w:p w:rsidR="00C51B3A" w:rsidRPr="002C390D" w:rsidRDefault="00C51B3A" w:rsidP="00A36924">
      <w:pPr>
        <w:spacing w:line="400" w:lineRule="exact"/>
        <w:ind w:leftChars="413" w:left="991" w:firstLine="2"/>
        <w:rPr>
          <w:rFonts w:eastAsia="標楷體" w:hAnsi="標楷體"/>
          <w:sz w:val="28"/>
          <w:szCs w:val="28"/>
        </w:rPr>
      </w:pPr>
      <w:r w:rsidRPr="002C390D">
        <w:rPr>
          <w:rFonts w:eastAsia="標楷體" w:hAnsi="標楷體" w:hint="eastAsia"/>
          <w:sz w:val="28"/>
          <w:szCs w:val="28"/>
        </w:rPr>
        <w:t>訓練單位</w:t>
      </w:r>
      <w:r w:rsidRPr="002C390D">
        <w:rPr>
          <w:rFonts w:eastAsia="標楷體" w:hAnsi="標楷體"/>
          <w:sz w:val="28"/>
          <w:szCs w:val="28"/>
        </w:rPr>
        <w:t>於製作訓練計畫書時，其製作格式遵循下列規則：</w:t>
      </w:r>
    </w:p>
    <w:p w:rsidR="00A36924" w:rsidRPr="002C390D" w:rsidRDefault="00C51B3A" w:rsidP="00A76066">
      <w:pPr>
        <w:pStyle w:val="a6"/>
        <w:numPr>
          <w:ilvl w:val="0"/>
          <w:numId w:val="42"/>
        </w:numPr>
        <w:tabs>
          <w:tab w:val="left" w:pos="1418"/>
        </w:tabs>
        <w:spacing w:line="420" w:lineRule="exact"/>
        <w:ind w:leftChars="253" w:left="1075"/>
        <w:jc w:val="both"/>
        <w:rPr>
          <w:rFonts w:eastAsia="標楷體"/>
          <w:bCs/>
          <w:sz w:val="28"/>
          <w:szCs w:val="28"/>
        </w:rPr>
      </w:pPr>
      <w:bookmarkStart w:id="160" w:name="_Toc311983291"/>
      <w:r w:rsidRPr="002C390D">
        <w:rPr>
          <w:rFonts w:eastAsia="標楷體"/>
          <w:bCs/>
          <w:sz w:val="28"/>
          <w:szCs w:val="28"/>
        </w:rPr>
        <w:t>須以中文撰寫。</w:t>
      </w:r>
      <w:bookmarkStart w:id="161" w:name="_Toc311983292"/>
      <w:bookmarkEnd w:id="160"/>
    </w:p>
    <w:p w:rsidR="00A36924" w:rsidRPr="002C390D" w:rsidRDefault="00C51B3A" w:rsidP="00A76066">
      <w:pPr>
        <w:pStyle w:val="a6"/>
        <w:numPr>
          <w:ilvl w:val="0"/>
          <w:numId w:val="42"/>
        </w:numPr>
        <w:tabs>
          <w:tab w:val="left" w:pos="1418"/>
        </w:tabs>
        <w:spacing w:line="420" w:lineRule="exact"/>
        <w:ind w:leftChars="253" w:left="1075"/>
        <w:jc w:val="both"/>
        <w:rPr>
          <w:rFonts w:eastAsia="標楷體"/>
          <w:bCs/>
          <w:sz w:val="28"/>
          <w:szCs w:val="28"/>
        </w:rPr>
      </w:pPr>
      <w:r w:rsidRPr="002C390D">
        <w:rPr>
          <w:rFonts w:eastAsia="標楷體"/>
          <w:bCs/>
          <w:sz w:val="28"/>
          <w:szCs w:val="28"/>
        </w:rPr>
        <w:t>應符合</w:t>
      </w:r>
      <w:r w:rsidRPr="002C390D">
        <w:rPr>
          <w:rFonts w:eastAsia="標楷體" w:hint="eastAsia"/>
          <w:bCs/>
          <w:sz w:val="28"/>
          <w:szCs w:val="28"/>
        </w:rPr>
        <w:t>前項訓練計畫內容架構</w:t>
      </w:r>
      <w:r w:rsidRPr="002C390D">
        <w:rPr>
          <w:rFonts w:eastAsia="標楷體"/>
          <w:bCs/>
          <w:sz w:val="28"/>
          <w:szCs w:val="28"/>
        </w:rPr>
        <w:t>之規定。</w:t>
      </w:r>
      <w:bookmarkStart w:id="162" w:name="_Toc311983293"/>
      <w:bookmarkEnd w:id="161"/>
    </w:p>
    <w:p w:rsidR="00A36924" w:rsidRPr="002C390D" w:rsidRDefault="00C51B3A" w:rsidP="00A76066">
      <w:pPr>
        <w:pStyle w:val="a6"/>
        <w:numPr>
          <w:ilvl w:val="0"/>
          <w:numId w:val="42"/>
        </w:numPr>
        <w:tabs>
          <w:tab w:val="left" w:pos="1418"/>
        </w:tabs>
        <w:spacing w:line="420" w:lineRule="exact"/>
        <w:ind w:leftChars="253" w:left="1075"/>
        <w:jc w:val="both"/>
        <w:rPr>
          <w:rFonts w:eastAsia="標楷體"/>
          <w:bCs/>
          <w:sz w:val="28"/>
          <w:szCs w:val="28"/>
        </w:rPr>
      </w:pPr>
      <w:r w:rsidRPr="002C390D">
        <w:rPr>
          <w:rFonts w:eastAsia="標楷體" w:hint="eastAsia"/>
          <w:bCs/>
          <w:sz w:val="28"/>
          <w:szCs w:val="28"/>
        </w:rPr>
        <w:t>訓練</w:t>
      </w:r>
      <w:r w:rsidRPr="002C390D">
        <w:rPr>
          <w:rFonts w:eastAsia="標楷體"/>
          <w:bCs/>
          <w:sz w:val="28"/>
          <w:szCs w:val="28"/>
        </w:rPr>
        <w:t>計畫限以</w:t>
      </w:r>
      <w:r w:rsidRPr="002C390D">
        <w:rPr>
          <w:rFonts w:eastAsia="標楷體"/>
          <w:bCs/>
          <w:sz w:val="28"/>
          <w:szCs w:val="28"/>
        </w:rPr>
        <w:t>1</w:t>
      </w:r>
      <w:r w:rsidRPr="002C390D">
        <w:rPr>
          <w:rFonts w:eastAsia="標楷體"/>
          <w:bCs/>
          <w:sz w:val="28"/>
          <w:szCs w:val="28"/>
        </w:rPr>
        <w:t>人為整體計畫主持人代表。</w:t>
      </w:r>
      <w:bookmarkStart w:id="163" w:name="_Toc311983294"/>
      <w:bookmarkEnd w:id="162"/>
    </w:p>
    <w:p w:rsidR="00C51B3A" w:rsidRPr="002C390D" w:rsidRDefault="00C51B3A" w:rsidP="00A76066">
      <w:pPr>
        <w:pStyle w:val="a6"/>
        <w:numPr>
          <w:ilvl w:val="0"/>
          <w:numId w:val="42"/>
        </w:numPr>
        <w:tabs>
          <w:tab w:val="left" w:pos="1418"/>
        </w:tabs>
        <w:spacing w:line="420" w:lineRule="exact"/>
        <w:ind w:leftChars="253" w:left="1075"/>
        <w:jc w:val="both"/>
        <w:rPr>
          <w:rFonts w:eastAsia="標楷體"/>
          <w:bCs/>
          <w:sz w:val="28"/>
          <w:szCs w:val="28"/>
        </w:rPr>
      </w:pPr>
      <w:r w:rsidRPr="002C390D">
        <w:rPr>
          <w:rFonts w:eastAsia="標楷體"/>
          <w:bCs/>
          <w:sz w:val="28"/>
          <w:szCs w:val="28"/>
        </w:rPr>
        <w:t>裝訂及交付</w:t>
      </w:r>
      <w:bookmarkEnd w:id="163"/>
    </w:p>
    <w:p w:rsidR="00C51B3A" w:rsidRPr="002C390D" w:rsidRDefault="00C51B3A" w:rsidP="00A76066">
      <w:pPr>
        <w:pStyle w:val="a6"/>
        <w:numPr>
          <w:ilvl w:val="0"/>
          <w:numId w:val="43"/>
        </w:numPr>
        <w:spacing w:line="420" w:lineRule="exact"/>
        <w:ind w:leftChars="0"/>
        <w:jc w:val="both"/>
        <w:rPr>
          <w:rFonts w:eastAsia="標楷體"/>
          <w:sz w:val="28"/>
          <w:szCs w:val="28"/>
        </w:rPr>
      </w:pPr>
      <w:r w:rsidRPr="002C390D">
        <w:rPr>
          <w:rFonts w:eastAsia="標楷體" w:hint="eastAsia"/>
          <w:sz w:val="28"/>
          <w:szCs w:val="28"/>
        </w:rPr>
        <w:lastRenderedPageBreak/>
        <w:t>裝訂：</w:t>
      </w:r>
    </w:p>
    <w:p w:rsidR="00C51B3A" w:rsidRPr="002C390D" w:rsidRDefault="00C51B3A" w:rsidP="00A36924">
      <w:pPr>
        <w:pStyle w:val="a6"/>
        <w:spacing w:line="420" w:lineRule="exact"/>
        <w:ind w:leftChars="0" w:left="1656"/>
        <w:jc w:val="both"/>
        <w:rPr>
          <w:rFonts w:eastAsia="標楷體"/>
          <w:sz w:val="28"/>
          <w:szCs w:val="28"/>
        </w:rPr>
      </w:pPr>
      <w:r w:rsidRPr="002C390D">
        <w:rPr>
          <w:rFonts w:eastAsia="標楷體"/>
          <w:sz w:val="28"/>
          <w:szCs w:val="28"/>
        </w:rPr>
        <w:t>應以Ａ</w:t>
      </w:r>
      <w:r w:rsidRPr="002C390D">
        <w:rPr>
          <w:rFonts w:eastAsia="標楷體" w:hint="eastAsia"/>
          <w:sz w:val="28"/>
          <w:szCs w:val="28"/>
        </w:rPr>
        <w:t>4</w:t>
      </w:r>
      <w:r w:rsidRPr="002C390D">
        <w:rPr>
          <w:rFonts w:eastAsia="標楷體"/>
          <w:sz w:val="28"/>
          <w:szCs w:val="28"/>
        </w:rPr>
        <w:t>大小之紙張直式橫書繕打</w:t>
      </w:r>
      <w:r w:rsidRPr="002C390D">
        <w:rPr>
          <w:rFonts w:eastAsia="標楷體" w:hint="eastAsia"/>
          <w:sz w:val="28"/>
          <w:szCs w:val="28"/>
        </w:rPr>
        <w:t>，請雙面列印裝訂</w:t>
      </w:r>
      <w:r w:rsidRPr="002C390D">
        <w:rPr>
          <w:rFonts w:eastAsia="標楷體"/>
          <w:sz w:val="28"/>
          <w:szCs w:val="28"/>
        </w:rPr>
        <w:t>。</w:t>
      </w:r>
    </w:p>
    <w:p w:rsidR="00C51B3A" w:rsidRPr="002C390D" w:rsidRDefault="00C51B3A" w:rsidP="00A76066">
      <w:pPr>
        <w:pStyle w:val="a6"/>
        <w:numPr>
          <w:ilvl w:val="0"/>
          <w:numId w:val="43"/>
        </w:numPr>
        <w:spacing w:line="420" w:lineRule="exact"/>
        <w:ind w:leftChars="0"/>
        <w:jc w:val="both"/>
        <w:rPr>
          <w:rFonts w:eastAsia="標楷體"/>
          <w:sz w:val="28"/>
          <w:szCs w:val="28"/>
        </w:rPr>
      </w:pPr>
      <w:r w:rsidRPr="002C390D">
        <w:rPr>
          <w:rFonts w:eastAsia="標楷體" w:hint="eastAsia"/>
          <w:sz w:val="28"/>
          <w:szCs w:val="28"/>
        </w:rPr>
        <w:t>次序：</w:t>
      </w:r>
    </w:p>
    <w:p w:rsidR="00C51B3A" w:rsidRPr="002C390D" w:rsidRDefault="00C51B3A" w:rsidP="00A36924">
      <w:pPr>
        <w:pStyle w:val="a6"/>
        <w:spacing w:line="420" w:lineRule="exact"/>
        <w:ind w:leftChars="0" w:left="1656"/>
        <w:jc w:val="both"/>
        <w:rPr>
          <w:rFonts w:eastAsia="標楷體"/>
          <w:sz w:val="28"/>
          <w:szCs w:val="28"/>
        </w:rPr>
      </w:pPr>
      <w:r w:rsidRPr="002C390D">
        <w:rPr>
          <w:rFonts w:eastAsia="標楷體"/>
          <w:sz w:val="28"/>
          <w:szCs w:val="28"/>
        </w:rPr>
        <w:t>訓練計畫書封面</w:t>
      </w:r>
      <w:r w:rsidRPr="002C390D">
        <w:rPr>
          <w:rFonts w:eastAsia="標楷體" w:hint="eastAsia"/>
          <w:sz w:val="28"/>
          <w:szCs w:val="28"/>
        </w:rPr>
        <w:t>【附表</w:t>
      </w:r>
      <w:r w:rsidRPr="002C390D">
        <w:rPr>
          <w:rFonts w:eastAsia="標楷體" w:hint="eastAsia"/>
          <w:sz w:val="28"/>
          <w:szCs w:val="28"/>
        </w:rPr>
        <w:t>1</w:t>
      </w:r>
      <w:r w:rsidRPr="002C390D">
        <w:rPr>
          <w:rFonts w:eastAsia="標楷體" w:hint="eastAsia"/>
          <w:sz w:val="28"/>
          <w:szCs w:val="28"/>
        </w:rPr>
        <w:t>】、目錄【自行編製】、附表</w:t>
      </w:r>
      <w:r w:rsidRPr="002C390D">
        <w:rPr>
          <w:rFonts w:eastAsia="標楷體" w:hint="eastAsia"/>
          <w:sz w:val="28"/>
          <w:szCs w:val="28"/>
        </w:rPr>
        <w:t>2-12</w:t>
      </w:r>
      <w:r w:rsidRPr="002C390D">
        <w:rPr>
          <w:rFonts w:eastAsia="標楷體" w:hint="eastAsia"/>
          <w:sz w:val="28"/>
          <w:szCs w:val="28"/>
        </w:rPr>
        <w:t>【請依照計畫書附表</w:t>
      </w:r>
      <w:r w:rsidRPr="002C390D">
        <w:rPr>
          <w:rFonts w:eastAsia="標楷體" w:hint="eastAsia"/>
          <w:sz w:val="28"/>
          <w:szCs w:val="28"/>
        </w:rPr>
        <w:t>2-12</w:t>
      </w:r>
      <w:r w:rsidRPr="002C390D">
        <w:rPr>
          <w:rFonts w:eastAsia="標楷體" w:hint="eastAsia"/>
          <w:sz w:val="28"/>
          <w:szCs w:val="28"/>
        </w:rPr>
        <w:t>】及附件（為本計畫需檢附之相關證明文件）。</w:t>
      </w:r>
    </w:p>
    <w:p w:rsidR="00C51B3A" w:rsidRPr="002C390D" w:rsidRDefault="00C51B3A" w:rsidP="00A76066">
      <w:pPr>
        <w:pStyle w:val="a6"/>
        <w:numPr>
          <w:ilvl w:val="0"/>
          <w:numId w:val="43"/>
        </w:numPr>
        <w:spacing w:line="420" w:lineRule="exact"/>
        <w:ind w:leftChars="0"/>
        <w:jc w:val="both"/>
        <w:rPr>
          <w:rFonts w:eastAsia="標楷體"/>
          <w:sz w:val="28"/>
          <w:szCs w:val="28"/>
        </w:rPr>
      </w:pPr>
      <w:r w:rsidRPr="002C390D">
        <w:rPr>
          <w:rFonts w:eastAsia="標楷體" w:hint="eastAsia"/>
          <w:sz w:val="28"/>
          <w:szCs w:val="28"/>
        </w:rPr>
        <w:t>頁碼：</w:t>
      </w:r>
    </w:p>
    <w:p w:rsidR="00C51B3A" w:rsidRPr="002C390D" w:rsidRDefault="00C51B3A" w:rsidP="00A36924">
      <w:pPr>
        <w:pStyle w:val="a6"/>
        <w:spacing w:line="420" w:lineRule="exact"/>
        <w:ind w:leftChars="0" w:left="1656"/>
        <w:jc w:val="both"/>
        <w:rPr>
          <w:rFonts w:eastAsia="標楷體"/>
          <w:sz w:val="28"/>
          <w:szCs w:val="28"/>
        </w:rPr>
      </w:pPr>
      <w:r w:rsidRPr="002C390D">
        <w:rPr>
          <w:rFonts w:eastAsia="標楷體"/>
          <w:sz w:val="28"/>
          <w:szCs w:val="28"/>
        </w:rPr>
        <w:t>訓練計畫書除封面名稱，應於各頁下端中央加註頁碼。</w:t>
      </w:r>
    </w:p>
    <w:p w:rsidR="00C51B3A" w:rsidRPr="002C390D" w:rsidRDefault="00C51B3A" w:rsidP="00A76066">
      <w:pPr>
        <w:pStyle w:val="a6"/>
        <w:numPr>
          <w:ilvl w:val="0"/>
          <w:numId w:val="43"/>
        </w:numPr>
        <w:spacing w:line="420" w:lineRule="exact"/>
        <w:ind w:leftChars="0"/>
        <w:jc w:val="both"/>
        <w:rPr>
          <w:rFonts w:eastAsia="標楷體"/>
          <w:sz w:val="28"/>
          <w:szCs w:val="28"/>
        </w:rPr>
      </w:pPr>
      <w:r w:rsidRPr="002C390D">
        <w:rPr>
          <w:rFonts w:eastAsia="標楷體" w:hint="eastAsia"/>
          <w:sz w:val="28"/>
          <w:szCs w:val="28"/>
        </w:rPr>
        <w:t>份數：</w:t>
      </w:r>
    </w:p>
    <w:p w:rsidR="00C51B3A" w:rsidRPr="002C390D" w:rsidRDefault="00C51B3A" w:rsidP="00A76066">
      <w:pPr>
        <w:pStyle w:val="110"/>
        <w:numPr>
          <w:ilvl w:val="0"/>
          <w:numId w:val="44"/>
        </w:numPr>
        <w:ind w:leftChars="0" w:firstLineChars="0"/>
        <w:rPr>
          <w:u w:val="single"/>
        </w:rPr>
      </w:pPr>
      <w:r w:rsidRPr="002C390D">
        <w:rPr>
          <w:rFonts w:hint="eastAsia"/>
          <w:u w:val="single"/>
        </w:rPr>
        <w:t>於公告受理階段，訓練單位就</w:t>
      </w:r>
      <w:r w:rsidRPr="002C390D">
        <w:rPr>
          <w:u w:val="single"/>
        </w:rPr>
        <w:t>每</w:t>
      </w:r>
      <w:r w:rsidRPr="002C390D">
        <w:rPr>
          <w:rFonts w:hint="eastAsia"/>
          <w:u w:val="single"/>
        </w:rPr>
        <w:t>一</w:t>
      </w:r>
      <w:r w:rsidRPr="002C390D">
        <w:rPr>
          <w:u w:val="single"/>
        </w:rPr>
        <w:t>訓練</w:t>
      </w:r>
      <w:r w:rsidR="000C502F" w:rsidRPr="002C390D">
        <w:rPr>
          <w:rFonts w:hint="eastAsia"/>
          <w:u w:val="single"/>
        </w:rPr>
        <w:t>班次</w:t>
      </w:r>
      <w:r w:rsidRPr="002C390D">
        <w:rPr>
          <w:rFonts w:hint="eastAsia"/>
          <w:u w:val="single"/>
        </w:rPr>
        <w:t>需</w:t>
      </w:r>
      <w:r w:rsidRPr="002C390D">
        <w:rPr>
          <w:u w:val="single"/>
        </w:rPr>
        <w:t>製作</w:t>
      </w:r>
      <w:r w:rsidRPr="002C390D">
        <w:rPr>
          <w:rFonts w:hint="eastAsia"/>
          <w:u w:val="single"/>
        </w:rPr>
        <w:t>訓練計畫書</w:t>
      </w:r>
      <w:r w:rsidRPr="002C390D">
        <w:rPr>
          <w:u w:val="single"/>
        </w:rPr>
        <w:t>1</w:t>
      </w:r>
      <w:r w:rsidRPr="002C390D">
        <w:rPr>
          <w:u w:val="single"/>
        </w:rPr>
        <w:t>式</w:t>
      </w:r>
      <w:r w:rsidR="003C021E" w:rsidRPr="005D2D0A">
        <w:rPr>
          <w:rFonts w:hint="eastAsia"/>
          <w:highlight w:val="yellow"/>
          <w:u w:val="single"/>
        </w:rPr>
        <w:t>7</w:t>
      </w:r>
      <w:r w:rsidRPr="002C390D">
        <w:rPr>
          <w:u w:val="single"/>
        </w:rPr>
        <w:t>份。</w:t>
      </w:r>
    </w:p>
    <w:p w:rsidR="00C51B3A" w:rsidRPr="002C390D" w:rsidRDefault="00C51B3A" w:rsidP="00A76066">
      <w:pPr>
        <w:pStyle w:val="110"/>
        <w:numPr>
          <w:ilvl w:val="0"/>
          <w:numId w:val="44"/>
        </w:numPr>
        <w:ind w:leftChars="0" w:firstLineChars="0"/>
        <w:rPr>
          <w:u w:val="single"/>
        </w:rPr>
      </w:pPr>
      <w:r w:rsidRPr="002C390D">
        <w:rPr>
          <w:rFonts w:hint="eastAsia"/>
          <w:u w:val="single"/>
        </w:rPr>
        <w:t>於受理修正計畫階段，訓練單位就</w:t>
      </w:r>
      <w:r w:rsidRPr="002C390D">
        <w:rPr>
          <w:u w:val="single"/>
        </w:rPr>
        <w:t>每</w:t>
      </w:r>
      <w:r w:rsidRPr="002C390D">
        <w:rPr>
          <w:rFonts w:hint="eastAsia"/>
          <w:u w:val="single"/>
        </w:rPr>
        <w:t>一</w:t>
      </w:r>
      <w:r w:rsidRPr="002C390D">
        <w:rPr>
          <w:u w:val="single"/>
        </w:rPr>
        <w:t>訓練</w:t>
      </w:r>
      <w:r w:rsidR="000C502F" w:rsidRPr="002C390D">
        <w:rPr>
          <w:rFonts w:hint="eastAsia"/>
          <w:u w:val="single"/>
        </w:rPr>
        <w:t>班次</w:t>
      </w:r>
      <w:r w:rsidRPr="002C390D">
        <w:rPr>
          <w:rFonts w:hint="eastAsia"/>
          <w:u w:val="single"/>
        </w:rPr>
        <w:t>需</w:t>
      </w:r>
      <w:r w:rsidRPr="002C390D">
        <w:rPr>
          <w:u w:val="single"/>
        </w:rPr>
        <w:t>製作</w:t>
      </w:r>
      <w:r w:rsidRPr="002C390D">
        <w:rPr>
          <w:rFonts w:hint="eastAsia"/>
          <w:u w:val="single"/>
        </w:rPr>
        <w:t>訓練計畫書</w:t>
      </w:r>
      <w:r w:rsidRPr="002C390D">
        <w:rPr>
          <w:u w:val="single"/>
        </w:rPr>
        <w:t>1</w:t>
      </w:r>
      <w:r w:rsidRPr="002C390D">
        <w:rPr>
          <w:u w:val="single"/>
        </w:rPr>
        <w:t>式</w:t>
      </w:r>
      <w:r w:rsidR="005D2D0A" w:rsidRPr="005D2D0A">
        <w:rPr>
          <w:rFonts w:hint="eastAsia"/>
          <w:highlight w:val="yellow"/>
          <w:u w:val="single"/>
        </w:rPr>
        <w:t>4</w:t>
      </w:r>
      <w:r w:rsidRPr="002C390D">
        <w:rPr>
          <w:u w:val="single"/>
        </w:rPr>
        <w:t>份</w:t>
      </w:r>
      <w:r w:rsidRPr="002C390D">
        <w:rPr>
          <w:rFonts w:hint="eastAsia"/>
          <w:u w:val="single"/>
        </w:rPr>
        <w:t>(</w:t>
      </w:r>
      <w:r w:rsidRPr="002C390D">
        <w:rPr>
          <w:rFonts w:hint="eastAsia"/>
          <w:u w:val="single"/>
        </w:rPr>
        <w:t>需膠裝</w:t>
      </w:r>
      <w:r w:rsidRPr="002C390D">
        <w:rPr>
          <w:rFonts w:hint="eastAsia"/>
          <w:u w:val="single"/>
        </w:rPr>
        <w:t>)</w:t>
      </w:r>
      <w:r w:rsidRPr="002C390D">
        <w:rPr>
          <w:u w:val="single"/>
        </w:rPr>
        <w:t>。</w:t>
      </w:r>
    </w:p>
    <w:p w:rsidR="00C51B3A" w:rsidRPr="002C390D" w:rsidRDefault="00C51B3A" w:rsidP="002B1F9B">
      <w:pPr>
        <w:tabs>
          <w:tab w:val="left" w:pos="0"/>
        </w:tabs>
        <w:spacing w:beforeLines="20" w:before="48" w:afterLines="20" w:after="48" w:line="560" w:lineRule="exact"/>
        <w:outlineLvl w:val="0"/>
        <w:rPr>
          <w:rFonts w:eastAsia="標楷體"/>
          <w:b/>
          <w:sz w:val="32"/>
          <w:szCs w:val="32"/>
        </w:rPr>
      </w:pPr>
      <w:r w:rsidRPr="002C390D">
        <w:br w:type="page"/>
      </w:r>
    </w:p>
    <w:p w:rsidR="004D5ECD" w:rsidRPr="002C390D" w:rsidRDefault="004D5ECD" w:rsidP="002B1F9B">
      <w:pPr>
        <w:pStyle w:val="a6"/>
        <w:numPr>
          <w:ilvl w:val="0"/>
          <w:numId w:val="1"/>
        </w:numPr>
        <w:tabs>
          <w:tab w:val="left" w:pos="0"/>
        </w:tabs>
        <w:spacing w:beforeLines="20" w:before="48" w:afterLines="20" w:after="48" w:line="560" w:lineRule="exact"/>
        <w:ind w:leftChars="0"/>
        <w:outlineLvl w:val="0"/>
        <w:rPr>
          <w:rFonts w:eastAsia="標楷體"/>
          <w:b/>
          <w:sz w:val="32"/>
          <w:szCs w:val="32"/>
        </w:rPr>
      </w:pPr>
      <w:bookmarkStart w:id="164" w:name="_Toc374446263"/>
      <w:bookmarkStart w:id="165" w:name="_Toc433297839"/>
      <w:r w:rsidRPr="002C390D">
        <w:rPr>
          <w:rFonts w:eastAsia="標楷體" w:hint="eastAsia"/>
          <w:b/>
          <w:sz w:val="32"/>
          <w:szCs w:val="32"/>
        </w:rPr>
        <w:lastRenderedPageBreak/>
        <w:t>訓練計畫執行</w:t>
      </w:r>
      <w:bookmarkEnd w:id="164"/>
      <w:bookmarkEnd w:id="165"/>
    </w:p>
    <w:p w:rsidR="003A7969" w:rsidRDefault="003A7969" w:rsidP="00A76066">
      <w:pPr>
        <w:pStyle w:val="a6"/>
        <w:numPr>
          <w:ilvl w:val="0"/>
          <w:numId w:val="123"/>
        </w:numPr>
        <w:spacing w:line="400" w:lineRule="exact"/>
        <w:ind w:leftChars="0" w:left="993"/>
        <w:jc w:val="both"/>
        <w:outlineLvl w:val="1"/>
        <w:rPr>
          <w:rFonts w:eastAsia="標楷體"/>
          <w:b/>
          <w:sz w:val="28"/>
          <w:szCs w:val="28"/>
        </w:rPr>
      </w:pPr>
      <w:bookmarkStart w:id="166" w:name="_Toc433297840"/>
      <w:bookmarkStart w:id="167" w:name="_Toc308607982"/>
      <w:bookmarkStart w:id="168" w:name="_Toc311983316"/>
      <w:bookmarkStart w:id="169" w:name="_Toc404866150"/>
      <w:r>
        <w:rPr>
          <w:rFonts w:eastAsia="標楷體" w:hint="eastAsia"/>
          <w:b/>
          <w:sz w:val="28"/>
          <w:szCs w:val="28"/>
        </w:rPr>
        <w:t>辦理招生</w:t>
      </w:r>
      <w:bookmarkEnd w:id="166"/>
    </w:p>
    <w:p w:rsidR="003A7969" w:rsidRPr="0053319A" w:rsidRDefault="003A7969" w:rsidP="003F535D">
      <w:pPr>
        <w:pStyle w:val="12"/>
        <w:numPr>
          <w:ilvl w:val="0"/>
          <w:numId w:val="246"/>
        </w:numPr>
        <w:tabs>
          <w:tab w:val="left" w:pos="1418"/>
        </w:tabs>
        <w:ind w:leftChars="0" w:firstLineChars="0"/>
        <w:outlineLvl w:val="9"/>
        <w:rPr>
          <w:spacing w:val="-4"/>
        </w:rPr>
      </w:pPr>
      <w:r w:rsidRPr="0053319A">
        <w:rPr>
          <w:rFonts w:hint="eastAsia"/>
          <w:spacing w:val="-4"/>
        </w:rPr>
        <w:t>招生簡章審核</w:t>
      </w:r>
    </w:p>
    <w:p w:rsidR="0053319A" w:rsidRPr="0053319A" w:rsidRDefault="003A7969" w:rsidP="003F535D">
      <w:pPr>
        <w:pStyle w:val="a6"/>
        <w:numPr>
          <w:ilvl w:val="0"/>
          <w:numId w:val="245"/>
        </w:numPr>
        <w:spacing w:line="420" w:lineRule="exact"/>
        <w:ind w:leftChars="0"/>
        <w:jc w:val="both"/>
        <w:rPr>
          <w:rFonts w:eastAsia="標楷體"/>
          <w:sz w:val="28"/>
          <w:szCs w:val="28"/>
        </w:rPr>
      </w:pPr>
      <w:r w:rsidRPr="002C390D">
        <w:rPr>
          <w:rFonts w:eastAsia="標楷體"/>
          <w:bCs/>
          <w:sz w:val="28"/>
          <w:szCs w:val="28"/>
        </w:rPr>
        <w:t>訓練單位招訓簡章之文宣應</w:t>
      </w:r>
      <w:r w:rsidR="00223346">
        <w:rPr>
          <w:rFonts w:eastAsia="標楷體" w:hint="eastAsia"/>
          <w:bCs/>
          <w:sz w:val="28"/>
          <w:szCs w:val="28"/>
        </w:rPr>
        <w:t>於</w:t>
      </w:r>
      <w:r w:rsidR="00223346" w:rsidRPr="00223346">
        <w:rPr>
          <w:rFonts w:eastAsia="標楷體" w:hint="eastAsia"/>
          <w:color w:val="FF0000"/>
          <w:sz w:val="28"/>
          <w:szCs w:val="28"/>
        </w:rPr>
        <w:t>計畫</w:t>
      </w:r>
      <w:r w:rsidR="00223346" w:rsidRPr="00223346">
        <w:rPr>
          <w:rFonts w:eastAsia="標楷體"/>
          <w:color w:val="FF0000"/>
          <w:kern w:val="0"/>
          <w:sz w:val="28"/>
          <w:szCs w:val="24"/>
        </w:rPr>
        <w:t>核定後</w:t>
      </w:r>
      <w:r w:rsidR="00223346" w:rsidRPr="00223346">
        <w:rPr>
          <w:rFonts w:eastAsia="標楷體"/>
          <w:color w:val="FF0000"/>
          <w:kern w:val="0"/>
          <w:sz w:val="28"/>
          <w:szCs w:val="24"/>
        </w:rPr>
        <w:t>3</w:t>
      </w:r>
      <w:r w:rsidR="00223346" w:rsidRPr="00223346">
        <w:rPr>
          <w:rFonts w:eastAsia="標楷體"/>
          <w:color w:val="FF0000"/>
          <w:kern w:val="0"/>
          <w:sz w:val="28"/>
          <w:szCs w:val="24"/>
        </w:rPr>
        <w:t>日內</w:t>
      </w:r>
      <w:r w:rsidRPr="002C390D">
        <w:rPr>
          <w:rFonts w:eastAsia="標楷體"/>
          <w:bCs/>
          <w:sz w:val="28"/>
          <w:szCs w:val="28"/>
        </w:rPr>
        <w:t>送</w:t>
      </w:r>
      <w:r w:rsidRPr="002C390D">
        <w:rPr>
          <w:rFonts w:eastAsia="標楷體" w:hint="eastAsia"/>
          <w:bCs/>
          <w:sz w:val="28"/>
          <w:szCs w:val="28"/>
        </w:rPr>
        <w:t>本分署</w:t>
      </w:r>
      <w:r w:rsidRPr="002C390D">
        <w:rPr>
          <w:rFonts w:eastAsia="標楷體"/>
          <w:bCs/>
          <w:sz w:val="28"/>
          <w:szCs w:val="28"/>
        </w:rPr>
        <w:t>審核後再行刊登，並應載明經費來源為</w:t>
      </w:r>
      <w:r w:rsidRPr="002C390D">
        <w:rPr>
          <w:rFonts w:eastAsia="標楷體" w:hint="eastAsia"/>
          <w:bCs/>
          <w:sz w:val="28"/>
          <w:szCs w:val="28"/>
        </w:rPr>
        <w:t>勞動部勞動力發展署</w:t>
      </w:r>
      <w:r w:rsidRPr="002C390D">
        <w:rPr>
          <w:rFonts w:eastAsia="標楷體"/>
          <w:bCs/>
          <w:sz w:val="28"/>
          <w:szCs w:val="28"/>
        </w:rPr>
        <w:t>就業安定基金補助以及</w:t>
      </w:r>
      <w:r w:rsidRPr="002C390D">
        <w:rPr>
          <w:rFonts w:eastAsia="標楷體" w:hint="eastAsia"/>
          <w:bCs/>
          <w:sz w:val="28"/>
          <w:szCs w:val="28"/>
        </w:rPr>
        <w:t>地方政府</w:t>
      </w:r>
      <w:r>
        <w:rPr>
          <w:rFonts w:eastAsia="標楷體"/>
          <w:bCs/>
          <w:sz w:val="28"/>
          <w:szCs w:val="28"/>
        </w:rPr>
        <w:t>授權招訓字號，其內容不得與本計畫精神牴觸，並應經本分署</w:t>
      </w:r>
      <w:r w:rsidRPr="002C390D">
        <w:rPr>
          <w:rFonts w:eastAsia="標楷體"/>
          <w:bCs/>
          <w:sz w:val="28"/>
          <w:szCs w:val="28"/>
        </w:rPr>
        <w:t>同意後，訓練單位始可公開宣傳與播放，並檢送</w:t>
      </w:r>
      <w:r w:rsidRPr="002C390D">
        <w:rPr>
          <w:rFonts w:eastAsia="標楷體"/>
          <w:bCs/>
          <w:sz w:val="28"/>
          <w:szCs w:val="28"/>
        </w:rPr>
        <w:t>1</w:t>
      </w:r>
      <w:r w:rsidRPr="002C390D">
        <w:rPr>
          <w:rFonts w:eastAsia="標楷體"/>
          <w:bCs/>
          <w:sz w:val="28"/>
          <w:szCs w:val="28"/>
        </w:rPr>
        <w:t>份至本分署備查</w:t>
      </w:r>
      <w:r w:rsidRPr="002C390D">
        <w:rPr>
          <w:rFonts w:eastAsia="標楷體" w:hint="eastAsia"/>
          <w:bCs/>
          <w:sz w:val="28"/>
          <w:szCs w:val="28"/>
        </w:rPr>
        <w:t>(</w:t>
      </w:r>
      <w:r w:rsidRPr="002C390D">
        <w:rPr>
          <w:rFonts w:eastAsia="標楷體" w:hint="eastAsia"/>
          <w:bCs/>
          <w:sz w:val="28"/>
          <w:szCs w:val="28"/>
        </w:rPr>
        <w:t>公文範本</w:t>
      </w:r>
      <w:r w:rsidRPr="002C390D">
        <w:rPr>
          <w:rFonts w:eastAsia="標楷體" w:hint="eastAsia"/>
          <w:bCs/>
          <w:sz w:val="28"/>
          <w:szCs w:val="28"/>
        </w:rPr>
        <w:t>2</w:t>
      </w:r>
      <w:r w:rsidR="00C4018F">
        <w:rPr>
          <w:rFonts w:eastAsia="標楷體" w:hint="eastAsia"/>
          <w:bCs/>
          <w:sz w:val="28"/>
          <w:szCs w:val="28"/>
        </w:rPr>
        <w:t>、附件</w:t>
      </w:r>
      <w:r w:rsidR="00C4018F">
        <w:rPr>
          <w:rFonts w:eastAsia="標楷體" w:hint="eastAsia"/>
          <w:bCs/>
          <w:sz w:val="28"/>
          <w:szCs w:val="28"/>
        </w:rPr>
        <w:t>3</w:t>
      </w:r>
      <w:r w:rsidRPr="002C390D">
        <w:rPr>
          <w:rFonts w:eastAsia="標楷體" w:hint="eastAsia"/>
          <w:bCs/>
          <w:sz w:val="28"/>
          <w:szCs w:val="28"/>
        </w:rPr>
        <w:t>)</w:t>
      </w:r>
      <w:r w:rsidRPr="002C390D">
        <w:rPr>
          <w:rFonts w:eastAsia="標楷體" w:hint="eastAsia"/>
          <w:bCs/>
          <w:sz w:val="28"/>
          <w:szCs w:val="28"/>
        </w:rPr>
        <w:t>。</w:t>
      </w:r>
    </w:p>
    <w:p w:rsidR="0053319A" w:rsidRPr="0053319A" w:rsidRDefault="0053319A" w:rsidP="003F535D">
      <w:pPr>
        <w:pStyle w:val="a6"/>
        <w:numPr>
          <w:ilvl w:val="0"/>
          <w:numId w:val="245"/>
        </w:numPr>
        <w:spacing w:line="420" w:lineRule="exact"/>
        <w:ind w:leftChars="0"/>
        <w:jc w:val="both"/>
        <w:rPr>
          <w:rFonts w:eastAsia="標楷體"/>
          <w:sz w:val="28"/>
          <w:szCs w:val="28"/>
        </w:rPr>
      </w:pPr>
      <w:r w:rsidRPr="0053319A">
        <w:rPr>
          <w:rFonts w:eastAsia="標楷體"/>
          <w:bCs/>
          <w:sz w:val="28"/>
          <w:szCs w:val="28"/>
        </w:rPr>
        <w:t>除為本計畫招生之目的外，訓練單位不得在其他宣傳或招生廣告上，表示曾受本分署委託辦理本計畫。如有刊登具爭議廣告文宣，經通知改善，仍未改善者，由本分署於每月彙整後刊登報紙及登載</w:t>
      </w:r>
      <w:r w:rsidRPr="0053319A">
        <w:rPr>
          <w:rFonts w:eastAsia="標楷體" w:hint="eastAsia"/>
          <w:bCs/>
          <w:sz w:val="28"/>
          <w:szCs w:val="28"/>
        </w:rPr>
        <w:t>勞動力發展署</w:t>
      </w:r>
      <w:r w:rsidRPr="0053319A">
        <w:rPr>
          <w:rFonts w:eastAsia="標楷體"/>
          <w:bCs/>
          <w:sz w:val="28"/>
          <w:szCs w:val="28"/>
        </w:rPr>
        <w:t>、本分署網站，並公告於各就服中心（站）、各分署及各訓練單位週知，且列入下次審</w:t>
      </w:r>
      <w:r w:rsidRPr="0053319A">
        <w:rPr>
          <w:rFonts w:eastAsia="標楷體" w:hint="eastAsia"/>
          <w:bCs/>
          <w:sz w:val="28"/>
          <w:szCs w:val="28"/>
        </w:rPr>
        <w:t>查</w:t>
      </w:r>
      <w:r w:rsidRPr="0053319A">
        <w:rPr>
          <w:rFonts w:eastAsia="標楷體"/>
          <w:bCs/>
          <w:sz w:val="28"/>
          <w:szCs w:val="28"/>
        </w:rPr>
        <w:t>參考。</w:t>
      </w:r>
    </w:p>
    <w:p w:rsidR="003A7969" w:rsidRPr="00223346" w:rsidRDefault="003A7969" w:rsidP="003F535D">
      <w:pPr>
        <w:pStyle w:val="a6"/>
        <w:numPr>
          <w:ilvl w:val="0"/>
          <w:numId w:val="245"/>
        </w:numPr>
        <w:spacing w:line="420" w:lineRule="exact"/>
        <w:ind w:leftChars="0"/>
        <w:jc w:val="both"/>
        <w:rPr>
          <w:rFonts w:eastAsia="標楷體"/>
          <w:color w:val="FF0000"/>
          <w:sz w:val="28"/>
          <w:szCs w:val="28"/>
        </w:rPr>
      </w:pPr>
      <w:r w:rsidRPr="00223346">
        <w:rPr>
          <w:rFonts w:eastAsia="標楷體" w:hint="eastAsia"/>
          <w:color w:val="FF0000"/>
          <w:sz w:val="28"/>
          <w:szCs w:val="28"/>
        </w:rPr>
        <w:t>訓練單位不得以勞動部勞動力發展署（含所屬分署）及本分署名義對外招生宣導或有相關不當行銷行為。</w:t>
      </w:r>
    </w:p>
    <w:p w:rsidR="003A7969" w:rsidRPr="00223346" w:rsidRDefault="003A7969" w:rsidP="003F535D">
      <w:pPr>
        <w:pStyle w:val="a6"/>
        <w:numPr>
          <w:ilvl w:val="0"/>
          <w:numId w:val="245"/>
        </w:numPr>
        <w:spacing w:line="420" w:lineRule="exact"/>
        <w:ind w:leftChars="0"/>
        <w:jc w:val="both"/>
        <w:rPr>
          <w:rFonts w:eastAsia="標楷體"/>
          <w:color w:val="FF0000"/>
          <w:sz w:val="28"/>
          <w:szCs w:val="28"/>
        </w:rPr>
      </w:pPr>
      <w:r w:rsidRPr="00223346">
        <w:rPr>
          <w:rFonts w:eastAsia="標楷體" w:hint="eastAsia"/>
          <w:color w:val="FF0000"/>
          <w:sz w:val="28"/>
          <w:szCs w:val="28"/>
        </w:rPr>
        <w:t>報名期間應至少</w:t>
      </w:r>
      <w:r w:rsidR="00223346" w:rsidRPr="00223346">
        <w:rPr>
          <w:rFonts w:eastAsia="標楷體" w:hint="eastAsia"/>
          <w:color w:val="FF0000"/>
          <w:sz w:val="28"/>
          <w:szCs w:val="28"/>
        </w:rPr>
        <w:t>7</w:t>
      </w:r>
      <w:r w:rsidR="00223346" w:rsidRPr="00223346">
        <w:rPr>
          <w:rFonts w:eastAsia="標楷體" w:hint="eastAsia"/>
          <w:color w:val="FF0000"/>
          <w:sz w:val="28"/>
          <w:szCs w:val="28"/>
        </w:rPr>
        <w:t>日，且最遲應於甄試日前</w:t>
      </w:r>
      <w:r w:rsidR="00223346" w:rsidRPr="00223346">
        <w:rPr>
          <w:rFonts w:eastAsia="標楷體" w:hint="eastAsia"/>
          <w:color w:val="FF0000"/>
          <w:sz w:val="28"/>
          <w:szCs w:val="28"/>
        </w:rPr>
        <w:t>1</w:t>
      </w:r>
      <w:r w:rsidRPr="00223346">
        <w:rPr>
          <w:rFonts w:eastAsia="標楷體" w:hint="eastAsia"/>
          <w:color w:val="FF0000"/>
          <w:sz w:val="28"/>
          <w:szCs w:val="28"/>
        </w:rPr>
        <w:t>週公告甄試資訊，甄試日期應安排於報名截止日次日起</w:t>
      </w:r>
      <w:r w:rsidR="00223346" w:rsidRPr="00223346">
        <w:rPr>
          <w:rFonts w:eastAsia="標楷體" w:hint="eastAsia"/>
          <w:color w:val="FF0000"/>
          <w:sz w:val="28"/>
          <w:szCs w:val="28"/>
        </w:rPr>
        <w:t>2</w:t>
      </w:r>
      <w:r w:rsidRPr="00223346">
        <w:rPr>
          <w:rFonts w:eastAsia="標楷體" w:hint="eastAsia"/>
          <w:color w:val="FF0000"/>
          <w:sz w:val="28"/>
          <w:szCs w:val="28"/>
        </w:rPr>
        <w:t>日後</w:t>
      </w:r>
      <w:r w:rsidR="00223346" w:rsidRPr="00223346">
        <w:rPr>
          <w:rFonts w:eastAsia="標楷體"/>
          <w:color w:val="FF0000"/>
          <w:sz w:val="28"/>
          <w:szCs w:val="28"/>
        </w:rPr>
        <w:t>至</w:t>
      </w:r>
      <w:r w:rsidR="00223346" w:rsidRPr="00223346">
        <w:rPr>
          <w:rFonts w:eastAsia="標楷體" w:hint="eastAsia"/>
          <w:color w:val="FF0000"/>
          <w:sz w:val="28"/>
          <w:szCs w:val="28"/>
        </w:rPr>
        <w:t>7</w:t>
      </w:r>
      <w:r w:rsidRPr="00223346">
        <w:rPr>
          <w:rFonts w:eastAsia="標楷體"/>
          <w:color w:val="FF0000"/>
          <w:sz w:val="28"/>
          <w:szCs w:val="28"/>
        </w:rPr>
        <w:t>日</w:t>
      </w:r>
      <w:r w:rsidRPr="00223346">
        <w:rPr>
          <w:rFonts w:eastAsia="標楷體" w:hint="eastAsia"/>
          <w:color w:val="FF0000"/>
          <w:sz w:val="28"/>
          <w:szCs w:val="28"/>
        </w:rPr>
        <w:t>內。</w:t>
      </w:r>
    </w:p>
    <w:p w:rsidR="00223346" w:rsidRPr="0053319A" w:rsidRDefault="00223346" w:rsidP="003F535D">
      <w:pPr>
        <w:pStyle w:val="12"/>
        <w:numPr>
          <w:ilvl w:val="0"/>
          <w:numId w:val="246"/>
        </w:numPr>
        <w:tabs>
          <w:tab w:val="left" w:pos="1418"/>
        </w:tabs>
        <w:ind w:leftChars="0" w:firstLineChars="0"/>
        <w:outlineLvl w:val="9"/>
        <w:rPr>
          <w:spacing w:val="-4"/>
        </w:rPr>
      </w:pPr>
      <w:r w:rsidRPr="0053319A">
        <w:rPr>
          <w:rFonts w:hint="eastAsia"/>
          <w:spacing w:val="-4"/>
        </w:rPr>
        <w:t>登錄職業訓練業務資訊管理系統（以下簡稱</w:t>
      </w:r>
      <w:r w:rsidRPr="0053319A">
        <w:rPr>
          <w:rFonts w:hint="eastAsia"/>
          <w:spacing w:val="-4"/>
        </w:rPr>
        <w:t>TIMS</w:t>
      </w:r>
      <w:r w:rsidRPr="0053319A">
        <w:rPr>
          <w:rFonts w:hint="eastAsia"/>
          <w:spacing w:val="-4"/>
        </w:rPr>
        <w:t>系統）開班資料</w:t>
      </w:r>
      <w:r w:rsidR="0053319A">
        <w:rPr>
          <w:rFonts w:hint="eastAsia"/>
          <w:spacing w:val="-4"/>
        </w:rPr>
        <w:t>。</w:t>
      </w:r>
    </w:p>
    <w:p w:rsidR="00223346" w:rsidRPr="00C4018F" w:rsidRDefault="00223346" w:rsidP="006E14E9">
      <w:pPr>
        <w:pStyle w:val="a6"/>
        <w:spacing w:line="420" w:lineRule="exact"/>
        <w:ind w:leftChars="0" w:left="1276"/>
        <w:jc w:val="both"/>
        <w:rPr>
          <w:rFonts w:eastAsia="標楷體"/>
          <w:color w:val="FF0000"/>
          <w:szCs w:val="28"/>
        </w:rPr>
      </w:pPr>
      <w:r w:rsidRPr="00223346">
        <w:rPr>
          <w:rFonts w:eastAsia="標楷體" w:hint="eastAsia"/>
          <w:color w:val="FF0000"/>
          <w:sz w:val="28"/>
          <w:szCs w:val="28"/>
        </w:rPr>
        <w:t>訓練單位應於計畫</w:t>
      </w:r>
      <w:r w:rsidRPr="00223346">
        <w:rPr>
          <w:rFonts w:eastAsia="標楷體"/>
          <w:color w:val="FF0000"/>
          <w:sz w:val="28"/>
          <w:szCs w:val="28"/>
        </w:rPr>
        <w:t>核定後</w:t>
      </w:r>
      <w:r w:rsidRPr="00223346">
        <w:rPr>
          <w:rFonts w:eastAsia="標楷體"/>
          <w:color w:val="FF0000"/>
          <w:sz w:val="28"/>
          <w:szCs w:val="28"/>
        </w:rPr>
        <w:t>3</w:t>
      </w:r>
      <w:r w:rsidRPr="00223346">
        <w:rPr>
          <w:rFonts w:eastAsia="標楷體"/>
          <w:color w:val="FF0000"/>
          <w:sz w:val="28"/>
          <w:szCs w:val="28"/>
        </w:rPr>
        <w:t>日內申請</w:t>
      </w:r>
      <w:r w:rsidRPr="00223346">
        <w:rPr>
          <w:rFonts w:eastAsia="標楷體"/>
          <w:color w:val="FF0000"/>
          <w:sz w:val="28"/>
          <w:szCs w:val="28"/>
        </w:rPr>
        <w:t>TIMS</w:t>
      </w:r>
      <w:r w:rsidRPr="00223346">
        <w:rPr>
          <w:rFonts w:eastAsia="標楷體" w:hint="eastAsia"/>
          <w:color w:val="FF0000"/>
          <w:sz w:val="28"/>
          <w:szCs w:val="28"/>
        </w:rPr>
        <w:t>系統</w:t>
      </w:r>
      <w:r w:rsidRPr="00223346">
        <w:rPr>
          <w:rFonts w:eastAsia="標楷體"/>
          <w:color w:val="FF0000"/>
          <w:sz w:val="28"/>
          <w:szCs w:val="28"/>
        </w:rPr>
        <w:t>權限</w:t>
      </w:r>
      <w:r w:rsidRPr="00223346">
        <w:rPr>
          <w:rFonts w:eastAsia="標楷體" w:hint="eastAsia"/>
          <w:color w:val="FF0000"/>
          <w:sz w:val="28"/>
          <w:szCs w:val="28"/>
        </w:rPr>
        <w:t>，</w:t>
      </w:r>
      <w:r>
        <w:rPr>
          <w:rFonts w:eastAsia="標楷體" w:hint="eastAsia"/>
          <w:color w:val="FF0000"/>
          <w:sz w:val="28"/>
          <w:szCs w:val="28"/>
        </w:rPr>
        <w:t>並</w:t>
      </w:r>
      <w:r w:rsidRPr="00223346">
        <w:rPr>
          <w:rFonts w:eastAsia="標楷體" w:hint="eastAsia"/>
          <w:color w:val="FF0000"/>
          <w:sz w:val="28"/>
          <w:szCs w:val="28"/>
        </w:rPr>
        <w:t>將辦理之訓練班次登錄於</w:t>
      </w:r>
      <w:r w:rsidRPr="00223346">
        <w:rPr>
          <w:rFonts w:eastAsia="標楷體" w:hint="eastAsia"/>
          <w:color w:val="FF0000"/>
          <w:sz w:val="28"/>
          <w:szCs w:val="28"/>
        </w:rPr>
        <w:t>TIMS</w:t>
      </w:r>
      <w:r>
        <w:rPr>
          <w:rFonts w:eastAsia="標楷體" w:hint="eastAsia"/>
          <w:color w:val="FF0000"/>
          <w:sz w:val="28"/>
          <w:szCs w:val="28"/>
        </w:rPr>
        <w:t>系統</w:t>
      </w:r>
      <w:r w:rsidR="00C4018F" w:rsidRPr="00C4018F">
        <w:rPr>
          <w:rFonts w:eastAsia="標楷體" w:hint="eastAsia"/>
          <w:color w:val="FF0000"/>
          <w:szCs w:val="28"/>
        </w:rPr>
        <w:t>(</w:t>
      </w:r>
      <w:r w:rsidR="00C4018F" w:rsidRPr="00C4018F">
        <w:rPr>
          <w:rFonts w:eastAsia="標楷體" w:hint="eastAsia"/>
          <w:color w:val="FF0000"/>
          <w:szCs w:val="28"/>
        </w:rPr>
        <w:t>申請</w:t>
      </w:r>
      <w:r w:rsidR="00C4018F" w:rsidRPr="00C4018F">
        <w:rPr>
          <w:rFonts w:eastAsia="標楷體" w:hint="eastAsia"/>
          <w:color w:val="FF0000"/>
          <w:szCs w:val="28"/>
        </w:rPr>
        <w:t>TIMS</w:t>
      </w:r>
      <w:r w:rsidR="00C4018F" w:rsidRPr="00C4018F">
        <w:rPr>
          <w:rFonts w:eastAsia="標楷體" w:hint="eastAsia"/>
          <w:color w:val="FF0000"/>
          <w:szCs w:val="28"/>
        </w:rPr>
        <w:t>系統全線請填寫附件</w:t>
      </w:r>
      <w:r w:rsidR="00C4018F" w:rsidRPr="00C4018F">
        <w:rPr>
          <w:rFonts w:eastAsia="標楷體" w:hint="eastAsia"/>
          <w:color w:val="FF0000"/>
          <w:szCs w:val="28"/>
        </w:rPr>
        <w:t>14-1</w:t>
      </w:r>
      <w:r w:rsidR="00C4018F" w:rsidRPr="00C4018F">
        <w:rPr>
          <w:rFonts w:eastAsia="標楷體" w:hint="eastAsia"/>
          <w:color w:val="FF0000"/>
          <w:szCs w:val="28"/>
        </w:rPr>
        <w:t>、</w:t>
      </w:r>
      <w:r w:rsidR="00C4018F" w:rsidRPr="00C4018F">
        <w:rPr>
          <w:rFonts w:eastAsia="標楷體" w:hint="eastAsia"/>
          <w:color w:val="FF0000"/>
          <w:szCs w:val="28"/>
        </w:rPr>
        <w:t>14-2)</w:t>
      </w:r>
      <w:r w:rsidRPr="00C4018F">
        <w:rPr>
          <w:rFonts w:eastAsia="標楷體" w:hint="eastAsia"/>
          <w:color w:val="FF0000"/>
          <w:szCs w:val="28"/>
        </w:rPr>
        <w:t>。</w:t>
      </w:r>
    </w:p>
    <w:p w:rsidR="003A7969" w:rsidRDefault="003A7969" w:rsidP="003F535D">
      <w:pPr>
        <w:pStyle w:val="12"/>
        <w:numPr>
          <w:ilvl w:val="0"/>
          <w:numId w:val="246"/>
        </w:numPr>
        <w:tabs>
          <w:tab w:val="left" w:pos="1418"/>
        </w:tabs>
        <w:ind w:leftChars="0" w:firstLineChars="0"/>
        <w:outlineLvl w:val="9"/>
        <w:rPr>
          <w:spacing w:val="-4"/>
        </w:rPr>
      </w:pPr>
      <w:r w:rsidRPr="0053319A">
        <w:rPr>
          <w:rFonts w:hint="eastAsia"/>
          <w:spacing w:val="-4"/>
        </w:rPr>
        <w:t>民眾報名注意事項</w:t>
      </w:r>
    </w:p>
    <w:p w:rsidR="0053319A" w:rsidRPr="00826218" w:rsidRDefault="0053319A" w:rsidP="003F535D">
      <w:pPr>
        <w:pStyle w:val="a6"/>
        <w:numPr>
          <w:ilvl w:val="0"/>
          <w:numId w:val="247"/>
        </w:numPr>
        <w:spacing w:line="420" w:lineRule="exact"/>
        <w:ind w:leftChars="0"/>
        <w:jc w:val="both"/>
        <w:rPr>
          <w:rFonts w:eastAsia="標楷體"/>
          <w:bCs/>
          <w:sz w:val="28"/>
          <w:szCs w:val="28"/>
        </w:rPr>
      </w:pPr>
      <w:r w:rsidRPr="00826218">
        <w:rPr>
          <w:rFonts w:ascii="標楷體" w:eastAsia="標楷體" w:hAnsi="標楷體" w:hint="eastAsia"/>
          <w:snapToGrid w:val="0"/>
          <w:color w:val="000000" w:themeColor="text1"/>
          <w:kern w:val="0"/>
          <w:sz w:val="28"/>
          <w:szCs w:val="28"/>
        </w:rPr>
        <w:t>依據相關規定審核報名文</w:t>
      </w:r>
      <w:r w:rsidRPr="00826218">
        <w:rPr>
          <w:rFonts w:eastAsia="標楷體" w:hint="eastAsia"/>
          <w:bCs/>
          <w:sz w:val="28"/>
          <w:szCs w:val="28"/>
        </w:rPr>
        <w:t>件，並主動詢問報名民眾之參訓身分</w:t>
      </w:r>
      <w:r w:rsidR="00826218" w:rsidRPr="00826218">
        <w:rPr>
          <w:rFonts w:eastAsia="標楷體" w:hint="eastAsia"/>
          <w:bCs/>
          <w:sz w:val="28"/>
          <w:szCs w:val="28"/>
        </w:rPr>
        <w:t>。</w:t>
      </w:r>
    </w:p>
    <w:p w:rsidR="00826218" w:rsidRPr="00826218" w:rsidRDefault="00826218" w:rsidP="003F535D">
      <w:pPr>
        <w:pStyle w:val="a6"/>
        <w:numPr>
          <w:ilvl w:val="0"/>
          <w:numId w:val="247"/>
        </w:numPr>
        <w:spacing w:line="420" w:lineRule="exact"/>
        <w:ind w:leftChars="0"/>
        <w:jc w:val="both"/>
        <w:rPr>
          <w:rFonts w:eastAsia="標楷體"/>
          <w:bCs/>
          <w:sz w:val="28"/>
          <w:szCs w:val="28"/>
        </w:rPr>
      </w:pPr>
      <w:r w:rsidRPr="00826218">
        <w:rPr>
          <w:rFonts w:eastAsia="標楷體" w:hint="eastAsia"/>
          <w:bCs/>
          <w:sz w:val="28"/>
          <w:szCs w:val="28"/>
        </w:rPr>
        <w:t>考量訓練資源分配之公平性及協助弱勢特定對象參訓之原則，訓練單位應將報名者之歷史參訓紀錄、持有推介單、具有特定對象身分，列入甄試評分項目。訓練單位應秉公開、公平及公正原則篩選適訓學員參訓，受理民眾報名時，應辦理下列事項：</w:t>
      </w:r>
    </w:p>
    <w:p w:rsidR="00AC0188" w:rsidRDefault="00826218" w:rsidP="003F535D">
      <w:pPr>
        <w:pStyle w:val="110"/>
        <w:numPr>
          <w:ilvl w:val="0"/>
          <w:numId w:val="249"/>
        </w:numPr>
        <w:ind w:leftChars="0" w:firstLineChars="0"/>
        <w:rPr>
          <w:bCs/>
          <w:color w:val="FF0000"/>
        </w:rPr>
      </w:pPr>
      <w:r w:rsidRPr="00826218">
        <w:rPr>
          <w:rFonts w:hint="eastAsia"/>
          <w:bCs/>
        </w:rPr>
        <w:t>學員報名時應於「報名參訓資格審查切結書」</w:t>
      </w:r>
      <w:r w:rsidRPr="00826218">
        <w:rPr>
          <w:rFonts w:hint="eastAsia"/>
          <w:bCs/>
        </w:rPr>
        <w:t>(</w:t>
      </w:r>
      <w:r w:rsidRPr="00826218">
        <w:rPr>
          <w:rFonts w:hint="eastAsia"/>
          <w:bCs/>
        </w:rPr>
        <w:t>如附表</w:t>
      </w:r>
      <w:r w:rsidRPr="00826218">
        <w:rPr>
          <w:rFonts w:hint="eastAsia"/>
          <w:bCs/>
        </w:rPr>
        <w:t>7)</w:t>
      </w:r>
      <w:r w:rsidRPr="00826218">
        <w:rPr>
          <w:rFonts w:hint="eastAsia"/>
          <w:bCs/>
        </w:rPr>
        <w:t>及「查詢個人相關資料同意書」</w:t>
      </w:r>
      <w:r w:rsidRPr="00826218">
        <w:rPr>
          <w:rFonts w:hint="eastAsia"/>
          <w:bCs/>
        </w:rPr>
        <w:t>(</w:t>
      </w:r>
      <w:r w:rsidRPr="00826218">
        <w:rPr>
          <w:rFonts w:hint="eastAsia"/>
          <w:bCs/>
        </w:rPr>
        <w:t>如附表</w:t>
      </w:r>
      <w:r w:rsidRPr="00826218">
        <w:rPr>
          <w:rFonts w:hint="eastAsia"/>
          <w:bCs/>
        </w:rPr>
        <w:t>8)</w:t>
      </w:r>
      <w:r w:rsidR="00AC0188">
        <w:rPr>
          <w:rFonts w:hint="eastAsia"/>
          <w:bCs/>
        </w:rPr>
        <w:t>簽名切結，並於筆試前查驗報名者身分及資格</w:t>
      </w:r>
      <w:r w:rsidR="00AC0188" w:rsidRPr="0053319A">
        <w:rPr>
          <w:rFonts w:hint="eastAsia"/>
          <w:bCs/>
          <w:color w:val="FF0000"/>
        </w:rPr>
        <w:t>，如因故未能於報名當日繳交</w:t>
      </w:r>
      <w:r w:rsidR="00AC0188">
        <w:rPr>
          <w:rFonts w:hint="eastAsia"/>
          <w:bCs/>
          <w:color w:val="FF0000"/>
        </w:rPr>
        <w:t>前述文件</w:t>
      </w:r>
      <w:r w:rsidR="00AC0188" w:rsidRPr="0053319A">
        <w:rPr>
          <w:rFonts w:hint="eastAsia"/>
          <w:bCs/>
          <w:color w:val="FF0000"/>
        </w:rPr>
        <w:t>者，最遲應於筆試前繳交。</w:t>
      </w:r>
    </w:p>
    <w:p w:rsidR="00AC0188" w:rsidRDefault="00826218" w:rsidP="003F535D">
      <w:pPr>
        <w:pStyle w:val="110"/>
        <w:numPr>
          <w:ilvl w:val="0"/>
          <w:numId w:val="249"/>
        </w:numPr>
        <w:ind w:leftChars="0" w:firstLineChars="0"/>
        <w:rPr>
          <w:bCs/>
          <w:color w:val="FF0000"/>
        </w:rPr>
      </w:pPr>
      <w:r w:rsidRPr="00AC0188">
        <w:rPr>
          <w:rFonts w:hint="eastAsia"/>
          <w:bCs/>
        </w:rPr>
        <w:t>至</w:t>
      </w:r>
      <w:r w:rsidRPr="00AC0188">
        <w:rPr>
          <w:rFonts w:hint="eastAsia"/>
          <w:bCs/>
        </w:rPr>
        <w:t>TIMS</w:t>
      </w:r>
      <w:r w:rsidRPr="00AC0188">
        <w:rPr>
          <w:rFonts w:hint="eastAsia"/>
          <w:bCs/>
        </w:rPr>
        <w:t>系統查詢報名者參訓紀錄。</w:t>
      </w:r>
    </w:p>
    <w:p w:rsidR="00AC0188" w:rsidRDefault="00826218" w:rsidP="003F535D">
      <w:pPr>
        <w:pStyle w:val="110"/>
        <w:numPr>
          <w:ilvl w:val="0"/>
          <w:numId w:val="249"/>
        </w:numPr>
        <w:ind w:leftChars="0" w:firstLineChars="0"/>
        <w:rPr>
          <w:bCs/>
          <w:color w:val="FF0000"/>
        </w:rPr>
      </w:pPr>
      <w:r w:rsidRPr="00AC0188">
        <w:rPr>
          <w:rFonts w:hint="eastAsia"/>
          <w:bCs/>
        </w:rPr>
        <w:t>應查驗「勞工保險被保險人投保資料表」或「無勞保紀錄單」藉以辨別參訓身分為「失業者」或「在職者」。</w:t>
      </w:r>
    </w:p>
    <w:p w:rsidR="00AC0188" w:rsidRPr="00AC0188" w:rsidRDefault="00826218" w:rsidP="003F535D">
      <w:pPr>
        <w:pStyle w:val="110"/>
        <w:numPr>
          <w:ilvl w:val="0"/>
          <w:numId w:val="249"/>
        </w:numPr>
        <w:ind w:leftChars="0" w:firstLineChars="0"/>
        <w:rPr>
          <w:bCs/>
          <w:color w:val="FF0000"/>
        </w:rPr>
      </w:pPr>
      <w:r w:rsidRPr="00AC0188">
        <w:rPr>
          <w:rFonts w:hint="eastAsia"/>
          <w:bCs/>
        </w:rPr>
        <w:lastRenderedPageBreak/>
        <w:t>具</w:t>
      </w:r>
      <w:r w:rsidR="00C4018F">
        <w:rPr>
          <w:rFonts w:hint="eastAsia"/>
          <w:bCs/>
        </w:rPr>
        <w:t>就業保險被保險人非自願離職身分者，應經公立就業服務機構推介</w:t>
      </w:r>
      <w:r w:rsidRPr="00AC0188">
        <w:rPr>
          <w:rFonts w:hint="eastAsia"/>
          <w:bCs/>
        </w:rPr>
        <w:t>。對持「職業訓練推介單」者未予錄訓時，應即回報原推介之公立就業服務機構及分署。</w:t>
      </w:r>
    </w:p>
    <w:p w:rsidR="00AC0188" w:rsidRPr="00AC0188" w:rsidRDefault="00AC0188" w:rsidP="003F535D">
      <w:pPr>
        <w:pStyle w:val="110"/>
        <w:numPr>
          <w:ilvl w:val="0"/>
          <w:numId w:val="249"/>
        </w:numPr>
        <w:ind w:leftChars="0" w:firstLineChars="0"/>
        <w:rPr>
          <w:bCs/>
          <w:color w:val="FF0000"/>
        </w:rPr>
      </w:pPr>
      <w:r w:rsidRPr="00AC0188">
        <w:rPr>
          <w:rFonts w:hint="eastAsia"/>
          <w:spacing w:val="-4"/>
        </w:rPr>
        <w:t>報名學員如有下列情事之一者，不予錄訓：</w:t>
      </w:r>
    </w:p>
    <w:p w:rsidR="00AC0188" w:rsidRPr="00AC0188" w:rsidRDefault="00AC0188" w:rsidP="003F535D">
      <w:pPr>
        <w:pStyle w:val="1A"/>
        <w:numPr>
          <w:ilvl w:val="0"/>
          <w:numId w:val="250"/>
        </w:numPr>
        <w:spacing w:line="440" w:lineRule="exact"/>
        <w:ind w:leftChars="0" w:left="2552"/>
        <w:jc w:val="both"/>
      </w:pPr>
      <w:r w:rsidRPr="00AC0188">
        <w:rPr>
          <w:rFonts w:hint="eastAsia"/>
        </w:rPr>
        <w:t>報名班次之報名截止日尚處於前次結訓班次之訓後九十日就業輔導期間。</w:t>
      </w:r>
    </w:p>
    <w:p w:rsidR="00AC0188" w:rsidRPr="00AC0188" w:rsidRDefault="00AC0188" w:rsidP="003F535D">
      <w:pPr>
        <w:pStyle w:val="1A"/>
        <w:numPr>
          <w:ilvl w:val="0"/>
          <w:numId w:val="250"/>
        </w:numPr>
        <w:spacing w:line="440" w:lineRule="exact"/>
        <w:ind w:leftChars="0" w:left="2552"/>
        <w:jc w:val="both"/>
      </w:pPr>
      <w:r w:rsidRPr="00AC0188">
        <w:rPr>
          <w:rFonts w:hint="eastAsia"/>
        </w:rPr>
        <w:t>開訓日前一年內曾參加本署及分署自辦、委外或補助</w:t>
      </w:r>
      <w:r w:rsidRPr="00AC0188">
        <w:rPr>
          <w:rFonts w:hint="eastAsia"/>
        </w:rPr>
        <w:t>(</w:t>
      </w:r>
      <w:r w:rsidRPr="00AC0188">
        <w:rPr>
          <w:rFonts w:hint="eastAsia"/>
        </w:rPr>
        <w:t>含補助地方政府辦理之身心障礙者職業訓練專班</w:t>
      </w:r>
      <w:r w:rsidRPr="00AC0188">
        <w:rPr>
          <w:rFonts w:hint="eastAsia"/>
        </w:rPr>
        <w:t>)</w:t>
      </w:r>
      <w:r w:rsidRPr="00AC0188">
        <w:rPr>
          <w:rFonts w:hint="eastAsia"/>
        </w:rPr>
        <w:t>辦理之職前訓練課程，且因請假、曠課時數或其他可歸責於學員事由而被退訓。</w:t>
      </w:r>
    </w:p>
    <w:p w:rsidR="00AC0188" w:rsidRPr="00AC0188" w:rsidRDefault="00AC0188" w:rsidP="003F535D">
      <w:pPr>
        <w:pStyle w:val="1A"/>
        <w:numPr>
          <w:ilvl w:val="0"/>
          <w:numId w:val="250"/>
        </w:numPr>
        <w:spacing w:line="440" w:lineRule="exact"/>
        <w:ind w:leftChars="0" w:left="2552"/>
        <w:jc w:val="both"/>
      </w:pPr>
      <w:r w:rsidRPr="00AC0188">
        <w:rPr>
          <w:rFonts w:hint="eastAsia"/>
        </w:rPr>
        <w:t>開訓日前二年內重覆參加相同班名之訓練課程</w:t>
      </w:r>
      <w:r w:rsidRPr="00AC0188">
        <w:rPr>
          <w:rFonts w:hint="eastAsia"/>
        </w:rPr>
        <w:t>(</w:t>
      </w:r>
      <w:r w:rsidRPr="00AC0188">
        <w:rPr>
          <w:rFonts w:hint="eastAsia"/>
        </w:rPr>
        <w:t>含中途離、退訓，但不含遞補期限內離訓者</w:t>
      </w:r>
      <w:r w:rsidRPr="00AC0188">
        <w:rPr>
          <w:rFonts w:hint="eastAsia"/>
        </w:rPr>
        <w:t>)</w:t>
      </w:r>
      <w:r w:rsidRPr="00AC0188">
        <w:rPr>
          <w:rFonts w:hint="eastAsia"/>
        </w:rPr>
        <w:t>。</w:t>
      </w:r>
    </w:p>
    <w:p w:rsidR="00AC0188" w:rsidRPr="00AC0188" w:rsidRDefault="00AC0188" w:rsidP="003F535D">
      <w:pPr>
        <w:pStyle w:val="1A"/>
        <w:numPr>
          <w:ilvl w:val="0"/>
          <w:numId w:val="250"/>
        </w:numPr>
        <w:spacing w:line="440" w:lineRule="exact"/>
        <w:ind w:leftChars="0" w:left="2552"/>
        <w:jc w:val="both"/>
      </w:pPr>
      <w:r w:rsidRPr="00AC0188">
        <w:rPr>
          <w:rFonts w:hint="eastAsia"/>
        </w:rPr>
        <w:t>開訓日前二年內已有二次</w:t>
      </w:r>
      <w:r w:rsidRPr="00AC0188">
        <w:rPr>
          <w:rFonts w:hint="eastAsia"/>
        </w:rPr>
        <w:t>(</w:t>
      </w:r>
      <w:r w:rsidRPr="00AC0188">
        <w:rPr>
          <w:rFonts w:hint="eastAsia"/>
        </w:rPr>
        <w:t>含</w:t>
      </w:r>
      <w:r w:rsidRPr="00AC0188">
        <w:rPr>
          <w:rFonts w:hint="eastAsia"/>
        </w:rPr>
        <w:t>)</w:t>
      </w:r>
      <w:r w:rsidRPr="00AC0188">
        <w:rPr>
          <w:rFonts w:hint="eastAsia"/>
        </w:rPr>
        <w:t>以上職前訓練參訓紀錄</w:t>
      </w:r>
      <w:r w:rsidRPr="00AC0188">
        <w:rPr>
          <w:rFonts w:hint="eastAsia"/>
        </w:rPr>
        <w:t>(</w:t>
      </w:r>
      <w:r w:rsidRPr="00AC0188">
        <w:rPr>
          <w:rFonts w:hint="eastAsia"/>
        </w:rPr>
        <w:t>含中途離、退訓，但不含遞補期限內離訓者</w:t>
      </w:r>
      <w:r w:rsidRPr="00AC0188">
        <w:rPr>
          <w:rFonts w:hint="eastAsia"/>
        </w:rPr>
        <w:t>)</w:t>
      </w:r>
      <w:r w:rsidRPr="00AC0188">
        <w:rPr>
          <w:rFonts w:hint="eastAsia"/>
        </w:rPr>
        <w:t>，且其訓後九十日內均無就業效果或紀錄。但可提供開訓日前二年內確有投保勞工保險</w:t>
      </w:r>
      <w:r w:rsidRPr="00AC0188">
        <w:rPr>
          <w:rFonts w:hint="eastAsia"/>
        </w:rPr>
        <w:t>(</w:t>
      </w:r>
      <w:r w:rsidRPr="00AC0188">
        <w:rPr>
          <w:rFonts w:hint="eastAsia"/>
        </w:rPr>
        <w:t>不含職業工會、農會、漁會及公法救助關係領取津貼之保險者</w:t>
      </w:r>
      <w:r w:rsidRPr="00AC0188">
        <w:rPr>
          <w:rFonts w:hint="eastAsia"/>
        </w:rPr>
        <w:t>)</w:t>
      </w:r>
      <w:r w:rsidRPr="00AC0188">
        <w:rPr>
          <w:rFonts w:hint="eastAsia"/>
        </w:rPr>
        <w:t>之受僱事實證明文件者，不在此限。</w:t>
      </w:r>
    </w:p>
    <w:p w:rsidR="00AC0188" w:rsidRPr="00AC0188" w:rsidRDefault="00AC0188" w:rsidP="00AC0188">
      <w:pPr>
        <w:spacing w:line="400" w:lineRule="exact"/>
        <w:ind w:leftChars="707" w:left="1699" w:hanging="2"/>
        <w:jc w:val="both"/>
        <w:rPr>
          <w:rFonts w:ascii="標楷體" w:eastAsia="標楷體" w:hAnsi="標楷體" w:cs="新細明體"/>
          <w:color w:val="000000" w:themeColor="text1"/>
          <w:kern w:val="0"/>
          <w:sz w:val="28"/>
          <w:szCs w:val="28"/>
        </w:rPr>
      </w:pPr>
      <w:r w:rsidRPr="00AC0188">
        <w:rPr>
          <w:rFonts w:ascii="標楷體" w:eastAsia="標楷體" w:hAnsi="標楷體" w:cs="新細明體" w:hint="eastAsia"/>
          <w:color w:val="000000" w:themeColor="text1"/>
          <w:kern w:val="0"/>
          <w:sz w:val="28"/>
          <w:szCs w:val="28"/>
        </w:rPr>
        <w:t>前項不予錄訓之參訓歷史統計範圍，以參加本署及分署自辦、委外或補助(含補助地方政府辦理之身心障礙者職業訓練專班)辦理之職前訓練課程或班次為限。</w:t>
      </w:r>
    </w:p>
    <w:p w:rsidR="00AC0188" w:rsidRDefault="00AC0188" w:rsidP="00AC0188">
      <w:pPr>
        <w:spacing w:line="400" w:lineRule="exact"/>
        <w:ind w:leftChars="707" w:left="1699" w:hanging="2"/>
        <w:jc w:val="both"/>
        <w:rPr>
          <w:rFonts w:ascii="標楷體" w:eastAsia="標楷體" w:hAnsi="標楷體"/>
          <w:b/>
          <w:kern w:val="28"/>
          <w:sz w:val="28"/>
          <w:szCs w:val="28"/>
          <w:u w:val="single"/>
        </w:rPr>
      </w:pPr>
      <w:r w:rsidRPr="00AC0188">
        <w:rPr>
          <w:rFonts w:ascii="標楷體" w:eastAsia="標楷體" w:hAnsi="標楷體" w:hint="eastAsia"/>
          <w:b/>
          <w:kern w:val="28"/>
          <w:sz w:val="28"/>
          <w:szCs w:val="28"/>
          <w:u w:val="single"/>
        </w:rPr>
        <w:t>有招收本點所列不予錄訓或未符本補助要點第四點規定所列資格條件之民眾參訓者，除不符規定者之個人訓練費用不予補助外，並納入未來審查評分之參考依據。</w:t>
      </w:r>
    </w:p>
    <w:p w:rsidR="008C3C74" w:rsidRPr="00AC0188" w:rsidRDefault="008C3C74" w:rsidP="00AC0188">
      <w:pPr>
        <w:spacing w:line="400" w:lineRule="exact"/>
        <w:ind w:leftChars="707" w:left="1699" w:hanging="2"/>
        <w:jc w:val="both"/>
        <w:rPr>
          <w:rFonts w:ascii="標楷體" w:eastAsia="標楷體" w:hAnsi="標楷體" w:cs="新細明體"/>
          <w:b/>
          <w:color w:val="000000" w:themeColor="text1"/>
          <w:kern w:val="0"/>
          <w:sz w:val="28"/>
          <w:szCs w:val="28"/>
          <w:u w:val="single"/>
        </w:rPr>
      </w:pPr>
    </w:p>
    <w:p w:rsidR="008C3C74" w:rsidRPr="008C3C74" w:rsidRDefault="00AC0188" w:rsidP="008C3C74">
      <w:pPr>
        <w:pStyle w:val="a6"/>
        <w:numPr>
          <w:ilvl w:val="0"/>
          <w:numId w:val="123"/>
        </w:numPr>
        <w:spacing w:line="400" w:lineRule="exact"/>
        <w:ind w:leftChars="0" w:left="993"/>
        <w:jc w:val="both"/>
        <w:outlineLvl w:val="1"/>
        <w:rPr>
          <w:rFonts w:eastAsia="標楷體"/>
          <w:b/>
          <w:sz w:val="28"/>
          <w:szCs w:val="28"/>
        </w:rPr>
      </w:pPr>
      <w:bookmarkStart w:id="170" w:name="_Toc308607989"/>
      <w:bookmarkStart w:id="171" w:name="_Toc311983323"/>
      <w:bookmarkStart w:id="172" w:name="_Toc404866151"/>
      <w:bookmarkStart w:id="173" w:name="_Toc433297841"/>
      <w:r>
        <w:rPr>
          <w:rFonts w:eastAsia="標楷體" w:hint="eastAsia"/>
          <w:b/>
          <w:sz w:val="28"/>
          <w:szCs w:val="28"/>
        </w:rPr>
        <w:t>甄選及</w:t>
      </w:r>
      <w:r w:rsidR="0053319A" w:rsidRPr="002C390D">
        <w:rPr>
          <w:rFonts w:eastAsia="標楷體" w:hint="eastAsia"/>
          <w:b/>
          <w:sz w:val="28"/>
          <w:szCs w:val="28"/>
        </w:rPr>
        <w:t>錄訓作業</w:t>
      </w:r>
      <w:bookmarkEnd w:id="170"/>
      <w:bookmarkEnd w:id="171"/>
      <w:bookmarkEnd w:id="172"/>
      <w:bookmarkEnd w:id="173"/>
    </w:p>
    <w:p w:rsidR="00AC0188" w:rsidRPr="00AC0188" w:rsidRDefault="00826218" w:rsidP="003F535D">
      <w:pPr>
        <w:pStyle w:val="12"/>
        <w:numPr>
          <w:ilvl w:val="0"/>
          <w:numId w:val="248"/>
        </w:numPr>
        <w:tabs>
          <w:tab w:val="left" w:pos="1418"/>
        </w:tabs>
        <w:ind w:leftChars="0" w:firstLineChars="0"/>
        <w:outlineLvl w:val="9"/>
        <w:rPr>
          <w:bCs/>
        </w:rPr>
      </w:pPr>
      <w:r w:rsidRPr="00826218">
        <w:rPr>
          <w:spacing w:val="-4"/>
        </w:rPr>
        <w:t>甄試方式中之筆試題庫應於</w:t>
      </w:r>
      <w:r w:rsidRPr="00C740EE">
        <w:rPr>
          <w:rFonts w:hint="eastAsia"/>
          <w:color w:val="FF0000"/>
          <w:spacing w:val="-4"/>
        </w:rPr>
        <w:t>計畫</w:t>
      </w:r>
      <w:r w:rsidRPr="00C740EE">
        <w:rPr>
          <w:color w:val="FF0000"/>
          <w:spacing w:val="-4"/>
        </w:rPr>
        <w:t>核定後</w:t>
      </w:r>
      <w:r w:rsidRPr="00C740EE">
        <w:rPr>
          <w:color w:val="FF0000"/>
          <w:spacing w:val="-4"/>
        </w:rPr>
        <w:t>3</w:t>
      </w:r>
      <w:r w:rsidRPr="00C740EE">
        <w:rPr>
          <w:color w:val="FF0000"/>
          <w:spacing w:val="-4"/>
        </w:rPr>
        <w:t>日內</w:t>
      </w:r>
      <w:r w:rsidR="0053319A" w:rsidRPr="00826218">
        <w:rPr>
          <w:rFonts w:hint="eastAsia"/>
          <w:spacing w:val="-4"/>
        </w:rPr>
        <w:t>連同簡章及課程表</w:t>
      </w:r>
      <w:r w:rsidR="0053319A" w:rsidRPr="00826218">
        <w:rPr>
          <w:spacing w:val="-4"/>
        </w:rPr>
        <w:t>，送本分署備查。</w:t>
      </w:r>
      <w:r w:rsidR="0053319A" w:rsidRPr="00826218">
        <w:rPr>
          <w:rFonts w:hint="eastAsia"/>
          <w:spacing w:val="-4"/>
        </w:rPr>
        <w:t>(</w:t>
      </w:r>
      <w:r w:rsidR="0053319A" w:rsidRPr="00826218">
        <w:rPr>
          <w:rFonts w:hint="eastAsia"/>
          <w:spacing w:val="-4"/>
        </w:rPr>
        <w:t>公文範本</w:t>
      </w:r>
      <w:r w:rsidR="0053319A" w:rsidRPr="00826218">
        <w:rPr>
          <w:rFonts w:hint="eastAsia"/>
          <w:spacing w:val="-4"/>
        </w:rPr>
        <w:t>2)</w:t>
      </w:r>
    </w:p>
    <w:p w:rsidR="0053319A" w:rsidRPr="002C390D" w:rsidRDefault="0053319A" w:rsidP="003F535D">
      <w:pPr>
        <w:pStyle w:val="12"/>
        <w:numPr>
          <w:ilvl w:val="0"/>
          <w:numId w:val="248"/>
        </w:numPr>
        <w:tabs>
          <w:tab w:val="left" w:pos="1418"/>
        </w:tabs>
        <w:ind w:leftChars="0" w:firstLineChars="0"/>
        <w:outlineLvl w:val="9"/>
        <w:rPr>
          <w:bCs/>
        </w:rPr>
      </w:pPr>
      <w:r w:rsidRPr="002C390D">
        <w:rPr>
          <w:rFonts w:hint="eastAsia"/>
          <w:bCs/>
        </w:rPr>
        <w:t>甄試作業原則採筆試及口試二階段各占</w:t>
      </w:r>
      <w:r w:rsidRPr="002C390D">
        <w:rPr>
          <w:rFonts w:hint="eastAsia"/>
          <w:bCs/>
        </w:rPr>
        <w:t>50</w:t>
      </w:r>
      <w:r w:rsidRPr="002C390D">
        <w:rPr>
          <w:rFonts w:hint="eastAsia"/>
          <w:bCs/>
        </w:rPr>
        <w:t>％辦理。筆試前，應查驗報名者身分及資格。筆試成績須達</w:t>
      </w:r>
      <w:r w:rsidRPr="002C390D">
        <w:rPr>
          <w:rFonts w:hint="eastAsia"/>
          <w:bCs/>
        </w:rPr>
        <w:t>60</w:t>
      </w:r>
      <w:r w:rsidRPr="002C390D">
        <w:rPr>
          <w:rFonts w:hint="eastAsia"/>
          <w:bCs/>
        </w:rPr>
        <w:t>分以上始得錄訓，並依筆試、口試成績計算總分及名次後，依序錄訓：</w:t>
      </w:r>
    </w:p>
    <w:p w:rsidR="0053319A" w:rsidRPr="002C390D" w:rsidRDefault="0053319A" w:rsidP="003F535D">
      <w:pPr>
        <w:pStyle w:val="a6"/>
        <w:numPr>
          <w:ilvl w:val="0"/>
          <w:numId w:val="124"/>
        </w:numPr>
        <w:spacing w:line="420" w:lineRule="exact"/>
        <w:ind w:leftChars="0"/>
        <w:jc w:val="both"/>
        <w:rPr>
          <w:rFonts w:eastAsia="標楷體"/>
          <w:sz w:val="28"/>
          <w:szCs w:val="28"/>
        </w:rPr>
      </w:pPr>
      <w:r w:rsidRPr="002C390D">
        <w:rPr>
          <w:rFonts w:eastAsia="標楷體" w:hint="eastAsia"/>
          <w:sz w:val="28"/>
          <w:szCs w:val="28"/>
        </w:rPr>
        <w:t>筆試階段：</w:t>
      </w:r>
    </w:p>
    <w:p w:rsidR="0053319A" w:rsidRPr="002C390D" w:rsidRDefault="0053319A" w:rsidP="0053319A">
      <w:pPr>
        <w:spacing w:line="440" w:lineRule="exact"/>
        <w:ind w:leftChars="827" w:left="1985"/>
        <w:jc w:val="both"/>
        <w:rPr>
          <w:rFonts w:eastAsia="標楷體"/>
          <w:b/>
          <w:sz w:val="28"/>
          <w:szCs w:val="28"/>
        </w:rPr>
      </w:pPr>
      <w:r w:rsidRPr="002C390D">
        <w:rPr>
          <w:rFonts w:eastAsia="標楷體" w:hint="eastAsia"/>
          <w:b/>
          <w:bCs/>
          <w:sz w:val="28"/>
          <w:szCs w:val="28"/>
        </w:rPr>
        <w:t>應設置二人（含）以上之監考人員</w:t>
      </w:r>
      <w:r w:rsidRPr="002C390D">
        <w:rPr>
          <w:rFonts w:eastAsia="標楷體" w:hint="eastAsia"/>
          <w:bCs/>
          <w:sz w:val="28"/>
          <w:szCs w:val="28"/>
        </w:rPr>
        <w:t>，筆試測驗開始</w:t>
      </w:r>
      <w:r w:rsidRPr="002C390D">
        <w:rPr>
          <w:rFonts w:eastAsia="標楷體" w:hint="eastAsia"/>
          <w:b/>
          <w:sz w:val="28"/>
          <w:szCs w:val="28"/>
          <w:u w:val="single"/>
        </w:rPr>
        <w:t>十五分鐘</w:t>
      </w:r>
      <w:r w:rsidRPr="002C390D">
        <w:rPr>
          <w:rFonts w:eastAsia="標楷體" w:hint="eastAsia"/>
          <w:bCs/>
          <w:sz w:val="28"/>
          <w:szCs w:val="28"/>
        </w:rPr>
        <w:t>後不得進入試場應試，視為缺考；缺考或違反筆試考場規定情節重大者，不得參加口試。</w:t>
      </w:r>
    </w:p>
    <w:p w:rsidR="0053319A" w:rsidRPr="002C390D" w:rsidRDefault="0053319A" w:rsidP="003F535D">
      <w:pPr>
        <w:pStyle w:val="a6"/>
        <w:numPr>
          <w:ilvl w:val="0"/>
          <w:numId w:val="124"/>
        </w:numPr>
        <w:spacing w:line="420" w:lineRule="exact"/>
        <w:ind w:leftChars="0"/>
        <w:jc w:val="both"/>
        <w:rPr>
          <w:rFonts w:eastAsia="標楷體"/>
          <w:sz w:val="28"/>
          <w:szCs w:val="28"/>
        </w:rPr>
      </w:pPr>
      <w:r w:rsidRPr="002C390D">
        <w:rPr>
          <w:rFonts w:eastAsia="標楷體" w:hint="eastAsia"/>
          <w:sz w:val="28"/>
          <w:szCs w:val="28"/>
        </w:rPr>
        <w:lastRenderedPageBreak/>
        <w:t>口試階段：</w:t>
      </w:r>
    </w:p>
    <w:p w:rsidR="0053319A" w:rsidRPr="002C390D" w:rsidRDefault="0053319A" w:rsidP="003F535D">
      <w:pPr>
        <w:pStyle w:val="110"/>
        <w:numPr>
          <w:ilvl w:val="0"/>
          <w:numId w:val="125"/>
        </w:numPr>
        <w:ind w:leftChars="0" w:firstLineChars="0"/>
      </w:pPr>
      <w:r w:rsidRPr="002C390D">
        <w:rPr>
          <w:rFonts w:hint="eastAsia"/>
        </w:rPr>
        <w:t>參加口試人數至多為預訓人數扣除免試入訓推介人數人數後之</w:t>
      </w:r>
      <w:r w:rsidRPr="002C390D">
        <w:t>2</w:t>
      </w:r>
      <w:r w:rsidRPr="002C390D">
        <w:rPr>
          <w:rFonts w:hint="eastAsia"/>
        </w:rPr>
        <w:t>倍，並依筆試測驗成績高低，依序選取參加口試。</w:t>
      </w:r>
    </w:p>
    <w:p w:rsidR="0053319A" w:rsidRPr="002C390D" w:rsidRDefault="0053319A" w:rsidP="003F535D">
      <w:pPr>
        <w:pStyle w:val="110"/>
        <w:numPr>
          <w:ilvl w:val="0"/>
          <w:numId w:val="125"/>
        </w:numPr>
        <w:ind w:leftChars="0" w:firstLineChars="0"/>
      </w:pPr>
      <w:r w:rsidRPr="002C390D">
        <w:rPr>
          <w:rFonts w:hint="eastAsia"/>
        </w:rPr>
        <w:t>口試應設置</w:t>
      </w:r>
      <w:r w:rsidRPr="002C390D">
        <w:rPr>
          <w:rFonts w:hint="eastAsia"/>
        </w:rPr>
        <w:t>2</w:t>
      </w:r>
      <w:r w:rsidRPr="002C390D">
        <w:rPr>
          <w:rFonts w:hint="eastAsia"/>
        </w:rPr>
        <w:t>名（含）以上之口試委員，並得由就業服務人員或具相關專業之專家學者擔任。</w:t>
      </w:r>
    </w:p>
    <w:p w:rsidR="00B67BC1" w:rsidRDefault="00B67BC1" w:rsidP="003F535D">
      <w:pPr>
        <w:pStyle w:val="110"/>
        <w:numPr>
          <w:ilvl w:val="0"/>
          <w:numId w:val="125"/>
        </w:numPr>
        <w:ind w:leftChars="0" w:firstLineChars="0"/>
      </w:pPr>
      <w:r w:rsidRPr="00B67BC1">
        <w:rPr>
          <w:rFonts w:hint="eastAsia"/>
        </w:rPr>
        <w:t>口試前應告知學員口試時將</w:t>
      </w:r>
      <w:r w:rsidRPr="00B67BC1">
        <w:rPr>
          <w:rFonts w:hint="eastAsia"/>
          <w:b/>
        </w:rPr>
        <w:t>全程錄音或錄影</w:t>
      </w:r>
      <w:r w:rsidRPr="00B67BC1">
        <w:rPr>
          <w:rFonts w:hint="eastAsia"/>
        </w:rPr>
        <w:t>，且訓練單位應於口試前至本署</w:t>
      </w:r>
      <w:r w:rsidRPr="00B67BC1">
        <w:rPr>
          <w:rFonts w:hint="eastAsia"/>
        </w:rPr>
        <w:t>TIMS</w:t>
      </w:r>
      <w:r w:rsidRPr="00B67BC1">
        <w:rPr>
          <w:rFonts w:hint="eastAsia"/>
        </w:rPr>
        <w:t>系統查詢報名者參訓、離訓、退訓及訓後就業等紀錄。</w:t>
      </w:r>
    </w:p>
    <w:p w:rsidR="0053319A" w:rsidRDefault="0053319A" w:rsidP="003F535D">
      <w:pPr>
        <w:pStyle w:val="110"/>
        <w:numPr>
          <w:ilvl w:val="0"/>
          <w:numId w:val="125"/>
        </w:numPr>
        <w:ind w:leftChars="0" w:firstLineChars="0"/>
      </w:pPr>
      <w:r w:rsidRPr="002C390D">
        <w:rPr>
          <w:rFonts w:hint="eastAsia"/>
        </w:rPr>
        <w:t>口試內容應與口試項目有關，不得涉及歧視或其他不當言論；口試項目應包含學員之參訓身份、參訓歷史、近半年求職歷程、訓後生涯規劃及適訓綜合評估等項目，並依口試情形綜合評估其適訓狀況。</w:t>
      </w:r>
    </w:p>
    <w:p w:rsidR="008C3C74" w:rsidRPr="008C3C74" w:rsidRDefault="008C3C74" w:rsidP="003F535D">
      <w:pPr>
        <w:pStyle w:val="110"/>
        <w:numPr>
          <w:ilvl w:val="0"/>
          <w:numId w:val="125"/>
        </w:numPr>
        <w:ind w:leftChars="0" w:firstLineChars="0"/>
        <w:rPr>
          <w:color w:val="FF0000"/>
        </w:rPr>
      </w:pPr>
      <w:r w:rsidRPr="008C3C74">
        <w:rPr>
          <w:rFonts w:hint="eastAsia"/>
          <w:color w:val="FF0000"/>
        </w:rPr>
        <w:t>訓練單位</w:t>
      </w:r>
      <w:r w:rsidRPr="008C3C74">
        <w:rPr>
          <w:rFonts w:ascii="標楷體" w:hAnsi="標楷體"/>
          <w:bCs/>
          <w:snapToGrid w:val="0"/>
          <w:color w:val="FF0000"/>
          <w:kern w:val="0"/>
        </w:rPr>
        <w:t>應於報名截止日次日起三日內</w:t>
      </w:r>
      <w:r w:rsidRPr="008C3C74">
        <w:rPr>
          <w:rFonts w:ascii="標楷體" w:hAnsi="標楷體" w:hint="eastAsia"/>
          <w:bCs/>
          <w:snapToGrid w:val="0"/>
          <w:color w:val="FF0000"/>
          <w:kern w:val="0"/>
        </w:rPr>
        <w:t>、</w:t>
      </w:r>
      <w:r w:rsidRPr="008C3C74">
        <w:rPr>
          <w:rFonts w:ascii="標楷體" w:hAnsi="標楷體"/>
          <w:bCs/>
          <w:snapToGrid w:val="0"/>
          <w:color w:val="FF0000"/>
          <w:kern w:val="0"/>
        </w:rPr>
        <w:t>且最遲</w:t>
      </w:r>
      <w:r w:rsidRPr="008C3C74">
        <w:rPr>
          <w:rFonts w:ascii="標楷體" w:hAnsi="標楷體" w:hint="eastAsia"/>
          <w:bCs/>
          <w:snapToGrid w:val="0"/>
          <w:color w:val="FF0000"/>
          <w:kern w:val="0"/>
        </w:rPr>
        <w:t>不得逾</w:t>
      </w:r>
      <w:r w:rsidRPr="008C3C74">
        <w:rPr>
          <w:rFonts w:ascii="標楷體" w:hAnsi="標楷體"/>
          <w:bCs/>
          <w:snapToGrid w:val="0"/>
          <w:color w:val="FF0000"/>
          <w:kern w:val="0"/>
        </w:rPr>
        <w:t>甄試日前二日，完成報名資料登錄</w:t>
      </w:r>
      <w:r w:rsidRPr="008C3C74">
        <w:rPr>
          <w:rFonts w:ascii="標楷體" w:hAnsi="標楷體" w:hint="eastAsia"/>
          <w:bCs/>
          <w:snapToGrid w:val="0"/>
          <w:color w:val="FF0000"/>
          <w:kern w:val="0"/>
        </w:rPr>
        <w:t>TIMS系統</w:t>
      </w:r>
      <w:r w:rsidRPr="008C3C74">
        <w:rPr>
          <w:rFonts w:ascii="標楷體" w:hAnsi="標楷體"/>
          <w:bCs/>
          <w:snapToGrid w:val="0"/>
          <w:color w:val="FF0000"/>
          <w:kern w:val="0"/>
        </w:rPr>
        <w:t>與完成報名者參訓資格及身</w:t>
      </w:r>
      <w:r w:rsidRPr="008C3C74">
        <w:rPr>
          <w:rFonts w:ascii="標楷體" w:hAnsi="標楷體" w:hint="eastAsia"/>
          <w:bCs/>
          <w:snapToGrid w:val="0"/>
          <w:color w:val="FF0000"/>
          <w:kern w:val="0"/>
        </w:rPr>
        <w:t>分</w:t>
      </w:r>
      <w:r w:rsidRPr="008C3C74">
        <w:rPr>
          <w:rFonts w:ascii="標楷體" w:hAnsi="標楷體"/>
          <w:bCs/>
          <w:snapToGrid w:val="0"/>
          <w:color w:val="FF0000"/>
          <w:kern w:val="0"/>
        </w:rPr>
        <w:t>之審核等事宜。</w:t>
      </w:r>
    </w:p>
    <w:p w:rsidR="008C3C74" w:rsidRDefault="008C3C74" w:rsidP="003F535D">
      <w:pPr>
        <w:pStyle w:val="12"/>
        <w:numPr>
          <w:ilvl w:val="0"/>
          <w:numId w:val="248"/>
        </w:numPr>
        <w:tabs>
          <w:tab w:val="left" w:pos="1418"/>
        </w:tabs>
        <w:ind w:leftChars="0" w:firstLineChars="0"/>
        <w:outlineLvl w:val="9"/>
        <w:rPr>
          <w:bCs/>
        </w:rPr>
      </w:pPr>
      <w:r w:rsidRPr="008C3C74">
        <w:rPr>
          <w:rFonts w:hint="eastAsia"/>
          <w:bCs/>
        </w:rPr>
        <w:t>訓練單位應於甄試後三個</w:t>
      </w:r>
      <w:r w:rsidRPr="008C3C74">
        <w:rPr>
          <w:rFonts w:hint="eastAsia"/>
          <w:bCs/>
        </w:rPr>
        <w:t>(</w:t>
      </w:r>
      <w:r w:rsidRPr="008C3C74">
        <w:rPr>
          <w:rFonts w:hint="eastAsia"/>
          <w:bCs/>
        </w:rPr>
        <w:t>含</w:t>
      </w:r>
      <w:r w:rsidRPr="008C3C74">
        <w:rPr>
          <w:rFonts w:hint="eastAsia"/>
          <w:bCs/>
        </w:rPr>
        <w:t>)</w:t>
      </w:r>
      <w:r w:rsidRPr="008C3C74">
        <w:rPr>
          <w:rFonts w:hint="eastAsia"/>
          <w:bCs/>
        </w:rPr>
        <w:t>工作日以內，以郵寄、簡訊或其他方式通知甄試結果，內容應包含最低錄取分數、錄取人員報到應注意事項、試題疑義、成績複查及申訴之原則等，並公告由</w:t>
      </w:r>
      <w:r w:rsidRPr="008C3C74">
        <w:rPr>
          <w:rFonts w:hint="eastAsia"/>
          <w:bCs/>
        </w:rPr>
        <w:t>TIMS</w:t>
      </w:r>
      <w:r w:rsidRPr="008C3C74">
        <w:rPr>
          <w:rFonts w:hint="eastAsia"/>
          <w:bCs/>
        </w:rPr>
        <w:t>系統列印之錄取名單</w:t>
      </w:r>
      <w:r w:rsidRPr="008C3C74">
        <w:rPr>
          <w:rFonts w:hint="eastAsia"/>
          <w:bCs/>
        </w:rPr>
        <w:t>(</w:t>
      </w:r>
      <w:r w:rsidRPr="008C3C74">
        <w:rPr>
          <w:rFonts w:hint="eastAsia"/>
          <w:bCs/>
        </w:rPr>
        <w:t>含備取名單</w:t>
      </w:r>
      <w:r w:rsidRPr="008C3C74">
        <w:rPr>
          <w:rFonts w:hint="eastAsia"/>
          <w:bCs/>
        </w:rPr>
        <w:t>)</w:t>
      </w:r>
      <w:r w:rsidRPr="008C3C74">
        <w:rPr>
          <w:rFonts w:hint="eastAsia"/>
          <w:bCs/>
        </w:rPr>
        <w:t>、最低錄取分數、筆試試題及答案。</w:t>
      </w:r>
    </w:p>
    <w:p w:rsidR="008C3C74" w:rsidRPr="008C3C74" w:rsidRDefault="008C3C74" w:rsidP="003F535D">
      <w:pPr>
        <w:pStyle w:val="12"/>
        <w:numPr>
          <w:ilvl w:val="0"/>
          <w:numId w:val="248"/>
        </w:numPr>
        <w:tabs>
          <w:tab w:val="left" w:pos="1418"/>
        </w:tabs>
        <w:ind w:leftChars="0" w:firstLineChars="0"/>
        <w:outlineLvl w:val="9"/>
        <w:rPr>
          <w:bCs/>
        </w:rPr>
      </w:pPr>
      <w:r w:rsidRPr="008C3C74">
        <w:rPr>
          <w:rFonts w:ascii="標楷體" w:hAnsi="標楷體" w:hint="eastAsia"/>
          <w:snapToGrid w:val="0"/>
          <w:color w:val="000000" w:themeColor="text1"/>
          <w:kern w:val="0"/>
        </w:rPr>
        <w:t>試題疑義、成績複查及申訴之作業原則如下：</w:t>
      </w:r>
    </w:p>
    <w:p w:rsidR="008C3C74" w:rsidRPr="008C3C74" w:rsidRDefault="008C3C74" w:rsidP="003F535D">
      <w:pPr>
        <w:pStyle w:val="a6"/>
        <w:numPr>
          <w:ilvl w:val="0"/>
          <w:numId w:val="251"/>
        </w:numPr>
        <w:spacing w:line="420" w:lineRule="exact"/>
        <w:ind w:leftChars="0"/>
        <w:jc w:val="both"/>
        <w:rPr>
          <w:rFonts w:eastAsia="標楷體"/>
          <w:bCs/>
          <w:sz w:val="28"/>
          <w:szCs w:val="28"/>
        </w:rPr>
      </w:pPr>
      <w:r w:rsidRPr="008C3C74">
        <w:rPr>
          <w:rFonts w:eastAsia="標楷體" w:hint="eastAsia"/>
          <w:sz w:val="28"/>
          <w:szCs w:val="28"/>
        </w:rPr>
        <w:t>參加甄試人員對於試題若有疑義，應於甄試日結束次日起</w:t>
      </w:r>
      <w:r w:rsidRPr="008C3C74">
        <w:rPr>
          <w:rFonts w:eastAsia="標楷體" w:hint="eastAsia"/>
          <w:sz w:val="28"/>
          <w:szCs w:val="28"/>
        </w:rPr>
        <w:t>3</w:t>
      </w:r>
      <w:r w:rsidRPr="008C3C74">
        <w:rPr>
          <w:rFonts w:eastAsia="標楷體" w:hint="eastAsia"/>
          <w:sz w:val="28"/>
          <w:szCs w:val="28"/>
        </w:rPr>
        <w:t>個（含）工作日內提出；對於甄試結果有異議欲申請成績複查或申訴者，應於甄試結果公告日起</w:t>
      </w:r>
      <w:r w:rsidRPr="008C3C74">
        <w:rPr>
          <w:rFonts w:eastAsia="標楷體" w:hint="eastAsia"/>
          <w:sz w:val="28"/>
          <w:szCs w:val="28"/>
        </w:rPr>
        <w:t>5</w:t>
      </w:r>
      <w:r w:rsidRPr="008C3C74">
        <w:rPr>
          <w:rFonts w:eastAsia="標楷體" w:hint="eastAsia"/>
          <w:sz w:val="28"/>
          <w:szCs w:val="28"/>
        </w:rPr>
        <w:t>個工作日內提出，逾期提出者，得不予受理。</w:t>
      </w:r>
    </w:p>
    <w:p w:rsidR="0053319A" w:rsidRPr="008C3C74" w:rsidRDefault="008C3C74" w:rsidP="003F535D">
      <w:pPr>
        <w:pStyle w:val="a6"/>
        <w:numPr>
          <w:ilvl w:val="0"/>
          <w:numId w:val="251"/>
        </w:numPr>
        <w:spacing w:line="420" w:lineRule="exact"/>
        <w:ind w:leftChars="0"/>
        <w:jc w:val="both"/>
        <w:rPr>
          <w:rFonts w:eastAsia="標楷體"/>
          <w:bCs/>
          <w:sz w:val="28"/>
          <w:szCs w:val="28"/>
        </w:rPr>
      </w:pPr>
      <w:r w:rsidRPr="00E74D9F">
        <w:rPr>
          <w:rFonts w:ascii="標楷體" w:eastAsia="標楷體" w:hAnsi="標楷體" w:hint="eastAsia"/>
          <w:snapToGrid w:val="0"/>
          <w:color w:val="000000" w:themeColor="text1"/>
          <w:kern w:val="0"/>
          <w:sz w:val="28"/>
          <w:szCs w:val="28"/>
        </w:rPr>
        <w:t>參加甄試人員不得要求重新評閱、申請閱覽、提供各細項分數、複印答案卷(卡)或評審表，亦不得要求告知試題命製人員及監評人員之姓名或其他有關資料。</w:t>
      </w:r>
    </w:p>
    <w:p w:rsidR="008C3C74" w:rsidRDefault="0053319A" w:rsidP="003F535D">
      <w:pPr>
        <w:pStyle w:val="12"/>
        <w:numPr>
          <w:ilvl w:val="0"/>
          <w:numId w:val="248"/>
        </w:numPr>
        <w:tabs>
          <w:tab w:val="left" w:pos="1418"/>
        </w:tabs>
        <w:ind w:leftChars="0" w:firstLineChars="0"/>
        <w:outlineLvl w:val="9"/>
        <w:rPr>
          <w:bCs/>
        </w:rPr>
      </w:pPr>
      <w:bookmarkStart w:id="174" w:name="_Toc311983325"/>
      <w:r w:rsidRPr="002C390D">
        <w:rPr>
          <w:bCs/>
        </w:rPr>
        <w:t>本分署得派員實地參與招生錄訓作業，以瞭解委外訓練單位有無訂定甄選錄訓方式並落實執行，如有未依規定訂定甄選方式或未落實執行者，應就缺失處通知其改善</w:t>
      </w:r>
      <w:r w:rsidRPr="002C390D">
        <w:rPr>
          <w:rFonts w:hint="eastAsia"/>
          <w:bCs/>
        </w:rPr>
        <w:t>。</w:t>
      </w:r>
      <w:bookmarkEnd w:id="174"/>
    </w:p>
    <w:p w:rsidR="008C3C74" w:rsidRPr="008C3C74" w:rsidRDefault="008C3C74" w:rsidP="008C3C74">
      <w:pPr>
        <w:widowControl/>
        <w:rPr>
          <w:rFonts w:eastAsia="標楷體"/>
          <w:bCs/>
          <w:sz w:val="28"/>
          <w:szCs w:val="28"/>
        </w:rPr>
      </w:pPr>
      <w:r>
        <w:rPr>
          <w:bCs/>
        </w:rPr>
        <w:br w:type="page"/>
      </w:r>
    </w:p>
    <w:p w:rsidR="00943A7A" w:rsidRPr="002C390D" w:rsidRDefault="003A7969" w:rsidP="00A76066">
      <w:pPr>
        <w:pStyle w:val="a6"/>
        <w:numPr>
          <w:ilvl w:val="0"/>
          <w:numId w:val="123"/>
        </w:numPr>
        <w:spacing w:line="400" w:lineRule="exact"/>
        <w:ind w:leftChars="0" w:left="993"/>
        <w:jc w:val="both"/>
        <w:outlineLvl w:val="1"/>
        <w:rPr>
          <w:rFonts w:eastAsia="標楷體"/>
          <w:b/>
          <w:sz w:val="28"/>
          <w:szCs w:val="28"/>
        </w:rPr>
      </w:pPr>
      <w:bookmarkStart w:id="175" w:name="_Toc433297843"/>
      <w:r w:rsidRPr="002C390D">
        <w:rPr>
          <w:rFonts w:eastAsia="標楷體"/>
          <w:b/>
          <w:sz w:val="28"/>
          <w:szCs w:val="28"/>
        </w:rPr>
        <w:lastRenderedPageBreak/>
        <w:t>開訓注意事項</w:t>
      </w:r>
      <w:bookmarkEnd w:id="167"/>
      <w:bookmarkEnd w:id="168"/>
      <w:bookmarkEnd w:id="169"/>
      <w:bookmarkEnd w:id="175"/>
    </w:p>
    <w:p w:rsidR="00C740EE" w:rsidRPr="006E14E9" w:rsidRDefault="00943A7A" w:rsidP="003F535D">
      <w:pPr>
        <w:pStyle w:val="12"/>
        <w:numPr>
          <w:ilvl w:val="0"/>
          <w:numId w:val="252"/>
        </w:numPr>
        <w:tabs>
          <w:tab w:val="left" w:pos="1418"/>
        </w:tabs>
        <w:ind w:leftChars="0" w:firstLineChars="0"/>
        <w:outlineLvl w:val="9"/>
        <w:rPr>
          <w:spacing w:val="-4"/>
        </w:rPr>
      </w:pPr>
      <w:bookmarkStart w:id="176" w:name="_Toc308607987"/>
      <w:bookmarkStart w:id="177" w:name="_Toc311983321"/>
      <w:r w:rsidRPr="00C740EE">
        <w:rPr>
          <w:bCs/>
        </w:rPr>
        <w:t>各訓練單位辦理之班次應</w:t>
      </w:r>
      <w:r w:rsidR="00C740EE">
        <w:rPr>
          <w:rFonts w:hint="eastAsia"/>
          <w:bCs/>
        </w:rPr>
        <w:t>於</w:t>
      </w:r>
      <w:r w:rsidR="00C740EE" w:rsidRPr="00C740EE">
        <w:rPr>
          <w:rFonts w:hint="eastAsia"/>
          <w:bCs/>
          <w:color w:val="FF0000"/>
        </w:rPr>
        <w:t>計畫</w:t>
      </w:r>
      <w:r w:rsidR="00C740EE" w:rsidRPr="00C740EE">
        <w:rPr>
          <w:color w:val="FF0000"/>
          <w:kern w:val="0"/>
          <w:szCs w:val="24"/>
        </w:rPr>
        <w:t>核定後</w:t>
      </w:r>
      <w:r w:rsidR="00C740EE" w:rsidRPr="00C740EE">
        <w:rPr>
          <w:color w:val="FF0000"/>
          <w:kern w:val="0"/>
          <w:szCs w:val="24"/>
        </w:rPr>
        <w:t>3</w:t>
      </w:r>
      <w:r w:rsidR="00C740EE" w:rsidRPr="00C740EE">
        <w:rPr>
          <w:color w:val="FF0000"/>
          <w:kern w:val="0"/>
          <w:szCs w:val="24"/>
        </w:rPr>
        <w:t>日內</w:t>
      </w:r>
      <w:r w:rsidRPr="00C740EE">
        <w:rPr>
          <w:rFonts w:hint="eastAsia"/>
          <w:bCs/>
        </w:rPr>
        <w:t>登錄於本部勞動力發展署職業訓練資訊管理系統（以下簡稱</w:t>
      </w:r>
      <w:r w:rsidRPr="00C740EE">
        <w:rPr>
          <w:bCs/>
        </w:rPr>
        <w:t>TIMS</w:t>
      </w:r>
      <w:r w:rsidRPr="00C740EE">
        <w:rPr>
          <w:bCs/>
        </w:rPr>
        <w:t>系統</w:t>
      </w:r>
      <w:r w:rsidRPr="00C740EE">
        <w:rPr>
          <w:rFonts w:hint="eastAsia"/>
          <w:bCs/>
        </w:rPr>
        <w:t>）</w:t>
      </w:r>
      <w:r w:rsidRPr="00C740EE">
        <w:rPr>
          <w:bCs/>
        </w:rPr>
        <w:t>填報開班計畫申請，經本分署審核通過後，將其上網公布。</w:t>
      </w:r>
      <w:bookmarkStart w:id="178" w:name="_Toc308607988"/>
      <w:bookmarkStart w:id="179" w:name="_Toc311983322"/>
      <w:bookmarkEnd w:id="176"/>
      <w:bookmarkEnd w:id="177"/>
    </w:p>
    <w:p w:rsidR="006E14E9" w:rsidRPr="006E14E9" w:rsidRDefault="006E14E9" w:rsidP="003F535D">
      <w:pPr>
        <w:pStyle w:val="12"/>
        <w:numPr>
          <w:ilvl w:val="0"/>
          <w:numId w:val="252"/>
        </w:numPr>
        <w:tabs>
          <w:tab w:val="left" w:pos="1418"/>
        </w:tabs>
        <w:ind w:leftChars="0" w:firstLineChars="0"/>
        <w:outlineLvl w:val="9"/>
        <w:rPr>
          <w:color w:val="FF0000"/>
          <w:spacing w:val="-4"/>
        </w:rPr>
      </w:pPr>
      <w:r w:rsidRPr="006E14E9">
        <w:rPr>
          <w:bCs/>
          <w:color w:val="FF0000"/>
        </w:rPr>
        <w:t>訓練單位辦理之班次應</w:t>
      </w:r>
      <w:r w:rsidRPr="006E14E9">
        <w:rPr>
          <w:rFonts w:hint="eastAsia"/>
          <w:bCs/>
          <w:color w:val="FF0000"/>
        </w:rPr>
        <w:t>於計畫</w:t>
      </w:r>
      <w:r w:rsidRPr="006E14E9">
        <w:rPr>
          <w:color w:val="FF0000"/>
          <w:kern w:val="0"/>
          <w:szCs w:val="24"/>
        </w:rPr>
        <w:t>核定後</w:t>
      </w:r>
      <w:r w:rsidRPr="006E14E9">
        <w:rPr>
          <w:rFonts w:hint="eastAsia"/>
          <w:color w:val="FF0000"/>
          <w:kern w:val="0"/>
          <w:szCs w:val="24"/>
        </w:rPr>
        <w:t>2</w:t>
      </w:r>
      <w:r w:rsidRPr="006E14E9">
        <w:rPr>
          <w:rFonts w:hint="eastAsia"/>
          <w:color w:val="FF0000"/>
          <w:kern w:val="0"/>
          <w:szCs w:val="24"/>
        </w:rPr>
        <w:t>週</w:t>
      </w:r>
      <w:r w:rsidRPr="006E14E9">
        <w:rPr>
          <w:color w:val="FF0000"/>
          <w:kern w:val="0"/>
          <w:szCs w:val="24"/>
        </w:rPr>
        <w:t>內登錄</w:t>
      </w:r>
      <w:r w:rsidRPr="006E14E9">
        <w:rPr>
          <w:rFonts w:hint="eastAsia"/>
          <w:color w:val="FF0000"/>
          <w:kern w:val="0"/>
          <w:szCs w:val="24"/>
        </w:rPr>
        <w:t>師資資料及</w:t>
      </w:r>
      <w:r w:rsidRPr="006E14E9">
        <w:rPr>
          <w:color w:val="FF0000"/>
          <w:kern w:val="0"/>
          <w:szCs w:val="24"/>
        </w:rPr>
        <w:t>課程</w:t>
      </w:r>
      <w:r w:rsidRPr="006E14E9">
        <w:rPr>
          <w:rFonts w:hint="eastAsia"/>
          <w:color w:val="FF0000"/>
          <w:kern w:val="0"/>
          <w:szCs w:val="24"/>
        </w:rPr>
        <w:t>資料，並建立課程</w:t>
      </w:r>
      <w:r w:rsidRPr="006E14E9">
        <w:rPr>
          <w:color w:val="FF0000"/>
          <w:kern w:val="0"/>
          <w:szCs w:val="24"/>
        </w:rPr>
        <w:t>表</w:t>
      </w:r>
      <w:r w:rsidRPr="006E14E9">
        <w:rPr>
          <w:rFonts w:hint="eastAsia"/>
          <w:color w:val="FF0000"/>
          <w:kern w:val="0"/>
          <w:szCs w:val="24"/>
        </w:rPr>
        <w:t>。</w:t>
      </w:r>
    </w:p>
    <w:bookmarkEnd w:id="178"/>
    <w:bookmarkEnd w:id="179"/>
    <w:p w:rsidR="00C740EE" w:rsidRDefault="00C740EE" w:rsidP="003F535D">
      <w:pPr>
        <w:pStyle w:val="12"/>
        <w:numPr>
          <w:ilvl w:val="0"/>
          <w:numId w:val="252"/>
        </w:numPr>
        <w:tabs>
          <w:tab w:val="left" w:pos="1418"/>
        </w:tabs>
        <w:ind w:leftChars="0" w:firstLineChars="0"/>
        <w:outlineLvl w:val="9"/>
        <w:rPr>
          <w:spacing w:val="-4"/>
        </w:rPr>
      </w:pPr>
      <w:r w:rsidRPr="00C740EE">
        <w:rPr>
          <w:rFonts w:hint="eastAsia"/>
          <w:spacing w:val="-4"/>
        </w:rPr>
        <w:t>訓練單位應於「開</w:t>
      </w:r>
      <w:r w:rsidRPr="00C740EE">
        <w:rPr>
          <w:rFonts w:hint="eastAsia"/>
          <w:spacing w:val="-4"/>
        </w:rPr>
        <w:t>(</w:t>
      </w:r>
      <w:r w:rsidRPr="00C740EE">
        <w:rPr>
          <w:rFonts w:hint="eastAsia"/>
          <w:spacing w:val="-4"/>
        </w:rPr>
        <w:t>參</w:t>
      </w:r>
      <w:r w:rsidRPr="00C740EE">
        <w:rPr>
          <w:rFonts w:hint="eastAsia"/>
          <w:spacing w:val="-4"/>
        </w:rPr>
        <w:t>)</w:t>
      </w:r>
      <w:r w:rsidRPr="00C740EE">
        <w:rPr>
          <w:rFonts w:hint="eastAsia"/>
          <w:spacing w:val="-4"/>
        </w:rPr>
        <w:t>訓當日」向勞工保險局投保「訓字號學員勞工保險」，「結（離</w:t>
      </w:r>
      <w:r w:rsidRPr="00C740EE">
        <w:rPr>
          <w:rFonts w:hint="eastAsia"/>
          <w:spacing w:val="-4"/>
        </w:rPr>
        <w:t>/</w:t>
      </w:r>
      <w:r w:rsidRPr="00C740EE">
        <w:rPr>
          <w:rFonts w:hint="eastAsia"/>
          <w:spacing w:val="-4"/>
        </w:rPr>
        <w:t>退）訓當日」辦理勞工保險之退保。</w:t>
      </w:r>
    </w:p>
    <w:p w:rsidR="00C740EE" w:rsidRDefault="00C740EE" w:rsidP="003F535D">
      <w:pPr>
        <w:pStyle w:val="12"/>
        <w:numPr>
          <w:ilvl w:val="0"/>
          <w:numId w:val="252"/>
        </w:numPr>
        <w:tabs>
          <w:tab w:val="left" w:pos="1418"/>
        </w:tabs>
        <w:ind w:leftChars="0" w:firstLineChars="0"/>
        <w:outlineLvl w:val="9"/>
        <w:rPr>
          <w:spacing w:val="-4"/>
        </w:rPr>
      </w:pPr>
      <w:r w:rsidRPr="00C740EE">
        <w:rPr>
          <w:rFonts w:hint="eastAsia"/>
          <w:spacing w:val="-4"/>
        </w:rPr>
        <w:t>勞工保險係強制保險，參訓學員應ㄧ律參加；</w:t>
      </w:r>
      <w:r w:rsidRPr="00C740EE">
        <w:rPr>
          <w:spacing w:val="-4"/>
        </w:rPr>
        <w:t>倘參訓學員</w:t>
      </w:r>
      <w:r w:rsidRPr="00C740EE">
        <w:rPr>
          <w:rFonts w:hint="eastAsia"/>
          <w:spacing w:val="-4"/>
        </w:rPr>
        <w:t>參加職業訓練期間如因故未能投保勞工保險者，訓練單位應為其投保新臺幣二百萬元</w:t>
      </w:r>
      <w:r w:rsidRPr="00C740EE">
        <w:rPr>
          <w:rFonts w:hint="eastAsia"/>
          <w:spacing w:val="-4"/>
        </w:rPr>
        <w:t>(</w:t>
      </w:r>
      <w:r w:rsidRPr="00C740EE">
        <w:rPr>
          <w:rFonts w:hint="eastAsia"/>
          <w:spacing w:val="-4"/>
        </w:rPr>
        <w:t>含</w:t>
      </w:r>
      <w:r w:rsidRPr="00C740EE">
        <w:rPr>
          <w:rFonts w:hint="eastAsia"/>
          <w:spacing w:val="-4"/>
        </w:rPr>
        <w:t>)</w:t>
      </w:r>
      <w:r w:rsidRPr="00C740EE">
        <w:rPr>
          <w:rFonts w:hint="eastAsia"/>
          <w:spacing w:val="-4"/>
        </w:rPr>
        <w:t>以上之平安意外保險（含二十萬元</w:t>
      </w:r>
      <w:r w:rsidRPr="00C740EE">
        <w:rPr>
          <w:rFonts w:hint="eastAsia"/>
          <w:spacing w:val="-4"/>
        </w:rPr>
        <w:t>(</w:t>
      </w:r>
      <w:r w:rsidRPr="00C740EE">
        <w:rPr>
          <w:rFonts w:hint="eastAsia"/>
          <w:spacing w:val="-4"/>
        </w:rPr>
        <w:t>含</w:t>
      </w:r>
      <w:r w:rsidRPr="00C740EE">
        <w:rPr>
          <w:rFonts w:hint="eastAsia"/>
          <w:spacing w:val="-4"/>
        </w:rPr>
        <w:t>)</w:t>
      </w:r>
      <w:r w:rsidRPr="00C740EE">
        <w:rPr>
          <w:rFonts w:hint="eastAsia"/>
          <w:spacing w:val="-4"/>
        </w:rPr>
        <w:t>以上之意外醫療），</w:t>
      </w:r>
      <w:r w:rsidRPr="00C740EE">
        <w:rPr>
          <w:spacing w:val="-4"/>
        </w:rPr>
        <w:t>以維護學員參訓期間之保障。</w:t>
      </w:r>
    </w:p>
    <w:p w:rsidR="006E14E9" w:rsidRDefault="00C740EE" w:rsidP="003F535D">
      <w:pPr>
        <w:pStyle w:val="12"/>
        <w:numPr>
          <w:ilvl w:val="0"/>
          <w:numId w:val="252"/>
        </w:numPr>
        <w:tabs>
          <w:tab w:val="left" w:pos="1418"/>
        </w:tabs>
        <w:ind w:leftChars="0" w:firstLineChars="0"/>
        <w:outlineLvl w:val="9"/>
        <w:rPr>
          <w:spacing w:val="-4"/>
        </w:rPr>
      </w:pPr>
      <w:r w:rsidRPr="006E14E9">
        <w:rPr>
          <w:rFonts w:hint="eastAsia"/>
          <w:spacing w:val="-4"/>
        </w:rPr>
        <w:t>訓練單位於各班開訓後，上課期間應確實按照課程進度表實施授課，貫徹上課點名制度，依規定每日填寫教學日誌及學員簽到（退）表，並按時呈主管核閱</w:t>
      </w:r>
      <w:r w:rsidR="00C4018F">
        <w:rPr>
          <w:rFonts w:hint="eastAsia"/>
          <w:spacing w:val="-4"/>
        </w:rPr>
        <w:t>(</w:t>
      </w:r>
      <w:r w:rsidR="00C4018F">
        <w:rPr>
          <w:rFonts w:hint="eastAsia"/>
          <w:spacing w:val="-4"/>
        </w:rPr>
        <w:t>附件</w:t>
      </w:r>
      <w:r w:rsidR="00C4018F">
        <w:rPr>
          <w:rFonts w:hint="eastAsia"/>
          <w:spacing w:val="-4"/>
        </w:rPr>
        <w:t>23-1</w:t>
      </w:r>
      <w:r w:rsidR="00C4018F">
        <w:rPr>
          <w:rFonts w:hint="eastAsia"/>
          <w:spacing w:val="-4"/>
        </w:rPr>
        <w:t>、</w:t>
      </w:r>
      <w:r w:rsidR="00C4018F">
        <w:rPr>
          <w:rFonts w:hint="eastAsia"/>
          <w:spacing w:val="-4"/>
        </w:rPr>
        <w:t>23-2</w:t>
      </w:r>
      <w:r w:rsidR="00C4018F">
        <w:rPr>
          <w:rFonts w:hint="eastAsia"/>
          <w:spacing w:val="-4"/>
        </w:rPr>
        <w:t>、</w:t>
      </w:r>
      <w:r w:rsidR="00C4018F">
        <w:rPr>
          <w:rFonts w:hint="eastAsia"/>
          <w:spacing w:val="-4"/>
        </w:rPr>
        <w:t>24</w:t>
      </w:r>
      <w:r w:rsidR="00C4018F">
        <w:rPr>
          <w:rFonts w:hint="eastAsia"/>
          <w:spacing w:val="-4"/>
        </w:rPr>
        <w:t>、</w:t>
      </w:r>
      <w:r w:rsidR="00C4018F">
        <w:rPr>
          <w:rFonts w:hint="eastAsia"/>
          <w:spacing w:val="-4"/>
        </w:rPr>
        <w:t>25)</w:t>
      </w:r>
      <w:r w:rsidRPr="006E14E9">
        <w:rPr>
          <w:rFonts w:hint="eastAsia"/>
          <w:spacing w:val="-4"/>
        </w:rPr>
        <w:t>。</w:t>
      </w:r>
    </w:p>
    <w:p w:rsidR="00225C87" w:rsidRPr="006E14E9" w:rsidRDefault="006E14E9" w:rsidP="006E14E9">
      <w:pPr>
        <w:widowControl/>
        <w:rPr>
          <w:rFonts w:eastAsia="標楷體"/>
          <w:spacing w:val="-4"/>
          <w:sz w:val="28"/>
          <w:szCs w:val="28"/>
        </w:rPr>
      </w:pPr>
      <w:r>
        <w:rPr>
          <w:spacing w:val="-4"/>
        </w:rPr>
        <w:br w:type="page"/>
      </w:r>
    </w:p>
    <w:p w:rsidR="00A56C12" w:rsidRPr="002C390D" w:rsidRDefault="00A56C12" w:rsidP="00A76066">
      <w:pPr>
        <w:pStyle w:val="a6"/>
        <w:numPr>
          <w:ilvl w:val="0"/>
          <w:numId w:val="123"/>
        </w:numPr>
        <w:spacing w:line="400" w:lineRule="exact"/>
        <w:ind w:leftChars="0" w:left="993"/>
        <w:jc w:val="both"/>
        <w:outlineLvl w:val="1"/>
        <w:rPr>
          <w:rFonts w:eastAsia="標楷體"/>
          <w:b/>
          <w:sz w:val="28"/>
          <w:szCs w:val="28"/>
        </w:rPr>
      </w:pPr>
      <w:bookmarkStart w:id="180" w:name="_Toc374446266"/>
      <w:bookmarkStart w:id="181" w:name="_Toc433297844"/>
      <w:r w:rsidRPr="002C390D">
        <w:rPr>
          <w:rFonts w:eastAsia="標楷體" w:hint="eastAsia"/>
          <w:b/>
          <w:sz w:val="28"/>
          <w:szCs w:val="28"/>
        </w:rPr>
        <w:lastRenderedPageBreak/>
        <w:t>檢送參訓學員資料</w:t>
      </w:r>
      <w:bookmarkEnd w:id="180"/>
      <w:bookmarkEnd w:id="181"/>
    </w:p>
    <w:p w:rsidR="00A56C12" w:rsidRPr="002C390D" w:rsidRDefault="00A56C12" w:rsidP="003F535D">
      <w:pPr>
        <w:pStyle w:val="a6"/>
        <w:numPr>
          <w:ilvl w:val="0"/>
          <w:numId w:val="126"/>
        </w:numPr>
        <w:tabs>
          <w:tab w:val="left" w:pos="1418"/>
        </w:tabs>
        <w:spacing w:line="420" w:lineRule="exact"/>
        <w:ind w:leftChars="0"/>
        <w:jc w:val="both"/>
        <w:rPr>
          <w:rFonts w:eastAsia="標楷體"/>
          <w:bCs/>
          <w:sz w:val="28"/>
          <w:szCs w:val="28"/>
        </w:rPr>
      </w:pPr>
      <w:r w:rsidRPr="002C390D">
        <w:rPr>
          <w:rFonts w:eastAsia="標楷體" w:hint="eastAsia"/>
          <w:bCs/>
          <w:sz w:val="28"/>
          <w:szCs w:val="28"/>
        </w:rPr>
        <w:t>體檢資料</w:t>
      </w:r>
      <w:r w:rsidRPr="002C390D">
        <w:rPr>
          <w:rFonts w:eastAsia="標楷體" w:hint="eastAsia"/>
          <w:bCs/>
          <w:sz w:val="28"/>
          <w:szCs w:val="28"/>
        </w:rPr>
        <w:t>:</w:t>
      </w:r>
    </w:p>
    <w:p w:rsidR="00A56C12" w:rsidRPr="002C390D" w:rsidRDefault="00A56C12" w:rsidP="00A56C12">
      <w:pPr>
        <w:pStyle w:val="a6"/>
        <w:tabs>
          <w:tab w:val="left" w:pos="1418"/>
        </w:tabs>
        <w:spacing w:line="420" w:lineRule="exact"/>
        <w:ind w:leftChars="0" w:left="1176"/>
        <w:jc w:val="both"/>
        <w:rPr>
          <w:rFonts w:eastAsia="標楷體"/>
          <w:bCs/>
          <w:sz w:val="28"/>
          <w:szCs w:val="28"/>
        </w:rPr>
      </w:pPr>
      <w:r w:rsidRPr="002C390D">
        <w:rPr>
          <w:rFonts w:eastAsia="標楷體" w:hint="eastAsia"/>
          <w:bCs/>
          <w:sz w:val="28"/>
          <w:szCs w:val="28"/>
        </w:rPr>
        <w:t>開訓後</w:t>
      </w:r>
      <w:r w:rsidRPr="002C390D">
        <w:rPr>
          <w:rFonts w:eastAsia="標楷體" w:hint="eastAsia"/>
          <w:bCs/>
          <w:sz w:val="28"/>
          <w:szCs w:val="28"/>
        </w:rPr>
        <w:t>7</w:t>
      </w:r>
      <w:r w:rsidRPr="002C390D">
        <w:rPr>
          <w:rFonts w:eastAsia="標楷體" w:hint="eastAsia"/>
          <w:bCs/>
          <w:sz w:val="28"/>
          <w:szCs w:val="28"/>
        </w:rPr>
        <w:t>日內，訓練單位應將</w:t>
      </w:r>
      <w:r w:rsidRPr="002C390D">
        <w:rPr>
          <w:rFonts w:eastAsia="標楷體" w:hint="eastAsia"/>
          <w:bCs/>
          <w:sz w:val="28"/>
          <w:szCs w:val="28"/>
        </w:rPr>
        <w:t xml:space="preserve">TIMS </w:t>
      </w:r>
      <w:r w:rsidRPr="002C390D">
        <w:rPr>
          <w:rFonts w:eastAsia="標楷體" w:hint="eastAsia"/>
          <w:bCs/>
          <w:sz w:val="28"/>
          <w:szCs w:val="28"/>
        </w:rPr>
        <w:t>學員名冊、勞保加保明細表及體檢表影本函送地方政府備查，並副知本分署。</w:t>
      </w:r>
      <w:r w:rsidRPr="002C390D">
        <w:rPr>
          <w:rFonts w:eastAsia="標楷體" w:hint="eastAsia"/>
          <w:bCs/>
          <w:sz w:val="28"/>
          <w:szCs w:val="28"/>
        </w:rPr>
        <w:t>(</w:t>
      </w:r>
      <w:r w:rsidRPr="002C390D">
        <w:rPr>
          <w:rFonts w:eastAsia="標楷體" w:hint="eastAsia"/>
          <w:bCs/>
          <w:sz w:val="28"/>
          <w:szCs w:val="28"/>
        </w:rPr>
        <w:t>公文範本</w:t>
      </w:r>
      <w:r w:rsidR="00AA4AAC" w:rsidRPr="002C390D">
        <w:rPr>
          <w:rFonts w:eastAsia="標楷體" w:hint="eastAsia"/>
          <w:bCs/>
          <w:sz w:val="28"/>
          <w:szCs w:val="28"/>
        </w:rPr>
        <w:t>3</w:t>
      </w:r>
      <w:r w:rsidRPr="002C390D">
        <w:rPr>
          <w:rFonts w:eastAsia="標楷體" w:hint="eastAsia"/>
          <w:bCs/>
          <w:sz w:val="28"/>
          <w:szCs w:val="28"/>
        </w:rPr>
        <w:t>)</w:t>
      </w:r>
    </w:p>
    <w:p w:rsidR="00A56C12" w:rsidRPr="002C390D" w:rsidRDefault="00A56C12" w:rsidP="003F535D">
      <w:pPr>
        <w:pStyle w:val="a6"/>
        <w:numPr>
          <w:ilvl w:val="0"/>
          <w:numId w:val="126"/>
        </w:numPr>
        <w:tabs>
          <w:tab w:val="left" w:pos="1418"/>
        </w:tabs>
        <w:spacing w:line="420" w:lineRule="exact"/>
        <w:ind w:leftChars="0"/>
        <w:jc w:val="both"/>
        <w:rPr>
          <w:rFonts w:eastAsia="標楷體"/>
          <w:bCs/>
          <w:sz w:val="28"/>
          <w:szCs w:val="28"/>
        </w:rPr>
      </w:pPr>
      <w:r w:rsidRPr="002C390D">
        <w:rPr>
          <w:rFonts w:eastAsia="標楷體" w:hint="eastAsia"/>
          <w:bCs/>
          <w:sz w:val="28"/>
          <w:szCs w:val="28"/>
        </w:rPr>
        <w:t>學員開訓及參訓身分資料</w:t>
      </w:r>
      <w:r w:rsidRPr="002C390D">
        <w:rPr>
          <w:rFonts w:eastAsia="標楷體" w:hint="eastAsia"/>
          <w:bCs/>
          <w:sz w:val="28"/>
          <w:szCs w:val="28"/>
        </w:rPr>
        <w:t>:</w:t>
      </w:r>
    </w:p>
    <w:p w:rsidR="006E14E9" w:rsidRDefault="00A56C12" w:rsidP="006E14E9">
      <w:pPr>
        <w:pStyle w:val="a6"/>
        <w:tabs>
          <w:tab w:val="left" w:pos="1418"/>
        </w:tabs>
        <w:spacing w:line="420" w:lineRule="exact"/>
        <w:ind w:leftChars="0" w:left="1176"/>
        <w:jc w:val="both"/>
        <w:rPr>
          <w:rFonts w:eastAsia="標楷體"/>
          <w:bCs/>
          <w:sz w:val="28"/>
          <w:szCs w:val="28"/>
        </w:rPr>
      </w:pPr>
      <w:r w:rsidRPr="002C390D">
        <w:rPr>
          <w:rFonts w:eastAsia="標楷體" w:hint="eastAsia"/>
          <w:bCs/>
          <w:sz w:val="28"/>
          <w:szCs w:val="28"/>
        </w:rPr>
        <w:t>開訓後</w:t>
      </w:r>
      <w:r w:rsidRPr="002C390D">
        <w:rPr>
          <w:rFonts w:eastAsia="標楷體" w:hint="eastAsia"/>
          <w:bCs/>
          <w:sz w:val="28"/>
          <w:szCs w:val="28"/>
        </w:rPr>
        <w:t>7</w:t>
      </w:r>
      <w:r w:rsidRPr="002C390D">
        <w:rPr>
          <w:rFonts w:eastAsia="標楷體" w:hint="eastAsia"/>
          <w:bCs/>
          <w:sz w:val="28"/>
          <w:szCs w:val="28"/>
        </w:rPr>
        <w:t>日內，訓練單位應將</w:t>
      </w:r>
      <w:r w:rsidR="00AA4AAC" w:rsidRPr="002C390D">
        <w:rPr>
          <w:rFonts w:eastAsia="標楷體" w:hint="eastAsia"/>
          <w:bCs/>
          <w:sz w:val="28"/>
          <w:szCs w:val="28"/>
        </w:rPr>
        <w:t>TIMS</w:t>
      </w:r>
      <w:r w:rsidRPr="002C390D">
        <w:rPr>
          <w:rFonts w:eastAsia="標楷體" w:hint="eastAsia"/>
          <w:bCs/>
          <w:sz w:val="28"/>
          <w:szCs w:val="28"/>
        </w:rPr>
        <w:t>學員開訓名冊、</w:t>
      </w:r>
      <w:r w:rsidR="00AA4AAC" w:rsidRPr="002C390D">
        <w:rPr>
          <w:rFonts w:eastAsia="標楷體" w:hint="eastAsia"/>
          <w:bCs/>
          <w:sz w:val="28"/>
          <w:szCs w:val="28"/>
        </w:rPr>
        <w:t>TIMS</w:t>
      </w:r>
      <w:r w:rsidRPr="002C390D">
        <w:rPr>
          <w:rFonts w:eastAsia="標楷體" w:hint="eastAsia"/>
          <w:bCs/>
          <w:sz w:val="28"/>
          <w:szCs w:val="28"/>
        </w:rPr>
        <w:t>課程表、參訓學員身分證明總表</w:t>
      </w:r>
      <w:r w:rsidR="00AA4AAC" w:rsidRPr="002C390D">
        <w:rPr>
          <w:rFonts w:eastAsia="標楷體" w:hint="eastAsia"/>
          <w:bCs/>
          <w:sz w:val="28"/>
          <w:szCs w:val="28"/>
        </w:rPr>
        <w:t>(</w:t>
      </w:r>
      <w:r w:rsidR="00AA4AAC" w:rsidRPr="002C390D">
        <w:rPr>
          <w:rFonts w:eastAsia="標楷體" w:hint="eastAsia"/>
          <w:bCs/>
          <w:sz w:val="28"/>
          <w:szCs w:val="28"/>
        </w:rPr>
        <w:t>附件</w:t>
      </w:r>
      <w:r w:rsidR="00AA4AAC" w:rsidRPr="002C390D">
        <w:rPr>
          <w:rFonts w:eastAsia="標楷體" w:hint="eastAsia"/>
          <w:bCs/>
          <w:sz w:val="28"/>
          <w:szCs w:val="28"/>
        </w:rPr>
        <w:t>4)</w:t>
      </w:r>
      <w:r w:rsidRPr="002C390D">
        <w:rPr>
          <w:rFonts w:eastAsia="標楷體" w:hint="eastAsia"/>
          <w:bCs/>
          <w:sz w:val="28"/>
          <w:szCs w:val="28"/>
        </w:rPr>
        <w:t>、參訓學員相關資格證明文件</w:t>
      </w:r>
      <w:r w:rsidRPr="002C390D">
        <w:rPr>
          <w:rFonts w:eastAsia="標楷體" w:hint="eastAsia"/>
          <w:bCs/>
          <w:sz w:val="28"/>
          <w:szCs w:val="28"/>
        </w:rPr>
        <w:t>(</w:t>
      </w:r>
      <w:r w:rsidRPr="002C390D">
        <w:rPr>
          <w:rFonts w:eastAsia="標楷體" w:hint="eastAsia"/>
          <w:bCs/>
          <w:sz w:val="28"/>
          <w:szCs w:val="28"/>
        </w:rPr>
        <w:t>含國民身分證影本</w:t>
      </w:r>
      <w:r w:rsidR="00AA4AAC" w:rsidRPr="002C390D">
        <w:rPr>
          <w:rFonts w:eastAsia="標楷體" w:hint="eastAsia"/>
          <w:bCs/>
          <w:sz w:val="28"/>
          <w:szCs w:val="28"/>
        </w:rPr>
        <w:t>貼於身分證黏貼表</w:t>
      </w:r>
      <w:r w:rsidR="00AA4AAC" w:rsidRPr="002C390D">
        <w:rPr>
          <w:rFonts w:eastAsia="標楷體" w:hint="eastAsia"/>
          <w:bCs/>
          <w:sz w:val="28"/>
          <w:szCs w:val="28"/>
        </w:rPr>
        <w:t>(</w:t>
      </w:r>
      <w:r w:rsidR="00AA4AAC" w:rsidRPr="002C390D">
        <w:rPr>
          <w:rFonts w:eastAsia="標楷體" w:hint="eastAsia"/>
          <w:bCs/>
          <w:sz w:val="28"/>
          <w:szCs w:val="28"/>
        </w:rPr>
        <w:t>附件</w:t>
      </w:r>
      <w:r w:rsidR="00AA4AAC" w:rsidRPr="002C390D">
        <w:rPr>
          <w:rFonts w:eastAsia="標楷體" w:hint="eastAsia"/>
          <w:bCs/>
          <w:sz w:val="28"/>
          <w:szCs w:val="28"/>
        </w:rPr>
        <w:t>5)</w:t>
      </w:r>
      <w:r w:rsidRPr="002C390D">
        <w:rPr>
          <w:rFonts w:eastAsia="標楷體" w:hint="eastAsia"/>
          <w:bCs/>
          <w:sz w:val="28"/>
          <w:szCs w:val="28"/>
        </w:rPr>
        <w:t>、勞保明細表正本</w:t>
      </w:r>
      <w:r w:rsidRPr="002C390D">
        <w:rPr>
          <w:rFonts w:eastAsia="標楷體" w:hint="eastAsia"/>
          <w:bCs/>
          <w:sz w:val="28"/>
          <w:szCs w:val="28"/>
        </w:rPr>
        <w:t>(</w:t>
      </w:r>
      <w:r w:rsidRPr="002C390D">
        <w:rPr>
          <w:rFonts w:eastAsia="標楷體" w:hint="eastAsia"/>
          <w:bCs/>
          <w:sz w:val="28"/>
          <w:szCs w:val="28"/>
        </w:rPr>
        <w:t>含無工作切結書</w:t>
      </w:r>
      <w:r w:rsidRPr="002C390D">
        <w:rPr>
          <w:rFonts w:eastAsia="標楷體" w:hint="eastAsia"/>
          <w:bCs/>
          <w:sz w:val="28"/>
          <w:szCs w:val="28"/>
        </w:rPr>
        <w:t>)</w:t>
      </w:r>
      <w:r w:rsidRPr="002C390D">
        <w:rPr>
          <w:rFonts w:eastAsia="標楷體" w:hint="eastAsia"/>
          <w:bCs/>
          <w:sz w:val="28"/>
          <w:szCs w:val="28"/>
        </w:rPr>
        <w:t>、學歷證件影本及特定對象身分證明文件</w:t>
      </w:r>
      <w:r w:rsidRPr="002C390D">
        <w:rPr>
          <w:rFonts w:eastAsia="標楷體" w:hint="eastAsia"/>
          <w:bCs/>
          <w:sz w:val="28"/>
          <w:szCs w:val="28"/>
        </w:rPr>
        <w:t>)</w:t>
      </w:r>
      <w:r w:rsidRPr="002C390D">
        <w:rPr>
          <w:rFonts w:eastAsia="標楷體" w:hint="eastAsia"/>
          <w:bCs/>
          <w:sz w:val="28"/>
          <w:szCs w:val="28"/>
        </w:rPr>
        <w:t>等資料函送本分署備查，並副知地方政府。</w:t>
      </w:r>
      <w:r w:rsidRPr="002C390D">
        <w:rPr>
          <w:rFonts w:eastAsia="標楷體" w:hint="eastAsia"/>
          <w:bCs/>
          <w:sz w:val="28"/>
          <w:szCs w:val="28"/>
        </w:rPr>
        <w:t>(</w:t>
      </w:r>
      <w:r w:rsidRPr="002C390D">
        <w:rPr>
          <w:rFonts w:eastAsia="標楷體" w:hint="eastAsia"/>
          <w:bCs/>
          <w:sz w:val="28"/>
          <w:szCs w:val="28"/>
        </w:rPr>
        <w:t>公文範本</w:t>
      </w:r>
      <w:r w:rsidR="007F6496" w:rsidRPr="002C390D">
        <w:rPr>
          <w:rFonts w:eastAsia="標楷體" w:hint="eastAsia"/>
          <w:bCs/>
          <w:sz w:val="28"/>
          <w:szCs w:val="28"/>
        </w:rPr>
        <w:t>4</w:t>
      </w:r>
      <w:r w:rsidR="00C4018F">
        <w:rPr>
          <w:rFonts w:eastAsia="標楷體" w:hint="eastAsia"/>
          <w:bCs/>
          <w:sz w:val="28"/>
          <w:szCs w:val="28"/>
        </w:rPr>
        <w:t>-1</w:t>
      </w:r>
      <w:r w:rsidRPr="002C390D">
        <w:rPr>
          <w:rFonts w:eastAsia="標楷體" w:hint="eastAsia"/>
          <w:bCs/>
          <w:sz w:val="28"/>
          <w:szCs w:val="28"/>
        </w:rPr>
        <w:t>)</w:t>
      </w:r>
    </w:p>
    <w:p w:rsidR="006E14E9" w:rsidRPr="006E14E9" w:rsidRDefault="006E14E9" w:rsidP="006E14E9">
      <w:pPr>
        <w:pStyle w:val="a6"/>
        <w:tabs>
          <w:tab w:val="left" w:pos="1418"/>
        </w:tabs>
        <w:spacing w:line="420" w:lineRule="exact"/>
        <w:ind w:leftChars="0" w:left="1176"/>
        <w:jc w:val="both"/>
        <w:rPr>
          <w:rFonts w:eastAsia="標楷體"/>
          <w:bCs/>
          <w:sz w:val="28"/>
          <w:szCs w:val="28"/>
        </w:rPr>
      </w:pPr>
    </w:p>
    <w:p w:rsidR="00D60A0E" w:rsidRPr="00D60A0E" w:rsidRDefault="00A56C12" w:rsidP="00D60A0E">
      <w:pPr>
        <w:pStyle w:val="a6"/>
        <w:numPr>
          <w:ilvl w:val="0"/>
          <w:numId w:val="123"/>
        </w:numPr>
        <w:spacing w:line="400" w:lineRule="exact"/>
        <w:ind w:leftChars="0" w:left="993"/>
        <w:jc w:val="both"/>
        <w:outlineLvl w:val="1"/>
        <w:rPr>
          <w:rFonts w:eastAsia="標楷體"/>
          <w:b/>
          <w:sz w:val="28"/>
          <w:szCs w:val="28"/>
        </w:rPr>
      </w:pPr>
      <w:bookmarkStart w:id="182" w:name="_Toc308607995"/>
      <w:bookmarkStart w:id="183" w:name="_Toc311983333"/>
      <w:bookmarkStart w:id="184" w:name="_Toc404866153"/>
      <w:bookmarkStart w:id="185" w:name="_Toc433297845"/>
      <w:r w:rsidRPr="002C390D">
        <w:rPr>
          <w:rFonts w:eastAsia="標楷體"/>
          <w:b/>
          <w:sz w:val="28"/>
          <w:szCs w:val="28"/>
        </w:rPr>
        <w:t>學員</w:t>
      </w:r>
      <w:r w:rsidR="00D60A0E">
        <w:rPr>
          <w:rFonts w:eastAsia="標楷體" w:hint="eastAsia"/>
          <w:b/>
          <w:sz w:val="28"/>
          <w:szCs w:val="28"/>
        </w:rPr>
        <w:t>出缺勤、</w:t>
      </w:r>
      <w:r w:rsidRPr="002C390D">
        <w:rPr>
          <w:rFonts w:eastAsia="標楷體" w:hint="eastAsia"/>
          <w:b/>
          <w:sz w:val="28"/>
          <w:szCs w:val="28"/>
        </w:rPr>
        <w:t>請假、</w:t>
      </w:r>
      <w:r w:rsidRPr="002C390D">
        <w:rPr>
          <w:rFonts w:eastAsia="標楷體"/>
          <w:b/>
          <w:sz w:val="28"/>
          <w:szCs w:val="28"/>
        </w:rPr>
        <w:t>中途離退訓應注意之事項</w:t>
      </w:r>
      <w:bookmarkStart w:id="186" w:name="_Toc259439315"/>
      <w:bookmarkEnd w:id="182"/>
      <w:bookmarkEnd w:id="183"/>
      <w:bookmarkEnd w:id="184"/>
      <w:bookmarkEnd w:id="185"/>
    </w:p>
    <w:p w:rsidR="00A56C12" w:rsidRPr="00D60A0E" w:rsidRDefault="00A56C12" w:rsidP="003F535D">
      <w:pPr>
        <w:pStyle w:val="a6"/>
        <w:numPr>
          <w:ilvl w:val="0"/>
          <w:numId w:val="255"/>
        </w:numPr>
        <w:tabs>
          <w:tab w:val="left" w:pos="1418"/>
        </w:tabs>
        <w:spacing w:line="420" w:lineRule="exact"/>
        <w:ind w:leftChars="0"/>
        <w:jc w:val="both"/>
        <w:rPr>
          <w:rFonts w:eastAsia="標楷體"/>
          <w:bCs/>
          <w:sz w:val="28"/>
          <w:szCs w:val="28"/>
        </w:rPr>
      </w:pPr>
      <w:r w:rsidRPr="00D60A0E">
        <w:rPr>
          <w:rFonts w:eastAsia="標楷體"/>
          <w:bCs/>
          <w:sz w:val="28"/>
          <w:szCs w:val="28"/>
        </w:rPr>
        <w:t>參加訓練之人員出席</w:t>
      </w:r>
      <w:r w:rsidRPr="00D60A0E">
        <w:rPr>
          <w:rFonts w:eastAsia="標楷體" w:hint="eastAsia"/>
          <w:bCs/>
          <w:sz w:val="28"/>
          <w:szCs w:val="28"/>
        </w:rPr>
        <w:t>率達下列標準，得參加成績考核：</w:t>
      </w:r>
      <w:r w:rsidRPr="00D60A0E">
        <w:rPr>
          <w:rFonts w:eastAsia="標楷體"/>
          <w:bCs/>
          <w:sz w:val="28"/>
          <w:szCs w:val="28"/>
        </w:rPr>
        <w:t xml:space="preserve"> </w:t>
      </w:r>
    </w:p>
    <w:p w:rsidR="00A56C12" w:rsidRPr="00D60A0E" w:rsidRDefault="00A56C12" w:rsidP="003F535D">
      <w:pPr>
        <w:pStyle w:val="a6"/>
        <w:numPr>
          <w:ilvl w:val="0"/>
          <w:numId w:val="256"/>
        </w:numPr>
        <w:spacing w:line="420" w:lineRule="exact"/>
        <w:ind w:leftChars="0"/>
        <w:jc w:val="both"/>
        <w:rPr>
          <w:rFonts w:eastAsia="標楷體"/>
          <w:sz w:val="28"/>
          <w:szCs w:val="28"/>
        </w:rPr>
      </w:pPr>
      <w:r w:rsidRPr="00D60A0E">
        <w:rPr>
          <w:rFonts w:eastAsia="標楷體" w:hint="eastAsia"/>
          <w:sz w:val="28"/>
          <w:szCs w:val="28"/>
        </w:rPr>
        <w:t>核心課程課程</w:t>
      </w:r>
      <w:r w:rsidRPr="00D60A0E">
        <w:rPr>
          <w:rFonts w:eastAsia="標楷體"/>
          <w:sz w:val="28"/>
          <w:szCs w:val="28"/>
        </w:rPr>
        <w:t>（</w:t>
      </w:r>
      <w:r w:rsidRPr="00D60A0E">
        <w:rPr>
          <w:rFonts w:eastAsia="標楷體" w:hint="eastAsia"/>
          <w:sz w:val="28"/>
          <w:szCs w:val="28"/>
        </w:rPr>
        <w:t>總時數</w:t>
      </w:r>
      <w:r w:rsidRPr="00D60A0E">
        <w:rPr>
          <w:rFonts w:eastAsia="標楷體"/>
          <w:sz w:val="28"/>
          <w:szCs w:val="28"/>
        </w:rPr>
        <w:t>）</w:t>
      </w:r>
      <w:r w:rsidRPr="00D60A0E">
        <w:rPr>
          <w:rFonts w:eastAsia="標楷體" w:hint="eastAsia"/>
          <w:sz w:val="28"/>
          <w:szCs w:val="28"/>
        </w:rPr>
        <w:t>出席率達百分之八十以上。</w:t>
      </w:r>
    </w:p>
    <w:p w:rsidR="00A56C12" w:rsidRDefault="00A56C12" w:rsidP="003F535D">
      <w:pPr>
        <w:pStyle w:val="a6"/>
        <w:numPr>
          <w:ilvl w:val="0"/>
          <w:numId w:val="256"/>
        </w:numPr>
        <w:spacing w:line="420" w:lineRule="exact"/>
        <w:ind w:leftChars="0"/>
        <w:jc w:val="both"/>
        <w:rPr>
          <w:rFonts w:eastAsia="標楷體"/>
          <w:sz w:val="28"/>
          <w:szCs w:val="28"/>
        </w:rPr>
      </w:pPr>
      <w:r w:rsidRPr="00D60A0E">
        <w:rPr>
          <w:rFonts w:eastAsia="標楷體" w:hint="eastAsia"/>
          <w:sz w:val="28"/>
          <w:szCs w:val="28"/>
        </w:rPr>
        <w:t>回覆示教課程及臨床實習課程出席率百分之百。</w:t>
      </w:r>
    </w:p>
    <w:p w:rsidR="00D60A0E" w:rsidRPr="00D60A0E" w:rsidRDefault="00D60A0E" w:rsidP="003F535D">
      <w:pPr>
        <w:pStyle w:val="a6"/>
        <w:numPr>
          <w:ilvl w:val="0"/>
          <w:numId w:val="255"/>
        </w:numPr>
        <w:tabs>
          <w:tab w:val="left" w:pos="1418"/>
        </w:tabs>
        <w:spacing w:line="420" w:lineRule="exact"/>
        <w:ind w:leftChars="0"/>
        <w:jc w:val="both"/>
        <w:rPr>
          <w:rFonts w:eastAsia="標楷體"/>
          <w:bCs/>
          <w:sz w:val="28"/>
          <w:szCs w:val="28"/>
        </w:rPr>
      </w:pPr>
      <w:r w:rsidRPr="00D60A0E">
        <w:rPr>
          <w:rFonts w:eastAsia="標楷體" w:hint="eastAsia"/>
          <w:bCs/>
          <w:sz w:val="28"/>
          <w:szCs w:val="28"/>
        </w:rPr>
        <w:t>訓練期間因不可抗力之天然災害（如颱風、地震），且訓練地點所在地之當地地方政府公告該縣（市）、鄉、鎮停止上課者，訓練單位應擇期補課，補課期間視同正常上課，參訓學員因故未到課者，應依規定辦理請假手續，惟上課時數仍需符合衛生福利部規定。</w:t>
      </w:r>
    </w:p>
    <w:p w:rsidR="00A61EB0" w:rsidRPr="00300EB0" w:rsidRDefault="00A61EB0" w:rsidP="003F535D">
      <w:pPr>
        <w:pStyle w:val="a6"/>
        <w:numPr>
          <w:ilvl w:val="0"/>
          <w:numId w:val="255"/>
        </w:numPr>
        <w:spacing w:line="420" w:lineRule="exact"/>
        <w:ind w:leftChars="0"/>
        <w:jc w:val="both"/>
        <w:rPr>
          <w:rFonts w:eastAsia="標楷體"/>
          <w:snapToGrid w:val="0"/>
          <w:color w:val="000000" w:themeColor="text1"/>
          <w:kern w:val="0"/>
          <w:sz w:val="28"/>
          <w:szCs w:val="28"/>
        </w:rPr>
      </w:pPr>
      <w:r w:rsidRPr="00E74D9F">
        <w:rPr>
          <w:rFonts w:ascii="標楷體" w:eastAsia="標楷體" w:hAnsi="標楷體" w:hint="eastAsia"/>
          <w:snapToGrid w:val="0"/>
          <w:color w:val="000000" w:themeColor="text1"/>
          <w:kern w:val="0"/>
          <w:sz w:val="28"/>
          <w:szCs w:val="28"/>
        </w:rPr>
        <w:t>每節課遲到（或早退）時數原則不得逾時</w:t>
      </w:r>
      <w:r w:rsidRPr="00D46740">
        <w:rPr>
          <w:rFonts w:eastAsia="標楷體"/>
          <w:b/>
          <w:snapToGrid w:val="0"/>
          <w:color w:val="000000" w:themeColor="text1"/>
          <w:kern w:val="0"/>
          <w:sz w:val="28"/>
          <w:szCs w:val="28"/>
          <w:shd w:val="pct15" w:color="auto" w:fill="FFFFFF"/>
        </w:rPr>
        <w:t>15</w:t>
      </w:r>
      <w:r w:rsidRPr="00D46740">
        <w:rPr>
          <w:rFonts w:eastAsia="標楷體"/>
          <w:b/>
          <w:snapToGrid w:val="0"/>
          <w:color w:val="000000" w:themeColor="text1"/>
          <w:kern w:val="0"/>
          <w:sz w:val="28"/>
          <w:szCs w:val="28"/>
          <w:shd w:val="pct15" w:color="auto" w:fill="FFFFFF"/>
        </w:rPr>
        <w:t>分鐘</w:t>
      </w:r>
      <w:r w:rsidRPr="00E74D9F">
        <w:rPr>
          <w:rFonts w:eastAsia="標楷體"/>
          <w:snapToGrid w:val="0"/>
          <w:color w:val="000000" w:themeColor="text1"/>
          <w:kern w:val="0"/>
          <w:sz w:val="28"/>
          <w:szCs w:val="28"/>
        </w:rPr>
        <w:t>，逾時者以</w:t>
      </w:r>
      <w:r w:rsidRPr="00D46740">
        <w:rPr>
          <w:rFonts w:eastAsia="標楷體"/>
          <w:b/>
          <w:snapToGrid w:val="0"/>
          <w:color w:val="000000" w:themeColor="text1"/>
          <w:kern w:val="0"/>
          <w:sz w:val="28"/>
          <w:szCs w:val="28"/>
          <w:shd w:val="pct15" w:color="auto" w:fill="FFFFFF"/>
        </w:rPr>
        <w:t>1</w:t>
      </w:r>
      <w:r w:rsidRPr="00D46740">
        <w:rPr>
          <w:rFonts w:eastAsia="標楷體"/>
          <w:b/>
          <w:snapToGrid w:val="0"/>
          <w:color w:val="000000" w:themeColor="text1"/>
          <w:kern w:val="0"/>
          <w:sz w:val="28"/>
          <w:szCs w:val="28"/>
          <w:shd w:val="pct15" w:color="auto" w:fill="FFFFFF"/>
        </w:rPr>
        <w:t>小時</w:t>
      </w:r>
      <w:r w:rsidRPr="00E74D9F">
        <w:rPr>
          <w:rFonts w:eastAsia="標楷體"/>
          <w:snapToGrid w:val="0"/>
          <w:color w:val="000000" w:themeColor="text1"/>
          <w:kern w:val="0"/>
          <w:sz w:val="28"/>
          <w:szCs w:val="28"/>
        </w:rPr>
        <w:t>計算，參訓學員應依規定辦理請假手續</w:t>
      </w:r>
      <w:r w:rsidRPr="00E74D9F">
        <w:rPr>
          <w:rFonts w:eastAsia="標楷體"/>
          <w:snapToGrid w:val="0"/>
          <w:color w:val="000000" w:themeColor="text1"/>
          <w:kern w:val="0"/>
          <w:sz w:val="28"/>
          <w:szCs w:val="28"/>
        </w:rPr>
        <w:t>(</w:t>
      </w:r>
      <w:r w:rsidRPr="00E74D9F">
        <w:rPr>
          <w:rFonts w:eastAsia="標楷體"/>
          <w:snapToGrid w:val="0"/>
          <w:color w:val="000000" w:themeColor="text1"/>
          <w:kern w:val="0"/>
          <w:sz w:val="28"/>
          <w:szCs w:val="28"/>
        </w:rPr>
        <w:t>每節課遲到</w:t>
      </w:r>
      <w:r w:rsidRPr="00E74D9F">
        <w:rPr>
          <w:rFonts w:eastAsia="標楷體"/>
          <w:snapToGrid w:val="0"/>
          <w:color w:val="000000" w:themeColor="text1"/>
          <w:kern w:val="0"/>
          <w:sz w:val="28"/>
          <w:szCs w:val="28"/>
        </w:rPr>
        <w:t>(</w:t>
      </w:r>
      <w:r w:rsidRPr="00E74D9F">
        <w:rPr>
          <w:rFonts w:eastAsia="標楷體"/>
          <w:snapToGrid w:val="0"/>
          <w:color w:val="000000" w:themeColor="text1"/>
          <w:kern w:val="0"/>
          <w:sz w:val="28"/>
          <w:szCs w:val="28"/>
        </w:rPr>
        <w:t>或早退</w:t>
      </w:r>
      <w:r w:rsidRPr="00E74D9F">
        <w:rPr>
          <w:rFonts w:eastAsia="標楷體"/>
          <w:snapToGrid w:val="0"/>
          <w:color w:val="000000" w:themeColor="text1"/>
          <w:kern w:val="0"/>
          <w:sz w:val="28"/>
          <w:szCs w:val="28"/>
        </w:rPr>
        <w:t>)</w:t>
      </w:r>
      <w:r w:rsidRPr="00E74D9F">
        <w:rPr>
          <w:rFonts w:eastAsia="標楷體"/>
          <w:snapToGrid w:val="0"/>
          <w:color w:val="000000" w:themeColor="text1"/>
          <w:kern w:val="0"/>
          <w:sz w:val="28"/>
          <w:szCs w:val="28"/>
        </w:rPr>
        <w:t>時數由訓練單位自行訂定，原則不得逾</w:t>
      </w:r>
      <w:r w:rsidRPr="00E74D9F">
        <w:rPr>
          <w:rFonts w:eastAsia="標楷體"/>
          <w:snapToGrid w:val="0"/>
          <w:color w:val="000000" w:themeColor="text1"/>
          <w:kern w:val="0"/>
          <w:sz w:val="28"/>
          <w:szCs w:val="28"/>
        </w:rPr>
        <w:t>15</w:t>
      </w:r>
      <w:r w:rsidRPr="00E74D9F">
        <w:rPr>
          <w:rFonts w:eastAsia="標楷體"/>
          <w:snapToGrid w:val="0"/>
          <w:color w:val="000000" w:themeColor="text1"/>
          <w:kern w:val="0"/>
          <w:sz w:val="28"/>
          <w:szCs w:val="28"/>
        </w:rPr>
        <w:t>分鐘</w:t>
      </w:r>
      <w:r w:rsidRPr="00E74D9F">
        <w:rPr>
          <w:rFonts w:eastAsia="標楷體"/>
          <w:snapToGrid w:val="0"/>
          <w:color w:val="000000" w:themeColor="text1"/>
          <w:kern w:val="0"/>
          <w:sz w:val="28"/>
          <w:szCs w:val="28"/>
        </w:rPr>
        <w:t>)</w:t>
      </w:r>
      <w:r w:rsidRPr="00E74D9F">
        <w:rPr>
          <w:rFonts w:eastAsia="標楷體"/>
          <w:snapToGrid w:val="0"/>
          <w:color w:val="000000" w:themeColor="text1"/>
          <w:kern w:val="0"/>
          <w:sz w:val="28"/>
          <w:szCs w:val="28"/>
        </w:rPr>
        <w:t>，訓練單位應於請假發生日</w:t>
      </w:r>
      <w:r>
        <w:rPr>
          <w:rFonts w:eastAsia="標楷體" w:hint="eastAsia"/>
          <w:snapToGrid w:val="0"/>
          <w:color w:val="000000" w:themeColor="text1"/>
          <w:kern w:val="0"/>
          <w:sz w:val="28"/>
          <w:szCs w:val="28"/>
        </w:rPr>
        <w:t>（含）</w:t>
      </w:r>
      <w:r w:rsidRPr="00E74D9F">
        <w:rPr>
          <w:rFonts w:eastAsia="標楷體"/>
          <w:snapToGrid w:val="0"/>
          <w:color w:val="000000" w:themeColor="text1"/>
          <w:kern w:val="0"/>
          <w:sz w:val="28"/>
          <w:szCs w:val="28"/>
        </w:rPr>
        <w:t>起三日內，依規定將學員出缺勤紀錄鍵入職業訓練資訊管理系統（</w:t>
      </w:r>
      <w:r w:rsidRPr="00E74D9F">
        <w:rPr>
          <w:rFonts w:eastAsia="標楷體"/>
          <w:snapToGrid w:val="0"/>
          <w:color w:val="000000" w:themeColor="text1"/>
          <w:kern w:val="0"/>
          <w:sz w:val="28"/>
          <w:szCs w:val="28"/>
        </w:rPr>
        <w:t>TIMS</w:t>
      </w:r>
      <w:r w:rsidRPr="00E74D9F">
        <w:rPr>
          <w:rFonts w:eastAsia="標楷體"/>
          <w:snapToGrid w:val="0"/>
          <w:color w:val="000000" w:themeColor="text1"/>
          <w:kern w:val="0"/>
          <w:sz w:val="28"/>
          <w:szCs w:val="28"/>
        </w:rPr>
        <w:t>系統）</w:t>
      </w:r>
    </w:p>
    <w:p w:rsidR="00A61EB0" w:rsidRPr="00A61EB0" w:rsidRDefault="00A61EB0" w:rsidP="003F535D">
      <w:pPr>
        <w:pStyle w:val="a6"/>
        <w:numPr>
          <w:ilvl w:val="0"/>
          <w:numId w:val="255"/>
        </w:numPr>
        <w:spacing w:line="420" w:lineRule="exact"/>
        <w:ind w:leftChars="0"/>
        <w:jc w:val="both"/>
        <w:rPr>
          <w:rFonts w:eastAsia="標楷體"/>
          <w:snapToGrid w:val="0"/>
          <w:color w:val="000000" w:themeColor="text1"/>
          <w:kern w:val="0"/>
          <w:sz w:val="28"/>
          <w:szCs w:val="28"/>
        </w:rPr>
      </w:pPr>
      <w:r w:rsidRPr="00A61EB0">
        <w:rPr>
          <w:rFonts w:ascii="標楷體" w:eastAsia="標楷體" w:hAnsi="標楷體" w:hint="eastAsia"/>
          <w:snapToGrid w:val="0"/>
          <w:color w:val="000000" w:themeColor="text1"/>
          <w:kern w:val="0"/>
          <w:sz w:val="28"/>
          <w:szCs w:val="28"/>
        </w:rPr>
        <w:t>參訓學員如有下列事項，得申請中途離訓：</w:t>
      </w:r>
    </w:p>
    <w:p w:rsidR="00A61EB0" w:rsidRPr="00E74D9F" w:rsidRDefault="00A61EB0" w:rsidP="003F535D">
      <w:pPr>
        <w:pStyle w:val="a6"/>
        <w:numPr>
          <w:ilvl w:val="0"/>
          <w:numId w:val="127"/>
        </w:numPr>
        <w:spacing w:line="400" w:lineRule="exact"/>
        <w:ind w:leftChars="0"/>
        <w:rPr>
          <w:rFonts w:ascii="標楷體" w:eastAsia="標楷體" w:hAnsi="標楷體"/>
          <w:snapToGrid w:val="0"/>
          <w:color w:val="000000" w:themeColor="text1"/>
          <w:kern w:val="0"/>
          <w:sz w:val="28"/>
          <w:szCs w:val="28"/>
        </w:rPr>
      </w:pPr>
      <w:r w:rsidRPr="00E74D9F">
        <w:rPr>
          <w:rFonts w:ascii="標楷體" w:eastAsia="標楷體" w:hAnsi="標楷體" w:hint="eastAsia"/>
          <w:snapToGrid w:val="0"/>
          <w:color w:val="000000" w:themeColor="text1"/>
          <w:kern w:val="0"/>
          <w:sz w:val="28"/>
          <w:szCs w:val="28"/>
        </w:rPr>
        <w:t>因家庭發生不可抗力之災變等重大事故，無法繼續參訓者。</w:t>
      </w:r>
    </w:p>
    <w:p w:rsidR="00A61EB0" w:rsidRPr="00E74D9F" w:rsidRDefault="00A61EB0" w:rsidP="003F535D">
      <w:pPr>
        <w:pStyle w:val="a6"/>
        <w:numPr>
          <w:ilvl w:val="0"/>
          <w:numId w:val="127"/>
        </w:numPr>
        <w:spacing w:line="400" w:lineRule="exact"/>
        <w:ind w:leftChars="0"/>
        <w:rPr>
          <w:rFonts w:ascii="標楷體" w:eastAsia="標楷體" w:hAnsi="標楷體"/>
          <w:snapToGrid w:val="0"/>
          <w:color w:val="000000" w:themeColor="text1"/>
          <w:kern w:val="0"/>
          <w:sz w:val="28"/>
          <w:szCs w:val="28"/>
        </w:rPr>
      </w:pPr>
      <w:r w:rsidRPr="00E74D9F">
        <w:rPr>
          <w:rFonts w:ascii="標楷體" w:eastAsia="標楷體" w:hAnsi="標楷體"/>
          <w:snapToGrid w:val="0"/>
          <w:color w:val="000000" w:themeColor="text1"/>
          <w:kern w:val="0"/>
          <w:sz w:val="28"/>
          <w:szCs w:val="28"/>
        </w:rPr>
        <w:t>患重大疾病、傳染病或其他意外傷害，經公立</w:t>
      </w:r>
      <w:r w:rsidRPr="00E74D9F">
        <w:rPr>
          <w:rFonts w:ascii="標楷體" w:eastAsia="標楷體" w:hAnsi="標楷體" w:hint="eastAsia"/>
          <w:snapToGrid w:val="0"/>
          <w:color w:val="000000" w:themeColor="text1"/>
          <w:kern w:val="0"/>
          <w:sz w:val="28"/>
          <w:szCs w:val="28"/>
        </w:rPr>
        <w:t>或區域級以上私立</w:t>
      </w:r>
      <w:r w:rsidRPr="00E74D9F">
        <w:rPr>
          <w:rFonts w:ascii="標楷體" w:eastAsia="標楷體" w:hAnsi="標楷體"/>
          <w:snapToGrid w:val="0"/>
          <w:color w:val="000000" w:themeColor="text1"/>
          <w:kern w:val="0"/>
          <w:sz w:val="28"/>
          <w:szCs w:val="28"/>
        </w:rPr>
        <w:t>醫療機構診斷證明需長期治療者</w:t>
      </w:r>
      <w:r w:rsidRPr="00E74D9F">
        <w:rPr>
          <w:rFonts w:ascii="標楷體" w:eastAsia="標楷體" w:hAnsi="標楷體" w:hint="eastAsia"/>
          <w:snapToGrid w:val="0"/>
          <w:color w:val="000000" w:themeColor="text1"/>
          <w:kern w:val="0"/>
          <w:sz w:val="28"/>
          <w:szCs w:val="28"/>
        </w:rPr>
        <w:t>。但因區域屬性特殊，經分署專案核定者不在此限。</w:t>
      </w:r>
    </w:p>
    <w:p w:rsidR="00A61EB0" w:rsidRPr="00E74D9F" w:rsidRDefault="00A61EB0" w:rsidP="003F535D">
      <w:pPr>
        <w:pStyle w:val="a6"/>
        <w:numPr>
          <w:ilvl w:val="0"/>
          <w:numId w:val="127"/>
        </w:numPr>
        <w:spacing w:line="400" w:lineRule="exact"/>
        <w:ind w:leftChars="0"/>
        <w:jc w:val="both"/>
        <w:rPr>
          <w:rFonts w:ascii="標楷體" w:eastAsia="標楷體" w:hAnsi="標楷體"/>
          <w:snapToGrid w:val="0"/>
          <w:color w:val="000000" w:themeColor="text1"/>
          <w:kern w:val="0"/>
          <w:sz w:val="28"/>
          <w:szCs w:val="28"/>
        </w:rPr>
      </w:pPr>
      <w:r w:rsidRPr="00D46740">
        <w:rPr>
          <w:rFonts w:ascii="標楷體" w:eastAsia="標楷體" w:hAnsi="標楷體" w:hint="eastAsia"/>
          <w:snapToGrid w:val="0"/>
          <w:color w:val="000000" w:themeColor="text1"/>
          <w:kern w:val="0"/>
          <w:sz w:val="28"/>
          <w:szCs w:val="28"/>
          <w:shd w:val="pct15" w:color="auto" w:fill="FFFFFF"/>
        </w:rPr>
        <w:t>參訓期間</w:t>
      </w:r>
      <w:r w:rsidRPr="00E74D9F">
        <w:rPr>
          <w:rFonts w:ascii="標楷體" w:eastAsia="標楷體" w:hAnsi="標楷體" w:hint="eastAsia"/>
          <w:snapToGrid w:val="0"/>
          <w:color w:val="000000" w:themeColor="text1"/>
          <w:kern w:val="0"/>
          <w:sz w:val="28"/>
          <w:szCs w:val="28"/>
        </w:rPr>
        <w:t>達總訓練時數二分之一(含)以上，</w:t>
      </w:r>
      <w:r w:rsidRPr="00D46740">
        <w:rPr>
          <w:rFonts w:ascii="標楷體" w:eastAsia="標楷體" w:hAnsi="標楷體" w:hint="eastAsia"/>
          <w:snapToGrid w:val="0"/>
          <w:color w:val="000000" w:themeColor="text1"/>
          <w:kern w:val="0"/>
          <w:sz w:val="28"/>
          <w:szCs w:val="28"/>
          <w:shd w:val="pct15" w:color="auto" w:fill="FFFFFF"/>
        </w:rPr>
        <w:t>且</w:t>
      </w:r>
      <w:r w:rsidRPr="00E74D9F">
        <w:rPr>
          <w:rFonts w:ascii="標楷體" w:eastAsia="標楷體" w:hAnsi="標楷體" w:hint="eastAsia"/>
          <w:snapToGrid w:val="0"/>
          <w:color w:val="000000" w:themeColor="text1"/>
          <w:kern w:val="0"/>
          <w:sz w:val="28"/>
          <w:szCs w:val="28"/>
        </w:rPr>
        <w:t>有適當工作機會而提前就業者。</w:t>
      </w:r>
    </w:p>
    <w:p w:rsidR="00A61EB0" w:rsidRPr="00E74D9F" w:rsidRDefault="00A61EB0" w:rsidP="003F535D">
      <w:pPr>
        <w:pStyle w:val="a6"/>
        <w:numPr>
          <w:ilvl w:val="0"/>
          <w:numId w:val="127"/>
        </w:numPr>
        <w:spacing w:line="400" w:lineRule="exact"/>
        <w:ind w:leftChars="0"/>
        <w:rPr>
          <w:rFonts w:ascii="標楷體" w:eastAsia="標楷體" w:hAnsi="標楷體"/>
          <w:snapToGrid w:val="0"/>
          <w:color w:val="000000" w:themeColor="text1"/>
          <w:kern w:val="0"/>
          <w:sz w:val="28"/>
          <w:szCs w:val="28"/>
        </w:rPr>
      </w:pPr>
      <w:r w:rsidRPr="00E74D9F">
        <w:rPr>
          <w:rFonts w:ascii="標楷體" w:eastAsia="標楷體" w:hAnsi="標楷體" w:hint="eastAsia"/>
          <w:snapToGrid w:val="0"/>
          <w:color w:val="000000" w:themeColor="text1"/>
          <w:kern w:val="0"/>
          <w:sz w:val="28"/>
          <w:szCs w:val="28"/>
        </w:rPr>
        <w:t>奉召服兵役者。</w:t>
      </w:r>
    </w:p>
    <w:p w:rsidR="00A61EB0" w:rsidRDefault="00A61EB0" w:rsidP="003F535D">
      <w:pPr>
        <w:pStyle w:val="a6"/>
        <w:numPr>
          <w:ilvl w:val="0"/>
          <w:numId w:val="127"/>
        </w:numPr>
        <w:spacing w:line="400" w:lineRule="exact"/>
        <w:ind w:leftChars="0"/>
        <w:rPr>
          <w:rFonts w:ascii="標楷體" w:eastAsia="標楷體" w:hAnsi="標楷體"/>
          <w:snapToGrid w:val="0"/>
          <w:color w:val="000000" w:themeColor="text1"/>
          <w:kern w:val="0"/>
          <w:sz w:val="28"/>
          <w:szCs w:val="28"/>
        </w:rPr>
      </w:pPr>
      <w:r w:rsidRPr="00E74D9F">
        <w:rPr>
          <w:rFonts w:ascii="標楷體" w:eastAsia="標楷體" w:hAnsi="標楷體" w:hint="eastAsia"/>
          <w:snapToGrid w:val="0"/>
          <w:color w:val="000000" w:themeColor="text1"/>
          <w:kern w:val="0"/>
          <w:sz w:val="28"/>
          <w:szCs w:val="28"/>
        </w:rPr>
        <w:t>其他經本分署認定者。</w:t>
      </w:r>
    </w:p>
    <w:p w:rsidR="007B1B7D" w:rsidRDefault="007B1B7D" w:rsidP="007B1B7D">
      <w:pPr>
        <w:pStyle w:val="a6"/>
        <w:spacing w:line="400" w:lineRule="exact"/>
        <w:ind w:leftChars="0" w:left="1656"/>
        <w:rPr>
          <w:rFonts w:ascii="標楷體" w:eastAsia="標楷體" w:hAnsi="標楷體"/>
          <w:snapToGrid w:val="0"/>
          <w:color w:val="000000" w:themeColor="text1"/>
          <w:kern w:val="0"/>
          <w:sz w:val="28"/>
          <w:szCs w:val="28"/>
        </w:rPr>
      </w:pPr>
    </w:p>
    <w:p w:rsidR="007B1B7D" w:rsidRDefault="007B1B7D" w:rsidP="007B1B7D">
      <w:pPr>
        <w:pStyle w:val="a6"/>
        <w:spacing w:line="400" w:lineRule="exact"/>
        <w:ind w:leftChars="0" w:left="1656"/>
        <w:rPr>
          <w:rFonts w:ascii="標楷體" w:eastAsia="標楷體" w:hAnsi="標楷體"/>
          <w:snapToGrid w:val="0"/>
          <w:color w:val="000000" w:themeColor="text1"/>
          <w:kern w:val="0"/>
          <w:sz w:val="28"/>
          <w:szCs w:val="28"/>
        </w:rPr>
      </w:pPr>
    </w:p>
    <w:p w:rsidR="00D60A0E" w:rsidRDefault="00A61EB0" w:rsidP="003F535D">
      <w:pPr>
        <w:pStyle w:val="a6"/>
        <w:numPr>
          <w:ilvl w:val="0"/>
          <w:numId w:val="255"/>
        </w:numPr>
        <w:tabs>
          <w:tab w:val="left" w:pos="1418"/>
        </w:tabs>
        <w:spacing w:line="420" w:lineRule="exact"/>
        <w:ind w:leftChars="0"/>
        <w:jc w:val="both"/>
        <w:rPr>
          <w:rFonts w:eastAsia="標楷體"/>
          <w:bCs/>
          <w:sz w:val="28"/>
          <w:szCs w:val="28"/>
        </w:rPr>
      </w:pPr>
      <w:r w:rsidRPr="00A61EB0">
        <w:rPr>
          <w:rFonts w:eastAsia="標楷體" w:hint="eastAsia"/>
          <w:bCs/>
          <w:sz w:val="28"/>
          <w:szCs w:val="28"/>
        </w:rPr>
        <w:lastRenderedPageBreak/>
        <w:t>參訓學員如有下列事項，應勒令退訓，但請假時數達退訓規定係因不可抗力事由者，應檢具證明文件經訓練單位函報專案核可後繼續參訓，不在此限：</w:t>
      </w:r>
    </w:p>
    <w:p w:rsidR="00A61EB0" w:rsidRDefault="00A61EB0" w:rsidP="003F535D">
      <w:pPr>
        <w:pStyle w:val="a6"/>
        <w:numPr>
          <w:ilvl w:val="0"/>
          <w:numId w:val="257"/>
        </w:numPr>
        <w:spacing w:line="420" w:lineRule="exact"/>
        <w:ind w:leftChars="0"/>
        <w:jc w:val="both"/>
        <w:rPr>
          <w:rFonts w:eastAsia="標楷體"/>
          <w:sz w:val="28"/>
          <w:szCs w:val="28"/>
        </w:rPr>
      </w:pPr>
      <w:r w:rsidRPr="002C390D">
        <w:rPr>
          <w:rFonts w:eastAsia="標楷體"/>
          <w:sz w:val="28"/>
          <w:szCs w:val="28"/>
        </w:rPr>
        <w:t>參訓期間行為不檢情節重大者</w:t>
      </w:r>
      <w:r w:rsidRPr="002C390D">
        <w:rPr>
          <w:rFonts w:eastAsia="標楷體" w:hint="eastAsia"/>
          <w:sz w:val="28"/>
          <w:szCs w:val="28"/>
        </w:rPr>
        <w:t>，</w:t>
      </w:r>
      <w:r w:rsidRPr="002C390D">
        <w:rPr>
          <w:rFonts w:eastAsia="標楷體"/>
          <w:sz w:val="28"/>
          <w:szCs w:val="28"/>
        </w:rPr>
        <w:t>應勒令退訓</w:t>
      </w:r>
      <w:r w:rsidRPr="002C390D">
        <w:rPr>
          <w:rFonts w:eastAsia="標楷體" w:hint="eastAsia"/>
          <w:sz w:val="28"/>
          <w:szCs w:val="28"/>
        </w:rPr>
        <w:t>，但因不可預期之事由依規定請假超過規定，經專案核定得繼續參訓者，不在此限。</w:t>
      </w:r>
    </w:p>
    <w:p w:rsidR="00D60A0E" w:rsidRDefault="00A61EB0" w:rsidP="003F535D">
      <w:pPr>
        <w:pStyle w:val="a6"/>
        <w:numPr>
          <w:ilvl w:val="0"/>
          <w:numId w:val="257"/>
        </w:numPr>
        <w:spacing w:line="420" w:lineRule="exact"/>
        <w:ind w:leftChars="0"/>
        <w:jc w:val="both"/>
        <w:rPr>
          <w:rFonts w:eastAsia="標楷體"/>
          <w:sz w:val="28"/>
          <w:szCs w:val="28"/>
        </w:rPr>
      </w:pPr>
      <w:r w:rsidRPr="00A61EB0">
        <w:rPr>
          <w:rFonts w:eastAsia="標楷體" w:hint="eastAsia"/>
          <w:sz w:val="28"/>
          <w:szCs w:val="28"/>
        </w:rPr>
        <w:t>學員未依規定辦理請假</w:t>
      </w:r>
      <w:r w:rsidRPr="00A61EB0">
        <w:rPr>
          <w:rFonts w:eastAsia="標楷體"/>
          <w:sz w:val="28"/>
          <w:szCs w:val="28"/>
        </w:rPr>
        <w:t>、</w:t>
      </w:r>
      <w:r w:rsidRPr="00A61EB0">
        <w:rPr>
          <w:rFonts w:eastAsia="標楷體" w:hint="eastAsia"/>
          <w:sz w:val="28"/>
          <w:szCs w:val="28"/>
        </w:rPr>
        <w:t>或提出請假</w:t>
      </w:r>
      <w:r w:rsidRPr="00A61EB0">
        <w:rPr>
          <w:rFonts w:eastAsia="標楷體"/>
          <w:sz w:val="28"/>
          <w:szCs w:val="28"/>
        </w:rPr>
        <w:t>、</w:t>
      </w:r>
      <w:r w:rsidRPr="00A61EB0">
        <w:rPr>
          <w:rFonts w:eastAsia="標楷體" w:hint="eastAsia"/>
          <w:sz w:val="28"/>
          <w:szCs w:val="28"/>
        </w:rPr>
        <w:t>離訓申請未獲訓練單位同意時，均以曠課論</w:t>
      </w:r>
      <w:r>
        <w:rPr>
          <w:rFonts w:eastAsia="標楷體" w:hint="eastAsia"/>
          <w:sz w:val="28"/>
          <w:szCs w:val="28"/>
        </w:rPr>
        <w:t>。</w:t>
      </w:r>
      <w:r w:rsidRPr="00A61EB0">
        <w:rPr>
          <w:rFonts w:eastAsia="標楷體" w:hint="eastAsia"/>
          <w:sz w:val="28"/>
          <w:szCs w:val="28"/>
        </w:rPr>
        <w:t>曠課時數超過核心課程總時數</w:t>
      </w:r>
      <w:r w:rsidRPr="00A61EB0">
        <w:rPr>
          <w:rFonts w:eastAsia="標楷體" w:hint="eastAsia"/>
          <w:sz w:val="28"/>
          <w:szCs w:val="28"/>
        </w:rPr>
        <w:t>20%</w:t>
      </w:r>
      <w:r w:rsidRPr="00A61EB0">
        <w:rPr>
          <w:rFonts w:eastAsia="標楷體" w:hint="eastAsia"/>
          <w:sz w:val="28"/>
          <w:szCs w:val="28"/>
        </w:rPr>
        <w:t>以上，應辦理退訓。</w:t>
      </w:r>
    </w:p>
    <w:p w:rsidR="00A61EB0" w:rsidRDefault="007B1B7D" w:rsidP="003F535D">
      <w:pPr>
        <w:pStyle w:val="a6"/>
        <w:numPr>
          <w:ilvl w:val="0"/>
          <w:numId w:val="257"/>
        </w:numPr>
        <w:spacing w:line="420" w:lineRule="exact"/>
        <w:ind w:leftChars="0"/>
        <w:jc w:val="both"/>
        <w:rPr>
          <w:rFonts w:eastAsia="標楷體"/>
          <w:sz w:val="28"/>
          <w:szCs w:val="28"/>
        </w:rPr>
      </w:pPr>
      <w:r w:rsidRPr="007B1B7D">
        <w:rPr>
          <w:rFonts w:eastAsia="標楷體" w:hint="eastAsia"/>
          <w:sz w:val="28"/>
          <w:szCs w:val="28"/>
        </w:rPr>
        <w:t>同時參加本署暨各分署自辦、委託或補助辦理之其他職前訓練或在職訓練課程，參訓學員應無異議同意訓練單位為退訓之處理。但參加本署在職訓練課程期間，發生非自願性失業情事，而以就業保險非自願離職身分參加本作業規定之訓練課程者，不在此限。</w:t>
      </w:r>
    </w:p>
    <w:p w:rsidR="007B1B7D" w:rsidRPr="007B1B7D" w:rsidRDefault="007B1B7D" w:rsidP="003F535D">
      <w:pPr>
        <w:pStyle w:val="a6"/>
        <w:numPr>
          <w:ilvl w:val="0"/>
          <w:numId w:val="255"/>
        </w:numPr>
        <w:tabs>
          <w:tab w:val="left" w:pos="1418"/>
        </w:tabs>
        <w:spacing w:line="420" w:lineRule="exact"/>
        <w:ind w:leftChars="0"/>
        <w:jc w:val="both"/>
        <w:rPr>
          <w:rFonts w:eastAsia="標楷體"/>
          <w:bCs/>
          <w:sz w:val="28"/>
          <w:szCs w:val="28"/>
        </w:rPr>
      </w:pPr>
      <w:r w:rsidRPr="00A61EB0">
        <w:rPr>
          <w:rFonts w:eastAsia="標楷體" w:hint="eastAsia"/>
          <w:bCs/>
          <w:sz w:val="28"/>
          <w:szCs w:val="28"/>
        </w:rPr>
        <w:t>學員於訓練期間，由雇主或所屬機構為投保單位申報參加勞工保險，並確有工作事實，應認定為提前就業，依規定辦理退訓；另無工作事實者，應由學員本人出具證明且由承訓單位就其加保情形通報勞工保險局查處，並同意依原適用對象別繼續參訓。</w:t>
      </w:r>
    </w:p>
    <w:p w:rsidR="00A56C12" w:rsidRPr="002C390D" w:rsidRDefault="00A56C12" w:rsidP="003F535D">
      <w:pPr>
        <w:pStyle w:val="a6"/>
        <w:numPr>
          <w:ilvl w:val="0"/>
          <w:numId w:val="255"/>
        </w:numPr>
        <w:tabs>
          <w:tab w:val="left" w:pos="1418"/>
        </w:tabs>
        <w:spacing w:line="420" w:lineRule="exact"/>
        <w:ind w:leftChars="0"/>
        <w:jc w:val="both"/>
        <w:rPr>
          <w:rFonts w:eastAsia="標楷體"/>
          <w:bCs/>
          <w:sz w:val="28"/>
          <w:szCs w:val="28"/>
        </w:rPr>
      </w:pPr>
      <w:bookmarkStart w:id="187" w:name="_Toc311983337"/>
      <w:r w:rsidRPr="002C390D">
        <w:rPr>
          <w:rFonts w:eastAsia="標楷體" w:hint="eastAsia"/>
          <w:bCs/>
          <w:sz w:val="28"/>
          <w:szCs w:val="28"/>
        </w:rPr>
        <w:t>有關學員離退訓通報及應檢附相關文件，日後有學員離退訓時，除需進入</w:t>
      </w:r>
      <w:r w:rsidRPr="002C390D">
        <w:rPr>
          <w:rFonts w:eastAsia="標楷體" w:hint="eastAsia"/>
          <w:bCs/>
          <w:sz w:val="28"/>
          <w:szCs w:val="28"/>
        </w:rPr>
        <w:t>TIMS</w:t>
      </w:r>
      <w:r w:rsidRPr="002C390D">
        <w:rPr>
          <w:rFonts w:eastAsia="標楷體" w:hint="eastAsia"/>
          <w:bCs/>
          <w:sz w:val="28"/>
          <w:szCs w:val="28"/>
        </w:rPr>
        <w:t>系統做學員資料異動外，尚需正式備函並檢附下列文件送本分署備查：</w:t>
      </w:r>
      <w:bookmarkEnd w:id="187"/>
    </w:p>
    <w:p w:rsidR="00A56C12" w:rsidRPr="002C390D" w:rsidRDefault="00A56C12" w:rsidP="003F535D">
      <w:pPr>
        <w:pStyle w:val="a6"/>
        <w:numPr>
          <w:ilvl w:val="0"/>
          <w:numId w:val="128"/>
        </w:numPr>
        <w:spacing w:line="420" w:lineRule="exact"/>
        <w:ind w:leftChars="0"/>
        <w:jc w:val="both"/>
        <w:rPr>
          <w:rFonts w:eastAsia="標楷體"/>
          <w:sz w:val="28"/>
          <w:szCs w:val="28"/>
        </w:rPr>
      </w:pPr>
      <w:r w:rsidRPr="002C390D">
        <w:rPr>
          <w:rFonts w:eastAsia="標楷體" w:hint="eastAsia"/>
          <w:sz w:val="28"/>
          <w:szCs w:val="28"/>
        </w:rPr>
        <w:t>公文範本（公文範本</w:t>
      </w:r>
      <w:r w:rsidR="00AA4AAC" w:rsidRPr="002C390D">
        <w:rPr>
          <w:rFonts w:eastAsia="標楷體" w:hint="eastAsia"/>
          <w:sz w:val="28"/>
          <w:szCs w:val="28"/>
        </w:rPr>
        <w:t>6</w:t>
      </w:r>
      <w:r w:rsidRPr="002C390D">
        <w:rPr>
          <w:rFonts w:eastAsia="標楷體" w:hint="eastAsia"/>
          <w:sz w:val="28"/>
          <w:szCs w:val="28"/>
        </w:rPr>
        <w:t>）</w:t>
      </w:r>
    </w:p>
    <w:p w:rsidR="00A56C12" w:rsidRPr="002C390D" w:rsidRDefault="00A56C12" w:rsidP="003F535D">
      <w:pPr>
        <w:pStyle w:val="a6"/>
        <w:numPr>
          <w:ilvl w:val="0"/>
          <w:numId w:val="128"/>
        </w:numPr>
        <w:spacing w:line="420" w:lineRule="exact"/>
        <w:ind w:leftChars="0"/>
        <w:jc w:val="both"/>
        <w:rPr>
          <w:rFonts w:eastAsia="標楷體"/>
          <w:sz w:val="28"/>
          <w:szCs w:val="28"/>
        </w:rPr>
      </w:pPr>
      <w:r w:rsidRPr="002C390D">
        <w:rPr>
          <w:rFonts w:eastAsia="標楷體" w:hint="eastAsia"/>
          <w:sz w:val="28"/>
          <w:szCs w:val="28"/>
        </w:rPr>
        <w:t>退訓申請書正本</w:t>
      </w:r>
      <w:r w:rsidRPr="002C390D">
        <w:rPr>
          <w:rFonts w:eastAsia="標楷體" w:hint="eastAsia"/>
          <w:sz w:val="28"/>
          <w:szCs w:val="28"/>
        </w:rPr>
        <w:t>(</w:t>
      </w:r>
      <w:r w:rsidRPr="002C390D">
        <w:rPr>
          <w:rFonts w:eastAsia="標楷體" w:hint="eastAsia"/>
          <w:sz w:val="28"/>
          <w:szCs w:val="28"/>
        </w:rPr>
        <w:t>附件</w:t>
      </w:r>
      <w:r w:rsidR="00AA4AAC" w:rsidRPr="002C390D">
        <w:rPr>
          <w:rFonts w:eastAsia="標楷體" w:hint="eastAsia"/>
          <w:sz w:val="28"/>
          <w:szCs w:val="28"/>
        </w:rPr>
        <w:t>26</w:t>
      </w:r>
      <w:r w:rsidRPr="002C390D">
        <w:rPr>
          <w:rFonts w:eastAsia="標楷體" w:hint="eastAsia"/>
          <w:sz w:val="28"/>
          <w:szCs w:val="28"/>
        </w:rPr>
        <w:t>)</w:t>
      </w:r>
    </w:p>
    <w:p w:rsidR="00A56C12" w:rsidRPr="00E529DC" w:rsidRDefault="00A56C12" w:rsidP="003F535D">
      <w:pPr>
        <w:pStyle w:val="a6"/>
        <w:numPr>
          <w:ilvl w:val="0"/>
          <w:numId w:val="128"/>
        </w:numPr>
        <w:spacing w:line="420" w:lineRule="exact"/>
        <w:ind w:leftChars="0"/>
        <w:jc w:val="both"/>
        <w:rPr>
          <w:rFonts w:eastAsia="標楷體"/>
          <w:spacing w:val="-12"/>
          <w:szCs w:val="28"/>
        </w:rPr>
      </w:pPr>
      <w:r w:rsidRPr="002C390D">
        <w:rPr>
          <w:rFonts w:eastAsia="標楷體" w:hint="eastAsia"/>
          <w:sz w:val="28"/>
          <w:szCs w:val="28"/>
        </w:rPr>
        <w:t>學員簽到退表</w:t>
      </w:r>
      <w:r w:rsidRPr="00E529DC">
        <w:rPr>
          <w:rFonts w:eastAsia="標楷體" w:hint="eastAsia"/>
          <w:spacing w:val="-12"/>
          <w:szCs w:val="28"/>
        </w:rPr>
        <w:t>(</w:t>
      </w:r>
      <w:r w:rsidRPr="00E529DC">
        <w:rPr>
          <w:rFonts w:eastAsia="標楷體" w:hint="eastAsia"/>
          <w:spacing w:val="-12"/>
          <w:szCs w:val="28"/>
        </w:rPr>
        <w:t>檢附學員正式退訓前一日及當日簽到退表，並於當日註記退訓</w:t>
      </w:r>
      <w:r w:rsidRPr="00E529DC">
        <w:rPr>
          <w:rFonts w:eastAsia="標楷體" w:hint="eastAsia"/>
          <w:spacing w:val="-12"/>
          <w:szCs w:val="28"/>
        </w:rPr>
        <w:t>)</w:t>
      </w:r>
    </w:p>
    <w:p w:rsidR="00A56C12" w:rsidRPr="002C390D" w:rsidRDefault="00A56C12" w:rsidP="003F535D">
      <w:pPr>
        <w:pStyle w:val="a6"/>
        <w:numPr>
          <w:ilvl w:val="0"/>
          <w:numId w:val="128"/>
        </w:numPr>
        <w:spacing w:line="420" w:lineRule="exact"/>
        <w:ind w:leftChars="0"/>
        <w:jc w:val="both"/>
        <w:rPr>
          <w:rFonts w:eastAsia="標楷體"/>
          <w:sz w:val="28"/>
          <w:szCs w:val="28"/>
        </w:rPr>
      </w:pPr>
      <w:r w:rsidRPr="002C390D">
        <w:rPr>
          <w:rFonts w:eastAsia="標楷體" w:hint="eastAsia"/>
          <w:sz w:val="28"/>
          <w:szCs w:val="28"/>
        </w:rPr>
        <w:t>勞保退保影本</w:t>
      </w:r>
    </w:p>
    <w:p w:rsidR="00A61EB0" w:rsidRPr="007B1B7D" w:rsidRDefault="00A56C12" w:rsidP="003F535D">
      <w:pPr>
        <w:pStyle w:val="a6"/>
        <w:numPr>
          <w:ilvl w:val="0"/>
          <w:numId w:val="128"/>
        </w:numPr>
        <w:spacing w:line="420" w:lineRule="exact"/>
        <w:ind w:leftChars="0"/>
        <w:jc w:val="both"/>
        <w:rPr>
          <w:rFonts w:eastAsia="標楷體"/>
          <w:sz w:val="28"/>
          <w:szCs w:val="28"/>
        </w:rPr>
      </w:pPr>
      <w:r w:rsidRPr="002C390D">
        <w:rPr>
          <w:rFonts w:eastAsia="標楷體" w:hint="eastAsia"/>
          <w:sz w:val="28"/>
          <w:szCs w:val="28"/>
        </w:rPr>
        <w:t>註記有退訓字樣之</w:t>
      </w:r>
      <w:r w:rsidRPr="002C390D">
        <w:rPr>
          <w:rFonts w:eastAsia="標楷體" w:hint="eastAsia"/>
          <w:sz w:val="28"/>
          <w:szCs w:val="28"/>
        </w:rPr>
        <w:t>TIMS</w:t>
      </w:r>
      <w:r w:rsidRPr="002C390D">
        <w:rPr>
          <w:rFonts w:eastAsia="標楷體" w:hint="eastAsia"/>
          <w:sz w:val="28"/>
          <w:szCs w:val="28"/>
        </w:rPr>
        <w:t>學員名冊</w:t>
      </w:r>
    </w:p>
    <w:p w:rsidR="00A61EB0" w:rsidRPr="002C390D" w:rsidRDefault="00A61EB0" w:rsidP="006E14E9">
      <w:pPr>
        <w:pStyle w:val="a6"/>
        <w:spacing w:line="420" w:lineRule="exact"/>
        <w:ind w:leftChars="0" w:left="1656"/>
        <w:jc w:val="both"/>
        <w:rPr>
          <w:rFonts w:eastAsia="標楷體"/>
          <w:sz w:val="28"/>
          <w:szCs w:val="28"/>
        </w:rPr>
      </w:pPr>
    </w:p>
    <w:p w:rsidR="00E529DC" w:rsidRPr="00E529DC" w:rsidRDefault="00E529DC" w:rsidP="00E529DC">
      <w:pPr>
        <w:pStyle w:val="a6"/>
        <w:numPr>
          <w:ilvl w:val="0"/>
          <w:numId w:val="123"/>
        </w:numPr>
        <w:spacing w:line="400" w:lineRule="exact"/>
        <w:ind w:leftChars="0" w:left="993"/>
        <w:jc w:val="both"/>
        <w:outlineLvl w:val="1"/>
        <w:rPr>
          <w:rFonts w:eastAsia="標楷體"/>
          <w:b/>
          <w:sz w:val="28"/>
          <w:szCs w:val="28"/>
        </w:rPr>
      </w:pPr>
      <w:bookmarkStart w:id="188" w:name="_Toc259439317"/>
      <w:bookmarkStart w:id="189" w:name="_Toc308608015"/>
      <w:bookmarkStart w:id="190" w:name="_Toc311983344"/>
      <w:bookmarkStart w:id="191" w:name="_Toc404866155"/>
      <w:bookmarkStart w:id="192" w:name="_Toc433297846"/>
      <w:bookmarkStart w:id="193" w:name="_Toc258496758"/>
      <w:bookmarkEnd w:id="186"/>
      <w:r w:rsidRPr="002C390D">
        <w:rPr>
          <w:rFonts w:eastAsia="標楷體"/>
          <w:b/>
          <w:sz w:val="28"/>
          <w:szCs w:val="28"/>
        </w:rPr>
        <w:t>辦</w:t>
      </w:r>
      <w:r w:rsidRPr="00E529DC">
        <w:rPr>
          <w:rFonts w:eastAsia="標楷體"/>
          <w:b/>
          <w:sz w:val="28"/>
          <w:szCs w:val="28"/>
        </w:rPr>
        <w:t>理變更訓練計畫</w:t>
      </w:r>
      <w:bookmarkEnd w:id="188"/>
      <w:bookmarkEnd w:id="189"/>
      <w:bookmarkEnd w:id="190"/>
      <w:bookmarkEnd w:id="191"/>
      <w:bookmarkEnd w:id="192"/>
    </w:p>
    <w:p w:rsidR="00E529DC" w:rsidRPr="002C390D" w:rsidRDefault="00E529DC" w:rsidP="003F535D">
      <w:pPr>
        <w:pStyle w:val="a6"/>
        <w:numPr>
          <w:ilvl w:val="0"/>
          <w:numId w:val="129"/>
        </w:numPr>
        <w:tabs>
          <w:tab w:val="left" w:pos="1418"/>
        </w:tabs>
        <w:spacing w:line="420" w:lineRule="exact"/>
        <w:ind w:leftChars="0"/>
        <w:jc w:val="both"/>
        <w:rPr>
          <w:rFonts w:eastAsia="標楷體"/>
          <w:bCs/>
          <w:sz w:val="28"/>
          <w:szCs w:val="28"/>
        </w:rPr>
      </w:pPr>
      <w:bookmarkStart w:id="194" w:name="_Toc311983345"/>
      <w:r w:rsidRPr="002C390D">
        <w:rPr>
          <w:rFonts w:eastAsia="標楷體"/>
          <w:bCs/>
          <w:sz w:val="28"/>
          <w:szCs w:val="28"/>
        </w:rPr>
        <w:t>各訓練單位</w:t>
      </w:r>
      <w:r w:rsidRPr="002C390D">
        <w:rPr>
          <w:rFonts w:eastAsia="標楷體" w:hint="eastAsia"/>
          <w:bCs/>
          <w:sz w:val="28"/>
          <w:szCs w:val="28"/>
        </w:rPr>
        <w:t>應依核定計畫及經費確實執行，</w:t>
      </w:r>
      <w:r w:rsidRPr="002C390D">
        <w:rPr>
          <w:rFonts w:eastAsia="標楷體"/>
          <w:bCs/>
          <w:sz w:val="28"/>
          <w:szCs w:val="28"/>
        </w:rPr>
        <w:t>不得任意變更已核定之訓練計畫內所列場地、師資、訓練課程內容、班次及訓練人數。</w:t>
      </w:r>
      <w:bookmarkEnd w:id="194"/>
    </w:p>
    <w:p w:rsidR="00E529DC" w:rsidRPr="002C390D" w:rsidRDefault="00E529DC" w:rsidP="003F535D">
      <w:pPr>
        <w:pStyle w:val="a6"/>
        <w:numPr>
          <w:ilvl w:val="0"/>
          <w:numId w:val="129"/>
        </w:numPr>
        <w:tabs>
          <w:tab w:val="left" w:pos="1418"/>
        </w:tabs>
        <w:spacing w:line="420" w:lineRule="exact"/>
        <w:ind w:leftChars="0"/>
        <w:jc w:val="both"/>
        <w:rPr>
          <w:rFonts w:eastAsia="標楷體"/>
          <w:bCs/>
          <w:sz w:val="28"/>
          <w:szCs w:val="28"/>
        </w:rPr>
      </w:pPr>
      <w:bookmarkStart w:id="195" w:name="_Toc311983346"/>
      <w:r w:rsidRPr="002C390D">
        <w:rPr>
          <w:rFonts w:eastAsia="標楷體" w:hint="eastAsia"/>
          <w:bCs/>
          <w:sz w:val="28"/>
          <w:szCs w:val="28"/>
        </w:rPr>
        <w:t>本訓</w:t>
      </w:r>
      <w:r w:rsidRPr="002C390D">
        <w:rPr>
          <w:rFonts w:eastAsia="標楷體"/>
          <w:bCs/>
          <w:sz w:val="28"/>
          <w:szCs w:val="28"/>
        </w:rPr>
        <w:t>練計畫經核定後，訓練單位如欲變更計畫者，</w:t>
      </w:r>
      <w:r w:rsidRPr="002C390D">
        <w:rPr>
          <w:rFonts w:eastAsia="標楷體" w:hint="eastAsia"/>
          <w:bCs/>
          <w:sz w:val="28"/>
          <w:szCs w:val="28"/>
        </w:rPr>
        <w:t>原則上應於</w:t>
      </w:r>
      <w:r w:rsidRPr="002C390D">
        <w:rPr>
          <w:rFonts w:eastAsia="標楷體" w:hint="eastAsia"/>
          <w:bCs/>
          <w:sz w:val="28"/>
          <w:szCs w:val="28"/>
        </w:rPr>
        <w:t>7</w:t>
      </w:r>
      <w:r w:rsidRPr="002C390D">
        <w:rPr>
          <w:rFonts w:eastAsia="標楷體" w:hint="eastAsia"/>
          <w:bCs/>
          <w:sz w:val="28"/>
          <w:szCs w:val="28"/>
        </w:rPr>
        <w:t>日前</w:t>
      </w:r>
      <w:r w:rsidRPr="002C390D">
        <w:rPr>
          <w:rFonts w:eastAsia="標楷體"/>
          <w:bCs/>
          <w:sz w:val="28"/>
          <w:szCs w:val="28"/>
        </w:rPr>
        <w:t>函請</w:t>
      </w:r>
      <w:r w:rsidRPr="002C390D">
        <w:rPr>
          <w:rFonts w:eastAsia="標楷體" w:hint="eastAsia"/>
          <w:bCs/>
          <w:sz w:val="28"/>
          <w:szCs w:val="28"/>
        </w:rPr>
        <w:t>地方政府</w:t>
      </w:r>
      <w:r w:rsidRPr="002C390D">
        <w:rPr>
          <w:rFonts w:eastAsia="標楷體"/>
          <w:bCs/>
          <w:sz w:val="28"/>
          <w:szCs w:val="28"/>
        </w:rPr>
        <w:t>同意，並副知</w:t>
      </w:r>
      <w:r w:rsidRPr="002C390D">
        <w:rPr>
          <w:rFonts w:eastAsia="標楷體" w:hint="eastAsia"/>
          <w:bCs/>
          <w:sz w:val="28"/>
          <w:szCs w:val="28"/>
        </w:rPr>
        <w:t>本分署</w:t>
      </w:r>
      <w:r w:rsidRPr="002C390D">
        <w:rPr>
          <w:rFonts w:eastAsia="標楷體"/>
          <w:bCs/>
          <w:sz w:val="28"/>
          <w:szCs w:val="28"/>
        </w:rPr>
        <w:t>；</w:t>
      </w:r>
      <w:r w:rsidRPr="002C390D">
        <w:rPr>
          <w:rFonts w:eastAsia="標楷體" w:hint="eastAsia"/>
          <w:bCs/>
          <w:sz w:val="28"/>
          <w:szCs w:val="28"/>
        </w:rPr>
        <w:t>地方政府</w:t>
      </w:r>
      <w:r w:rsidRPr="002C390D">
        <w:rPr>
          <w:rFonts w:eastAsia="標楷體"/>
          <w:bCs/>
          <w:sz w:val="28"/>
          <w:szCs w:val="28"/>
        </w:rPr>
        <w:t>將審核結果函復訓練單位，並副知</w:t>
      </w:r>
      <w:r w:rsidRPr="002C390D">
        <w:rPr>
          <w:rFonts w:eastAsia="標楷體" w:hint="eastAsia"/>
          <w:bCs/>
          <w:sz w:val="28"/>
          <w:szCs w:val="28"/>
        </w:rPr>
        <w:t>本分署</w:t>
      </w:r>
      <w:r w:rsidRPr="002C390D">
        <w:rPr>
          <w:rFonts w:eastAsia="標楷體"/>
          <w:bCs/>
          <w:sz w:val="28"/>
          <w:szCs w:val="28"/>
        </w:rPr>
        <w:t>。</w:t>
      </w:r>
      <w:bookmarkEnd w:id="195"/>
    </w:p>
    <w:p w:rsidR="00E529DC" w:rsidRDefault="00E529DC" w:rsidP="003F535D">
      <w:pPr>
        <w:pStyle w:val="a6"/>
        <w:numPr>
          <w:ilvl w:val="0"/>
          <w:numId w:val="129"/>
        </w:numPr>
        <w:tabs>
          <w:tab w:val="left" w:pos="1418"/>
        </w:tabs>
        <w:spacing w:line="420" w:lineRule="exact"/>
        <w:ind w:leftChars="0"/>
        <w:jc w:val="both"/>
        <w:rPr>
          <w:rFonts w:eastAsia="標楷體"/>
          <w:bCs/>
          <w:sz w:val="28"/>
          <w:szCs w:val="28"/>
        </w:rPr>
      </w:pPr>
      <w:bookmarkStart w:id="196" w:name="_Toc308608016"/>
      <w:bookmarkStart w:id="197" w:name="_Toc311983347"/>
      <w:r w:rsidRPr="002C390D">
        <w:rPr>
          <w:rFonts w:eastAsia="標楷體"/>
          <w:bCs/>
          <w:sz w:val="28"/>
          <w:szCs w:val="28"/>
        </w:rPr>
        <w:t>訓練單位於</w:t>
      </w:r>
      <w:r w:rsidRPr="002C390D">
        <w:rPr>
          <w:rFonts w:eastAsia="標楷體"/>
          <w:bCs/>
          <w:sz w:val="28"/>
          <w:szCs w:val="28"/>
        </w:rPr>
        <w:t>TIMS</w:t>
      </w:r>
      <w:r>
        <w:rPr>
          <w:rFonts w:eastAsia="標楷體"/>
          <w:bCs/>
          <w:sz w:val="28"/>
          <w:szCs w:val="28"/>
        </w:rPr>
        <w:t>系統提出訓練計畫變更申請，</w:t>
      </w:r>
      <w:r w:rsidRPr="007B1B7D">
        <w:rPr>
          <w:rFonts w:eastAsia="標楷體"/>
          <w:bCs/>
          <w:color w:val="FF0000"/>
          <w:sz w:val="28"/>
          <w:szCs w:val="28"/>
        </w:rPr>
        <w:t>經費不得</w:t>
      </w:r>
      <w:r w:rsidRPr="007B1B7D">
        <w:rPr>
          <w:rFonts w:eastAsia="標楷體" w:hint="eastAsia"/>
          <w:bCs/>
          <w:color w:val="FF0000"/>
          <w:sz w:val="28"/>
          <w:szCs w:val="28"/>
        </w:rPr>
        <w:t>變更</w:t>
      </w:r>
      <w:r w:rsidRPr="007B1B7D">
        <w:rPr>
          <w:rFonts w:eastAsia="標楷體"/>
          <w:bCs/>
          <w:color w:val="FF0000"/>
          <w:sz w:val="28"/>
          <w:szCs w:val="28"/>
        </w:rPr>
        <w:t>超出原核定經費，</w:t>
      </w:r>
      <w:r w:rsidRPr="007B1B7D">
        <w:rPr>
          <w:rFonts w:eastAsia="標楷體" w:hint="eastAsia"/>
          <w:bCs/>
          <w:color w:val="FF0000"/>
          <w:sz w:val="28"/>
          <w:szCs w:val="28"/>
        </w:rPr>
        <w:t>地方政府</w:t>
      </w:r>
      <w:r w:rsidRPr="007B1B7D">
        <w:rPr>
          <w:rFonts w:eastAsia="標楷體"/>
          <w:bCs/>
          <w:color w:val="FF0000"/>
          <w:sz w:val="28"/>
          <w:szCs w:val="28"/>
        </w:rPr>
        <w:t>審查核定</w:t>
      </w:r>
      <w:r w:rsidRPr="007B1B7D">
        <w:rPr>
          <w:rFonts w:eastAsia="標楷體" w:hint="eastAsia"/>
          <w:bCs/>
          <w:color w:val="FF0000"/>
          <w:sz w:val="28"/>
          <w:szCs w:val="28"/>
        </w:rPr>
        <w:t>及本分署核定</w:t>
      </w:r>
      <w:r w:rsidRPr="007B1B7D">
        <w:rPr>
          <w:rFonts w:eastAsia="標楷體" w:hint="eastAsia"/>
          <w:bCs/>
          <w:color w:val="FF0000"/>
          <w:sz w:val="28"/>
          <w:szCs w:val="28"/>
        </w:rPr>
        <w:t>TIMS</w:t>
      </w:r>
      <w:r w:rsidRPr="007B1B7D">
        <w:rPr>
          <w:rFonts w:eastAsia="標楷體" w:hint="eastAsia"/>
          <w:bCs/>
          <w:color w:val="FF0000"/>
          <w:sz w:val="28"/>
          <w:szCs w:val="28"/>
        </w:rPr>
        <w:t>系統變更審核</w:t>
      </w:r>
      <w:r w:rsidRPr="007B1B7D">
        <w:rPr>
          <w:rFonts w:eastAsia="標楷體"/>
          <w:bCs/>
          <w:color w:val="FF0000"/>
          <w:sz w:val="28"/>
          <w:szCs w:val="28"/>
        </w:rPr>
        <w:t>後</w:t>
      </w:r>
      <w:r w:rsidRPr="002C390D">
        <w:rPr>
          <w:rFonts w:eastAsia="標楷體"/>
          <w:bCs/>
          <w:sz w:val="28"/>
          <w:szCs w:val="28"/>
        </w:rPr>
        <w:t>，始得辦理。</w:t>
      </w:r>
    </w:p>
    <w:p w:rsidR="00E529DC" w:rsidRPr="002C390D" w:rsidRDefault="00E529DC" w:rsidP="003F535D">
      <w:pPr>
        <w:pStyle w:val="a6"/>
        <w:numPr>
          <w:ilvl w:val="0"/>
          <w:numId w:val="129"/>
        </w:numPr>
        <w:tabs>
          <w:tab w:val="left" w:pos="1418"/>
        </w:tabs>
        <w:spacing w:line="420" w:lineRule="exact"/>
        <w:ind w:leftChars="0"/>
        <w:jc w:val="both"/>
        <w:rPr>
          <w:rFonts w:eastAsia="標楷體"/>
          <w:bCs/>
          <w:sz w:val="28"/>
          <w:szCs w:val="28"/>
        </w:rPr>
      </w:pPr>
      <w:r w:rsidRPr="002C390D">
        <w:rPr>
          <w:rFonts w:eastAsia="標楷體"/>
          <w:bCs/>
          <w:sz w:val="28"/>
          <w:szCs w:val="28"/>
        </w:rPr>
        <w:lastRenderedPageBreak/>
        <w:t>訓練計畫變更相關資料</w:t>
      </w:r>
      <w:r>
        <w:rPr>
          <w:rFonts w:eastAsia="標楷體" w:hint="eastAsia"/>
          <w:bCs/>
          <w:sz w:val="28"/>
          <w:szCs w:val="28"/>
        </w:rPr>
        <w:t>及應檢附</w:t>
      </w:r>
      <w:r w:rsidRPr="002C390D">
        <w:rPr>
          <w:rFonts w:eastAsia="標楷體"/>
          <w:bCs/>
          <w:sz w:val="28"/>
          <w:szCs w:val="28"/>
        </w:rPr>
        <w:t>內容如下：</w:t>
      </w:r>
      <w:bookmarkEnd w:id="196"/>
      <w:bookmarkEnd w:id="197"/>
    </w:p>
    <w:p w:rsidR="00E529DC" w:rsidRPr="002C390D" w:rsidRDefault="00E529DC" w:rsidP="003F535D">
      <w:pPr>
        <w:pStyle w:val="a6"/>
        <w:numPr>
          <w:ilvl w:val="0"/>
          <w:numId w:val="130"/>
        </w:numPr>
        <w:spacing w:line="420" w:lineRule="exact"/>
        <w:ind w:leftChars="0"/>
        <w:jc w:val="both"/>
        <w:rPr>
          <w:rFonts w:eastAsia="標楷體"/>
          <w:sz w:val="28"/>
          <w:szCs w:val="28"/>
        </w:rPr>
      </w:pPr>
      <w:bookmarkStart w:id="198" w:name="_Toc308608017"/>
      <w:r w:rsidRPr="002C390D">
        <w:rPr>
          <w:rFonts w:eastAsia="標楷體" w:hint="eastAsia"/>
          <w:sz w:val="28"/>
          <w:szCs w:val="28"/>
        </w:rPr>
        <w:t>變更公文</w:t>
      </w:r>
      <w:r w:rsidRPr="002C390D">
        <w:rPr>
          <w:rFonts w:eastAsia="標楷體" w:hint="eastAsia"/>
          <w:sz w:val="28"/>
          <w:szCs w:val="28"/>
        </w:rPr>
        <w:t>(</w:t>
      </w:r>
      <w:r w:rsidRPr="002C390D">
        <w:rPr>
          <w:rFonts w:eastAsia="標楷體" w:hint="eastAsia"/>
          <w:sz w:val="28"/>
          <w:szCs w:val="28"/>
        </w:rPr>
        <w:t>公文範本</w:t>
      </w:r>
      <w:r w:rsidRPr="002C390D">
        <w:rPr>
          <w:rFonts w:eastAsia="標楷體" w:hint="eastAsia"/>
          <w:sz w:val="28"/>
          <w:szCs w:val="28"/>
        </w:rPr>
        <w:t>5</w:t>
      </w:r>
      <w:r w:rsidR="00C4018F">
        <w:rPr>
          <w:rFonts w:eastAsia="標楷體" w:hint="eastAsia"/>
          <w:sz w:val="28"/>
          <w:szCs w:val="28"/>
        </w:rPr>
        <w:t>-1~5-4</w:t>
      </w:r>
      <w:r w:rsidRPr="002C390D">
        <w:rPr>
          <w:rFonts w:eastAsia="標楷體" w:hint="eastAsia"/>
          <w:sz w:val="28"/>
          <w:szCs w:val="28"/>
        </w:rPr>
        <w:t>)</w:t>
      </w:r>
      <w:bookmarkEnd w:id="198"/>
    </w:p>
    <w:p w:rsidR="00E529DC" w:rsidRPr="002C390D" w:rsidRDefault="00E529DC" w:rsidP="003F535D">
      <w:pPr>
        <w:pStyle w:val="a6"/>
        <w:numPr>
          <w:ilvl w:val="0"/>
          <w:numId w:val="130"/>
        </w:numPr>
        <w:spacing w:line="420" w:lineRule="exact"/>
        <w:ind w:leftChars="0"/>
        <w:jc w:val="both"/>
        <w:rPr>
          <w:rFonts w:eastAsia="標楷體"/>
          <w:sz w:val="28"/>
          <w:szCs w:val="28"/>
        </w:rPr>
      </w:pPr>
      <w:bookmarkStart w:id="199" w:name="_Toc308608018"/>
      <w:r w:rsidRPr="002C390D">
        <w:rPr>
          <w:rFonts w:eastAsia="標楷體"/>
          <w:sz w:val="28"/>
          <w:szCs w:val="28"/>
        </w:rPr>
        <w:t>訓練計畫變更申請</w:t>
      </w:r>
      <w:r w:rsidRPr="002C390D">
        <w:rPr>
          <w:rFonts w:eastAsia="標楷體" w:hint="eastAsia"/>
          <w:sz w:val="28"/>
          <w:szCs w:val="28"/>
        </w:rPr>
        <w:t>書</w:t>
      </w:r>
      <w:r w:rsidRPr="002C390D">
        <w:rPr>
          <w:rFonts w:eastAsia="標楷體" w:hint="eastAsia"/>
          <w:sz w:val="28"/>
          <w:szCs w:val="28"/>
        </w:rPr>
        <w:t>(</w:t>
      </w:r>
      <w:r w:rsidRPr="002C390D">
        <w:rPr>
          <w:rFonts w:eastAsia="標楷體"/>
          <w:sz w:val="28"/>
          <w:szCs w:val="28"/>
        </w:rPr>
        <w:t>附件</w:t>
      </w:r>
      <w:r w:rsidRPr="002C390D">
        <w:rPr>
          <w:rFonts w:eastAsia="標楷體" w:hint="eastAsia"/>
          <w:sz w:val="28"/>
          <w:szCs w:val="28"/>
        </w:rPr>
        <w:t>15)</w:t>
      </w:r>
      <w:r w:rsidRPr="002C390D">
        <w:rPr>
          <w:rFonts w:eastAsia="標楷體"/>
          <w:sz w:val="28"/>
          <w:szCs w:val="28"/>
        </w:rPr>
        <w:t>。</w:t>
      </w:r>
      <w:bookmarkEnd w:id="199"/>
    </w:p>
    <w:p w:rsidR="00E529DC" w:rsidRPr="002C390D" w:rsidRDefault="00E529DC" w:rsidP="003F535D">
      <w:pPr>
        <w:pStyle w:val="a6"/>
        <w:numPr>
          <w:ilvl w:val="0"/>
          <w:numId w:val="130"/>
        </w:numPr>
        <w:spacing w:line="420" w:lineRule="exact"/>
        <w:ind w:leftChars="0"/>
        <w:jc w:val="both"/>
        <w:rPr>
          <w:rFonts w:eastAsia="標楷體"/>
          <w:sz w:val="28"/>
          <w:szCs w:val="28"/>
        </w:rPr>
      </w:pPr>
      <w:bookmarkStart w:id="200" w:name="_Toc308608019"/>
      <w:r w:rsidRPr="002C390D">
        <w:rPr>
          <w:rFonts w:eastAsia="標楷體"/>
          <w:sz w:val="28"/>
          <w:szCs w:val="28"/>
        </w:rPr>
        <w:t>預定變更項目之應具備之相關文件。</w:t>
      </w:r>
      <w:bookmarkEnd w:id="200"/>
    </w:p>
    <w:p w:rsidR="00E529DC" w:rsidRPr="002C390D" w:rsidRDefault="00E529DC" w:rsidP="003F535D">
      <w:pPr>
        <w:pStyle w:val="a6"/>
        <w:numPr>
          <w:ilvl w:val="0"/>
          <w:numId w:val="129"/>
        </w:numPr>
        <w:tabs>
          <w:tab w:val="left" w:pos="1418"/>
        </w:tabs>
        <w:spacing w:line="420" w:lineRule="exact"/>
        <w:ind w:leftChars="0"/>
        <w:jc w:val="both"/>
        <w:rPr>
          <w:rFonts w:eastAsia="標楷體"/>
          <w:bCs/>
          <w:sz w:val="28"/>
          <w:szCs w:val="28"/>
        </w:rPr>
      </w:pPr>
      <w:bookmarkStart w:id="201" w:name="_Toc308608020"/>
      <w:bookmarkStart w:id="202" w:name="_Toc311983348"/>
      <w:r w:rsidRPr="002C390D">
        <w:rPr>
          <w:rFonts w:eastAsia="標楷體"/>
          <w:bCs/>
          <w:sz w:val="28"/>
          <w:szCs w:val="28"/>
        </w:rPr>
        <w:t>延期、提前或停班：</w:t>
      </w:r>
      <w:bookmarkEnd w:id="201"/>
      <w:bookmarkEnd w:id="202"/>
    </w:p>
    <w:p w:rsidR="00E529DC" w:rsidRPr="002C390D" w:rsidRDefault="00E529DC" w:rsidP="00A56C12">
      <w:pPr>
        <w:pStyle w:val="a6"/>
        <w:tabs>
          <w:tab w:val="left" w:pos="1418"/>
        </w:tabs>
        <w:spacing w:line="420" w:lineRule="exact"/>
        <w:ind w:leftChars="0" w:left="1176"/>
        <w:jc w:val="both"/>
        <w:rPr>
          <w:rFonts w:eastAsia="標楷體"/>
          <w:bCs/>
          <w:sz w:val="28"/>
          <w:szCs w:val="28"/>
        </w:rPr>
      </w:pPr>
      <w:r w:rsidRPr="002C390D">
        <w:rPr>
          <w:rFonts w:eastAsia="標楷體"/>
          <w:bCs/>
          <w:sz w:val="28"/>
          <w:szCs w:val="28"/>
        </w:rPr>
        <w:t>其訓練單位如遇招訓人數不足或其他因素需要延期，應於預定開訓日期前提出訓練計畫變更申請，應於事前函請</w:t>
      </w:r>
      <w:r w:rsidRPr="002C390D">
        <w:rPr>
          <w:rFonts w:eastAsia="標楷體" w:hint="eastAsia"/>
          <w:bCs/>
          <w:sz w:val="28"/>
          <w:szCs w:val="28"/>
        </w:rPr>
        <w:t>地方政府</w:t>
      </w:r>
      <w:r w:rsidRPr="002C390D">
        <w:rPr>
          <w:rFonts w:eastAsia="標楷體"/>
          <w:bCs/>
          <w:sz w:val="28"/>
          <w:szCs w:val="28"/>
        </w:rPr>
        <w:t>同意，並副知</w:t>
      </w:r>
      <w:r w:rsidRPr="002C390D">
        <w:rPr>
          <w:rFonts w:eastAsia="標楷體" w:hint="eastAsia"/>
          <w:bCs/>
          <w:sz w:val="28"/>
          <w:szCs w:val="28"/>
        </w:rPr>
        <w:t>本分署</w:t>
      </w:r>
      <w:r w:rsidRPr="002C390D">
        <w:rPr>
          <w:rFonts w:eastAsia="標楷體"/>
          <w:bCs/>
          <w:sz w:val="28"/>
          <w:szCs w:val="28"/>
        </w:rPr>
        <w:t>；</w:t>
      </w:r>
      <w:r w:rsidRPr="002C390D">
        <w:rPr>
          <w:rFonts w:eastAsia="標楷體" w:hint="eastAsia"/>
          <w:bCs/>
          <w:sz w:val="28"/>
          <w:szCs w:val="28"/>
        </w:rPr>
        <w:t>地方政府</w:t>
      </w:r>
      <w:r w:rsidRPr="002C390D">
        <w:rPr>
          <w:rFonts w:eastAsia="標楷體"/>
          <w:bCs/>
          <w:sz w:val="28"/>
          <w:szCs w:val="28"/>
        </w:rPr>
        <w:t>將審核結果函復訓練單位，並副知</w:t>
      </w:r>
      <w:r w:rsidRPr="002C390D">
        <w:rPr>
          <w:rFonts w:eastAsia="標楷體" w:hint="eastAsia"/>
          <w:bCs/>
          <w:sz w:val="28"/>
          <w:szCs w:val="28"/>
        </w:rPr>
        <w:t>本分署</w:t>
      </w:r>
      <w:r w:rsidRPr="002C390D">
        <w:rPr>
          <w:rFonts w:eastAsia="標楷體"/>
          <w:bCs/>
          <w:sz w:val="28"/>
          <w:szCs w:val="28"/>
        </w:rPr>
        <w:t>，並於</w:t>
      </w:r>
      <w:r w:rsidRPr="002C390D">
        <w:rPr>
          <w:rFonts w:eastAsia="標楷體"/>
          <w:bCs/>
          <w:sz w:val="28"/>
          <w:szCs w:val="28"/>
        </w:rPr>
        <w:t>TIMS</w:t>
      </w:r>
      <w:r w:rsidRPr="002C390D">
        <w:rPr>
          <w:rFonts w:eastAsia="標楷體"/>
          <w:bCs/>
          <w:sz w:val="28"/>
          <w:szCs w:val="28"/>
        </w:rPr>
        <w:t>系統提出訓練計畫變更申請。</w:t>
      </w:r>
    </w:p>
    <w:p w:rsidR="00E529DC" w:rsidRPr="002C390D" w:rsidRDefault="00E529DC" w:rsidP="003F535D">
      <w:pPr>
        <w:pStyle w:val="a6"/>
        <w:numPr>
          <w:ilvl w:val="0"/>
          <w:numId w:val="131"/>
        </w:numPr>
        <w:spacing w:line="420" w:lineRule="exact"/>
        <w:ind w:leftChars="0"/>
        <w:jc w:val="both"/>
        <w:rPr>
          <w:rFonts w:eastAsia="標楷體"/>
          <w:sz w:val="28"/>
          <w:szCs w:val="28"/>
        </w:rPr>
      </w:pPr>
      <w:bookmarkStart w:id="203" w:name="_Toc308608021"/>
      <w:r w:rsidRPr="002C390D">
        <w:rPr>
          <w:rFonts w:eastAsia="標楷體"/>
          <w:sz w:val="28"/>
          <w:szCs w:val="28"/>
        </w:rPr>
        <w:t>延期開班：</w:t>
      </w:r>
    </w:p>
    <w:p w:rsidR="00E529DC" w:rsidRPr="002C390D" w:rsidRDefault="00E529DC" w:rsidP="00A56C12">
      <w:pPr>
        <w:pStyle w:val="a6"/>
        <w:spacing w:line="420" w:lineRule="exact"/>
        <w:ind w:leftChars="0" w:left="1656"/>
        <w:jc w:val="both"/>
        <w:rPr>
          <w:rFonts w:eastAsia="標楷體"/>
          <w:sz w:val="28"/>
          <w:szCs w:val="28"/>
        </w:rPr>
      </w:pPr>
      <w:r w:rsidRPr="002C390D">
        <w:rPr>
          <w:rFonts w:eastAsia="標楷體" w:hint="eastAsia"/>
          <w:sz w:val="28"/>
          <w:szCs w:val="28"/>
        </w:rPr>
        <w:t>應於預定開訓日期</w:t>
      </w:r>
      <w:r w:rsidRPr="002C390D">
        <w:rPr>
          <w:rFonts w:eastAsia="標楷體" w:hint="eastAsia"/>
          <w:sz w:val="28"/>
          <w:szCs w:val="28"/>
        </w:rPr>
        <w:t>7</w:t>
      </w:r>
      <w:r w:rsidRPr="002C390D">
        <w:rPr>
          <w:rFonts w:eastAsia="標楷體" w:hint="eastAsia"/>
          <w:sz w:val="28"/>
          <w:szCs w:val="28"/>
        </w:rPr>
        <w:t>日前提出訓練計畫變更申請書，函請</w:t>
      </w:r>
      <w:r w:rsidRPr="002C390D">
        <w:rPr>
          <w:rFonts w:eastAsia="標楷體" w:hint="eastAsia"/>
          <w:bCs/>
          <w:sz w:val="28"/>
          <w:szCs w:val="28"/>
        </w:rPr>
        <w:t>地方政府</w:t>
      </w:r>
      <w:r w:rsidRPr="002C390D">
        <w:rPr>
          <w:rFonts w:eastAsia="標楷體" w:hint="eastAsia"/>
          <w:sz w:val="28"/>
          <w:szCs w:val="28"/>
        </w:rPr>
        <w:t>變更，惟不得逾越本計畫執行期限。屆時如未提出申請，</w:t>
      </w:r>
      <w:r w:rsidRPr="002C390D">
        <w:rPr>
          <w:rFonts w:eastAsia="標楷體" w:hint="eastAsia"/>
          <w:bCs/>
          <w:sz w:val="28"/>
          <w:szCs w:val="28"/>
        </w:rPr>
        <w:t>地方政府</w:t>
      </w:r>
      <w:r w:rsidRPr="002C390D">
        <w:rPr>
          <w:rFonts w:eastAsia="標楷體" w:hint="eastAsia"/>
          <w:sz w:val="28"/>
          <w:szCs w:val="28"/>
        </w:rPr>
        <w:t>得停止委託辦理該班次訓練</w:t>
      </w:r>
      <w:r w:rsidRPr="002C390D">
        <w:rPr>
          <w:rFonts w:eastAsia="標楷體"/>
          <w:sz w:val="28"/>
          <w:szCs w:val="28"/>
        </w:rPr>
        <w:t>。</w:t>
      </w:r>
      <w:bookmarkEnd w:id="203"/>
    </w:p>
    <w:p w:rsidR="00E529DC" w:rsidRPr="002C390D" w:rsidRDefault="00E529DC" w:rsidP="003F535D">
      <w:pPr>
        <w:pStyle w:val="a6"/>
        <w:numPr>
          <w:ilvl w:val="0"/>
          <w:numId w:val="131"/>
        </w:numPr>
        <w:spacing w:line="420" w:lineRule="exact"/>
        <w:ind w:leftChars="0"/>
        <w:jc w:val="both"/>
        <w:rPr>
          <w:rFonts w:eastAsia="標楷體"/>
          <w:sz w:val="28"/>
          <w:szCs w:val="28"/>
        </w:rPr>
      </w:pPr>
      <w:bookmarkStart w:id="204" w:name="_Toc308608022"/>
      <w:r w:rsidRPr="002C390D">
        <w:rPr>
          <w:rFonts w:eastAsia="標楷體"/>
          <w:sz w:val="28"/>
          <w:szCs w:val="28"/>
        </w:rPr>
        <w:t>提前</w:t>
      </w:r>
      <w:r>
        <w:rPr>
          <w:rFonts w:eastAsia="標楷體" w:hint="eastAsia"/>
          <w:sz w:val="28"/>
          <w:szCs w:val="28"/>
        </w:rPr>
        <w:t>結束報名</w:t>
      </w:r>
      <w:r>
        <w:rPr>
          <w:rFonts w:eastAsia="標楷體" w:hint="eastAsia"/>
          <w:sz w:val="28"/>
          <w:szCs w:val="28"/>
        </w:rPr>
        <w:t>/</w:t>
      </w:r>
      <w:r w:rsidRPr="002C390D">
        <w:rPr>
          <w:rFonts w:eastAsia="標楷體"/>
          <w:sz w:val="28"/>
          <w:szCs w:val="28"/>
        </w:rPr>
        <w:t>開班：</w:t>
      </w:r>
    </w:p>
    <w:p w:rsidR="00E529DC" w:rsidRPr="002C390D" w:rsidRDefault="00E529DC" w:rsidP="00A56C12">
      <w:pPr>
        <w:pStyle w:val="a6"/>
        <w:spacing w:line="420" w:lineRule="exact"/>
        <w:ind w:leftChars="0" w:left="1656"/>
        <w:jc w:val="both"/>
        <w:rPr>
          <w:rFonts w:eastAsia="標楷體"/>
          <w:sz w:val="28"/>
          <w:szCs w:val="28"/>
        </w:rPr>
      </w:pPr>
      <w:r w:rsidRPr="002C390D">
        <w:rPr>
          <w:rFonts w:eastAsia="標楷體"/>
          <w:sz w:val="28"/>
          <w:szCs w:val="28"/>
        </w:rPr>
        <w:t>為維護民眾報名及參訓之權益，如經核定且已對外公告招訓相關事宜之訓練班次，承訓單位不得以報名人數較多等為由，申請提早截止報名日及提前開訓日期，以避免引生爭議。</w:t>
      </w:r>
      <w:bookmarkEnd w:id="204"/>
    </w:p>
    <w:p w:rsidR="00E529DC" w:rsidRPr="002C390D" w:rsidRDefault="00E529DC" w:rsidP="003F535D">
      <w:pPr>
        <w:pStyle w:val="a6"/>
        <w:numPr>
          <w:ilvl w:val="0"/>
          <w:numId w:val="131"/>
        </w:numPr>
        <w:spacing w:line="420" w:lineRule="exact"/>
        <w:ind w:leftChars="0"/>
        <w:jc w:val="both"/>
        <w:rPr>
          <w:rFonts w:eastAsia="標楷體"/>
          <w:sz w:val="28"/>
          <w:szCs w:val="28"/>
        </w:rPr>
      </w:pPr>
      <w:bookmarkStart w:id="205" w:name="_Toc308608023"/>
      <w:r w:rsidRPr="002C390D">
        <w:rPr>
          <w:rFonts w:eastAsia="標楷體"/>
          <w:sz w:val="28"/>
          <w:szCs w:val="28"/>
        </w:rPr>
        <w:t>停</w:t>
      </w:r>
      <w:r w:rsidRPr="002C390D">
        <w:rPr>
          <w:rFonts w:eastAsia="標楷體"/>
          <w:sz w:val="28"/>
          <w:szCs w:val="28"/>
        </w:rPr>
        <w:tab/>
      </w:r>
      <w:r w:rsidRPr="002C390D">
        <w:rPr>
          <w:rFonts w:eastAsia="標楷體"/>
          <w:sz w:val="28"/>
          <w:szCs w:val="28"/>
        </w:rPr>
        <w:t>班：</w:t>
      </w:r>
    </w:p>
    <w:p w:rsidR="00E529DC" w:rsidRPr="002C390D" w:rsidRDefault="00E529DC" w:rsidP="00A56C12">
      <w:pPr>
        <w:pStyle w:val="a6"/>
        <w:spacing w:line="420" w:lineRule="exact"/>
        <w:ind w:leftChars="0" w:left="1656"/>
        <w:jc w:val="both"/>
        <w:rPr>
          <w:rFonts w:eastAsia="標楷體"/>
          <w:sz w:val="28"/>
          <w:szCs w:val="28"/>
        </w:rPr>
      </w:pPr>
      <w:r w:rsidRPr="002C390D">
        <w:rPr>
          <w:rFonts w:eastAsia="標楷體"/>
          <w:sz w:val="28"/>
          <w:szCs w:val="28"/>
        </w:rPr>
        <w:t>實際招生人數如達開班人數</w:t>
      </w:r>
      <w:r w:rsidRPr="002C390D">
        <w:rPr>
          <w:rFonts w:eastAsia="標楷體" w:hint="eastAsia"/>
          <w:sz w:val="28"/>
          <w:szCs w:val="28"/>
        </w:rPr>
        <w:t>20</w:t>
      </w:r>
      <w:r w:rsidRPr="002C390D">
        <w:rPr>
          <w:rFonts w:eastAsia="標楷體"/>
          <w:sz w:val="28"/>
          <w:szCs w:val="28"/>
        </w:rPr>
        <w:t>人（含）以上時，訓練單位不得以招生不足為由申請停辦，訓練單位應於核定開班日前確定停辦後，提出訓練計畫變更申請表函請</w:t>
      </w:r>
      <w:r w:rsidRPr="002C390D">
        <w:rPr>
          <w:rFonts w:eastAsia="標楷體" w:hint="eastAsia"/>
          <w:bCs/>
          <w:sz w:val="28"/>
          <w:szCs w:val="28"/>
        </w:rPr>
        <w:t>地方政府</w:t>
      </w:r>
      <w:r w:rsidRPr="002C390D">
        <w:rPr>
          <w:rFonts w:eastAsia="標楷體"/>
          <w:sz w:val="28"/>
          <w:szCs w:val="28"/>
        </w:rPr>
        <w:t>變更。屆時未如期提出申請，仍視同停班，並列為下次</w:t>
      </w:r>
      <w:r w:rsidRPr="002C390D">
        <w:rPr>
          <w:rFonts w:eastAsia="標楷體" w:hint="eastAsia"/>
          <w:sz w:val="28"/>
          <w:szCs w:val="28"/>
        </w:rPr>
        <w:t>申請案審查</w:t>
      </w:r>
      <w:r w:rsidRPr="002C390D">
        <w:rPr>
          <w:rFonts w:eastAsia="標楷體"/>
          <w:sz w:val="28"/>
          <w:szCs w:val="28"/>
        </w:rPr>
        <w:t>之參考。</w:t>
      </w:r>
      <w:bookmarkEnd w:id="205"/>
    </w:p>
    <w:p w:rsidR="00E529DC" w:rsidRDefault="00E529DC" w:rsidP="003F535D">
      <w:pPr>
        <w:pStyle w:val="a6"/>
        <w:numPr>
          <w:ilvl w:val="0"/>
          <w:numId w:val="129"/>
        </w:numPr>
        <w:tabs>
          <w:tab w:val="left" w:pos="1418"/>
        </w:tabs>
        <w:spacing w:line="420" w:lineRule="exact"/>
        <w:ind w:leftChars="0"/>
        <w:jc w:val="both"/>
        <w:rPr>
          <w:rFonts w:eastAsia="標楷體"/>
          <w:bCs/>
          <w:sz w:val="28"/>
          <w:szCs w:val="28"/>
        </w:rPr>
      </w:pPr>
      <w:bookmarkStart w:id="206" w:name="_Toc308608024"/>
      <w:bookmarkStart w:id="207" w:name="_Toc311983349"/>
      <w:bookmarkStart w:id="208" w:name="_Toc258496760"/>
      <w:r w:rsidRPr="002C390D">
        <w:rPr>
          <w:rFonts w:eastAsia="標楷體"/>
          <w:bCs/>
          <w:sz w:val="28"/>
          <w:szCs w:val="28"/>
        </w:rPr>
        <w:t>前項訓練單位因臨時等不可抗力因素而停課時，應另安排時間補課。若無法於訓練日前函報訓練計畫變更等相關資料至</w:t>
      </w:r>
      <w:r w:rsidRPr="002C390D">
        <w:rPr>
          <w:rFonts w:eastAsia="標楷體" w:hint="eastAsia"/>
          <w:bCs/>
          <w:sz w:val="28"/>
          <w:szCs w:val="28"/>
        </w:rPr>
        <w:t>本分署</w:t>
      </w:r>
      <w:r w:rsidRPr="002C390D">
        <w:rPr>
          <w:rFonts w:eastAsia="標楷體"/>
          <w:bCs/>
          <w:sz w:val="28"/>
          <w:szCs w:val="28"/>
        </w:rPr>
        <w:t>辦理變更時，得於當天以傳真或電話向</w:t>
      </w:r>
      <w:r w:rsidRPr="002C390D">
        <w:rPr>
          <w:rFonts w:eastAsia="標楷體" w:hint="eastAsia"/>
          <w:bCs/>
          <w:sz w:val="28"/>
          <w:szCs w:val="28"/>
        </w:rPr>
        <w:t>本分署及地方政府</w:t>
      </w:r>
      <w:r w:rsidRPr="002C390D">
        <w:rPr>
          <w:rFonts w:eastAsia="標楷體"/>
          <w:bCs/>
          <w:sz w:val="28"/>
          <w:szCs w:val="28"/>
        </w:rPr>
        <w:t>提出變更，另事後再檢具補辦變更事宜。</w:t>
      </w:r>
      <w:bookmarkEnd w:id="206"/>
      <w:bookmarkEnd w:id="207"/>
    </w:p>
    <w:p w:rsidR="00E529DC" w:rsidRPr="002C390D" w:rsidRDefault="00E529DC" w:rsidP="00DA4E77">
      <w:pPr>
        <w:pStyle w:val="a6"/>
        <w:tabs>
          <w:tab w:val="left" w:pos="1418"/>
        </w:tabs>
        <w:spacing w:line="420" w:lineRule="exact"/>
        <w:ind w:leftChars="0" w:left="1176"/>
        <w:jc w:val="both"/>
        <w:rPr>
          <w:rFonts w:eastAsia="標楷體"/>
          <w:bCs/>
          <w:sz w:val="28"/>
          <w:szCs w:val="28"/>
        </w:rPr>
      </w:pPr>
    </w:p>
    <w:p w:rsidR="00E529DC" w:rsidRDefault="00E529DC" w:rsidP="00E529DC">
      <w:pPr>
        <w:pStyle w:val="a6"/>
        <w:numPr>
          <w:ilvl w:val="0"/>
          <w:numId w:val="123"/>
        </w:numPr>
        <w:spacing w:line="400" w:lineRule="exact"/>
        <w:ind w:leftChars="0" w:left="993"/>
        <w:jc w:val="both"/>
        <w:outlineLvl w:val="1"/>
        <w:rPr>
          <w:rFonts w:eastAsia="標楷體"/>
          <w:b/>
          <w:sz w:val="28"/>
          <w:szCs w:val="28"/>
        </w:rPr>
      </w:pPr>
      <w:bookmarkStart w:id="209" w:name="_Toc433297847"/>
      <w:bookmarkStart w:id="210" w:name="_Toc259439318"/>
      <w:bookmarkStart w:id="211" w:name="_Toc308608025"/>
      <w:bookmarkStart w:id="212" w:name="_Toc311983350"/>
      <w:bookmarkStart w:id="213" w:name="_Toc404866156"/>
      <w:r>
        <w:rPr>
          <w:rFonts w:eastAsia="標楷體" w:hint="eastAsia"/>
          <w:b/>
          <w:sz w:val="28"/>
          <w:szCs w:val="28"/>
        </w:rPr>
        <w:t>申訴處理及學員權益</w:t>
      </w:r>
      <w:bookmarkEnd w:id="209"/>
    </w:p>
    <w:p w:rsidR="00E529DC" w:rsidRPr="00E529DC" w:rsidRDefault="00E529DC" w:rsidP="003F535D">
      <w:pPr>
        <w:pStyle w:val="a6"/>
        <w:numPr>
          <w:ilvl w:val="0"/>
          <w:numId w:val="261"/>
        </w:numPr>
        <w:tabs>
          <w:tab w:val="left" w:pos="1418"/>
        </w:tabs>
        <w:spacing w:line="420" w:lineRule="exact"/>
        <w:ind w:leftChars="0"/>
        <w:jc w:val="both"/>
        <w:rPr>
          <w:rFonts w:eastAsia="標楷體"/>
          <w:bCs/>
          <w:color w:val="FF0000"/>
          <w:sz w:val="28"/>
          <w:szCs w:val="28"/>
        </w:rPr>
      </w:pPr>
      <w:r w:rsidRPr="00E529DC">
        <w:rPr>
          <w:rFonts w:eastAsia="標楷體" w:hint="eastAsia"/>
          <w:bCs/>
          <w:color w:val="FF0000"/>
          <w:sz w:val="28"/>
          <w:szCs w:val="28"/>
        </w:rPr>
        <w:t>申訴處理</w:t>
      </w:r>
    </w:p>
    <w:p w:rsidR="00E529DC" w:rsidRPr="00E529DC" w:rsidRDefault="00E529DC" w:rsidP="003F535D">
      <w:pPr>
        <w:pStyle w:val="a6"/>
        <w:numPr>
          <w:ilvl w:val="0"/>
          <w:numId w:val="262"/>
        </w:numPr>
        <w:spacing w:line="420" w:lineRule="exact"/>
        <w:ind w:leftChars="0"/>
        <w:jc w:val="both"/>
        <w:rPr>
          <w:rFonts w:eastAsia="標楷體"/>
          <w:color w:val="FF0000"/>
          <w:sz w:val="28"/>
          <w:szCs w:val="28"/>
        </w:rPr>
      </w:pPr>
      <w:r w:rsidRPr="00E529DC">
        <w:rPr>
          <w:rFonts w:eastAsia="標楷體" w:hint="eastAsia"/>
          <w:color w:val="FF0000"/>
          <w:sz w:val="28"/>
          <w:szCs w:val="28"/>
        </w:rPr>
        <w:t>訓練單位應提供並公開告知學員問題反映與申訴管道，對於學員之反映與申訴等事項，應積極協助並妥為處理，申訴學員與資料內容應予保密。</w:t>
      </w:r>
    </w:p>
    <w:p w:rsidR="00E529DC" w:rsidRPr="00E529DC" w:rsidRDefault="00E529DC" w:rsidP="003F535D">
      <w:pPr>
        <w:pStyle w:val="a6"/>
        <w:numPr>
          <w:ilvl w:val="0"/>
          <w:numId w:val="262"/>
        </w:numPr>
        <w:spacing w:line="420" w:lineRule="exact"/>
        <w:ind w:leftChars="0"/>
        <w:jc w:val="both"/>
        <w:rPr>
          <w:rFonts w:eastAsia="標楷體"/>
          <w:color w:val="FF0000"/>
          <w:sz w:val="28"/>
          <w:szCs w:val="28"/>
        </w:rPr>
      </w:pPr>
      <w:r w:rsidRPr="00E529DC">
        <w:rPr>
          <w:rFonts w:eastAsia="標楷體" w:hint="eastAsia"/>
          <w:color w:val="FF0000"/>
          <w:sz w:val="28"/>
          <w:szCs w:val="28"/>
        </w:rPr>
        <w:t>訓練單位對所有申訴案件應</w:t>
      </w:r>
      <w:r w:rsidRPr="00E529DC">
        <w:rPr>
          <w:rFonts w:eastAsia="標楷體"/>
          <w:color w:val="FF0000"/>
          <w:sz w:val="28"/>
          <w:szCs w:val="28"/>
        </w:rPr>
        <w:t>於</w:t>
      </w:r>
      <w:r w:rsidRPr="00E529DC">
        <w:rPr>
          <w:rFonts w:eastAsia="標楷體"/>
          <w:color w:val="FF0000"/>
          <w:sz w:val="28"/>
          <w:szCs w:val="28"/>
        </w:rPr>
        <w:t>10</w:t>
      </w:r>
      <w:r w:rsidRPr="00E529DC">
        <w:rPr>
          <w:rFonts w:eastAsia="標楷體" w:hint="eastAsia"/>
          <w:color w:val="FF0000"/>
          <w:sz w:val="28"/>
          <w:szCs w:val="28"/>
        </w:rPr>
        <w:t>日內初步處理完成，如有緊急及重大案件應立即通報本分署。</w:t>
      </w:r>
    </w:p>
    <w:p w:rsidR="00E529DC" w:rsidRPr="00E529DC" w:rsidRDefault="00E529DC" w:rsidP="003F535D">
      <w:pPr>
        <w:pStyle w:val="a6"/>
        <w:numPr>
          <w:ilvl w:val="0"/>
          <w:numId w:val="261"/>
        </w:numPr>
        <w:tabs>
          <w:tab w:val="left" w:pos="1418"/>
        </w:tabs>
        <w:spacing w:line="420" w:lineRule="exact"/>
        <w:ind w:leftChars="0"/>
        <w:jc w:val="both"/>
        <w:rPr>
          <w:rFonts w:eastAsia="標楷體"/>
          <w:bCs/>
          <w:color w:val="FF0000"/>
          <w:sz w:val="28"/>
          <w:szCs w:val="28"/>
        </w:rPr>
      </w:pPr>
      <w:bookmarkStart w:id="214" w:name="_Toc420312381"/>
      <w:r w:rsidRPr="00E529DC">
        <w:rPr>
          <w:rFonts w:eastAsia="標楷體" w:hint="eastAsia"/>
          <w:bCs/>
          <w:color w:val="FF0000"/>
          <w:sz w:val="28"/>
          <w:szCs w:val="28"/>
        </w:rPr>
        <w:lastRenderedPageBreak/>
        <w:t>學員權益保障</w:t>
      </w:r>
      <w:bookmarkEnd w:id="214"/>
    </w:p>
    <w:p w:rsidR="00E529DC" w:rsidRPr="00E529DC" w:rsidRDefault="00E529DC" w:rsidP="003F535D">
      <w:pPr>
        <w:pStyle w:val="a6"/>
        <w:numPr>
          <w:ilvl w:val="0"/>
          <w:numId w:val="263"/>
        </w:numPr>
        <w:spacing w:line="420" w:lineRule="exact"/>
        <w:ind w:leftChars="0"/>
        <w:jc w:val="both"/>
        <w:rPr>
          <w:rFonts w:eastAsia="標楷體"/>
          <w:color w:val="FF0000"/>
          <w:sz w:val="28"/>
          <w:szCs w:val="28"/>
        </w:rPr>
      </w:pPr>
      <w:r w:rsidRPr="00E529DC">
        <w:rPr>
          <w:rFonts w:eastAsia="標楷體" w:hint="eastAsia"/>
          <w:color w:val="FF0000"/>
          <w:sz w:val="28"/>
          <w:szCs w:val="28"/>
        </w:rPr>
        <w:t>訓練單位應將學員應有之權益全部告知學員，並依規定保障之。</w:t>
      </w:r>
    </w:p>
    <w:p w:rsidR="00E529DC" w:rsidRDefault="00E529DC" w:rsidP="003F535D">
      <w:pPr>
        <w:pStyle w:val="a6"/>
        <w:numPr>
          <w:ilvl w:val="0"/>
          <w:numId w:val="263"/>
        </w:numPr>
        <w:spacing w:line="420" w:lineRule="exact"/>
        <w:ind w:leftChars="0"/>
        <w:jc w:val="both"/>
        <w:rPr>
          <w:rFonts w:eastAsia="標楷體"/>
          <w:color w:val="FF0000"/>
          <w:sz w:val="28"/>
          <w:szCs w:val="28"/>
        </w:rPr>
      </w:pPr>
      <w:r w:rsidRPr="00E529DC">
        <w:rPr>
          <w:rFonts w:eastAsia="標楷體" w:hint="eastAsia"/>
          <w:color w:val="FF0000"/>
          <w:sz w:val="28"/>
          <w:szCs w:val="28"/>
        </w:rPr>
        <w:t>訓練單位應編製「參訓學員服務手冊」，</w:t>
      </w:r>
      <w:r w:rsidRPr="00E529DC">
        <w:rPr>
          <w:rFonts w:eastAsia="標楷體"/>
          <w:color w:val="FF0000"/>
          <w:sz w:val="28"/>
          <w:szCs w:val="28"/>
        </w:rPr>
        <w:t>使學員充</w:t>
      </w:r>
      <w:r w:rsidRPr="00E529DC">
        <w:rPr>
          <w:rFonts w:eastAsia="標楷體" w:hint="eastAsia"/>
          <w:color w:val="FF0000"/>
          <w:sz w:val="28"/>
          <w:szCs w:val="28"/>
        </w:rPr>
        <w:t>分</w:t>
      </w:r>
      <w:r w:rsidRPr="00E529DC">
        <w:rPr>
          <w:rFonts w:eastAsia="標楷體"/>
          <w:color w:val="FF0000"/>
          <w:sz w:val="28"/>
          <w:szCs w:val="28"/>
        </w:rPr>
        <w:t>瞭解參訓之權利及義務，獲得學習及各項輔導服務之資訊。</w:t>
      </w:r>
    </w:p>
    <w:p w:rsidR="00E529DC" w:rsidRPr="00E529DC" w:rsidRDefault="00E529DC" w:rsidP="003F535D">
      <w:pPr>
        <w:pStyle w:val="a6"/>
        <w:numPr>
          <w:ilvl w:val="0"/>
          <w:numId w:val="263"/>
        </w:numPr>
        <w:spacing w:line="420" w:lineRule="exact"/>
        <w:ind w:leftChars="0"/>
        <w:jc w:val="both"/>
        <w:rPr>
          <w:rFonts w:eastAsia="標楷體"/>
          <w:color w:val="FF0000"/>
          <w:sz w:val="28"/>
          <w:szCs w:val="28"/>
        </w:rPr>
      </w:pPr>
      <w:r w:rsidRPr="00E529DC">
        <w:rPr>
          <w:rFonts w:eastAsia="標楷體"/>
          <w:color w:val="FF0000"/>
          <w:sz w:val="28"/>
          <w:szCs w:val="28"/>
        </w:rPr>
        <w:t>訓練單位應</w:t>
      </w:r>
      <w:r w:rsidRPr="00E529DC">
        <w:rPr>
          <w:rFonts w:eastAsia="標楷體" w:hint="eastAsia"/>
          <w:color w:val="FF0000"/>
          <w:sz w:val="28"/>
          <w:szCs w:val="28"/>
        </w:rPr>
        <w:t>於開訓前</w:t>
      </w:r>
      <w:r w:rsidRPr="00E529DC">
        <w:rPr>
          <w:rFonts w:eastAsia="標楷體"/>
          <w:color w:val="FF0000"/>
          <w:sz w:val="28"/>
          <w:szCs w:val="28"/>
        </w:rPr>
        <w:t>辦理課程說明會，使參訓學員確實了解該班次之上課時間、培訓目標、課程內容進度安排、</w:t>
      </w:r>
      <w:r w:rsidRPr="00E529DC">
        <w:rPr>
          <w:rFonts w:eastAsia="標楷體" w:hint="eastAsia"/>
          <w:color w:val="FF0000"/>
          <w:sz w:val="28"/>
          <w:szCs w:val="28"/>
        </w:rPr>
        <w:t>學習成果測驗</w:t>
      </w:r>
      <w:r w:rsidRPr="00E529DC">
        <w:rPr>
          <w:rFonts w:eastAsia="標楷體"/>
          <w:color w:val="FF0000"/>
          <w:sz w:val="28"/>
          <w:szCs w:val="28"/>
        </w:rPr>
        <w:t>實施方式</w:t>
      </w:r>
      <w:r w:rsidRPr="00E529DC">
        <w:rPr>
          <w:rFonts w:eastAsia="標楷體" w:hint="eastAsia"/>
          <w:color w:val="FF0000"/>
          <w:sz w:val="28"/>
          <w:szCs w:val="28"/>
        </w:rPr>
        <w:t>(</w:t>
      </w:r>
      <w:r w:rsidRPr="00E529DC">
        <w:rPr>
          <w:rFonts w:eastAsia="標楷體" w:hint="eastAsia"/>
          <w:color w:val="FF0000"/>
          <w:sz w:val="28"/>
          <w:szCs w:val="28"/>
        </w:rPr>
        <w:t>即學、術科學習成效測驗</w:t>
      </w:r>
      <w:r w:rsidRPr="00E529DC">
        <w:rPr>
          <w:rFonts w:eastAsia="標楷體" w:hint="eastAsia"/>
          <w:color w:val="FF0000"/>
          <w:sz w:val="28"/>
          <w:szCs w:val="28"/>
        </w:rPr>
        <w:t>)</w:t>
      </w:r>
      <w:r w:rsidRPr="00E529DC">
        <w:rPr>
          <w:rFonts w:eastAsia="標楷體"/>
          <w:color w:val="FF0000"/>
          <w:sz w:val="28"/>
          <w:szCs w:val="28"/>
        </w:rPr>
        <w:t>、</w:t>
      </w:r>
      <w:r w:rsidRPr="00E529DC">
        <w:rPr>
          <w:rFonts w:eastAsia="標楷體" w:hint="eastAsia"/>
          <w:color w:val="FF0000"/>
          <w:sz w:val="28"/>
          <w:szCs w:val="28"/>
        </w:rPr>
        <w:t>就業資訊及就業方式、學員離退訓及自繳費用收取、職業訓練生活津貼申領規定</w:t>
      </w:r>
      <w:r>
        <w:rPr>
          <w:rFonts w:eastAsia="標楷體" w:hint="eastAsia"/>
          <w:color w:val="FF0000"/>
          <w:sz w:val="28"/>
          <w:szCs w:val="28"/>
        </w:rPr>
        <w:t>(</w:t>
      </w:r>
      <w:r>
        <w:rPr>
          <w:rFonts w:eastAsia="標楷體" w:hint="eastAsia"/>
          <w:color w:val="FF0000"/>
          <w:sz w:val="28"/>
          <w:szCs w:val="28"/>
        </w:rPr>
        <w:t>無申請則免</w:t>
      </w:r>
      <w:r>
        <w:rPr>
          <w:rFonts w:eastAsia="標楷體" w:hint="eastAsia"/>
          <w:color w:val="FF0000"/>
          <w:sz w:val="28"/>
          <w:szCs w:val="28"/>
        </w:rPr>
        <w:t>)</w:t>
      </w:r>
      <w:r w:rsidRPr="00E529DC">
        <w:rPr>
          <w:rFonts w:eastAsia="標楷體" w:hint="eastAsia"/>
          <w:color w:val="FF0000"/>
          <w:sz w:val="28"/>
          <w:szCs w:val="28"/>
        </w:rPr>
        <w:t>、教學生活管理等有關參訓者權利義務之規定，使學員瞭解訓練學習及就業之目標，並獲得各項學習及輔導服務之資訊。</w:t>
      </w:r>
    </w:p>
    <w:p w:rsidR="00E529DC" w:rsidRPr="00E529DC" w:rsidRDefault="00E529DC" w:rsidP="003F535D">
      <w:pPr>
        <w:pStyle w:val="a6"/>
        <w:numPr>
          <w:ilvl w:val="0"/>
          <w:numId w:val="263"/>
        </w:numPr>
        <w:spacing w:line="420" w:lineRule="exact"/>
        <w:ind w:leftChars="0"/>
        <w:jc w:val="both"/>
        <w:rPr>
          <w:rFonts w:eastAsia="標楷體"/>
          <w:color w:val="FF0000"/>
          <w:sz w:val="28"/>
          <w:szCs w:val="28"/>
        </w:rPr>
      </w:pPr>
      <w:r w:rsidRPr="00E529DC">
        <w:rPr>
          <w:rFonts w:eastAsia="標楷體" w:hint="eastAsia"/>
          <w:color w:val="FF0000"/>
          <w:sz w:val="28"/>
          <w:szCs w:val="28"/>
        </w:rPr>
        <w:t>在訓練期間應提供符合訓練計畫規格之硬體設備供學員使用。</w:t>
      </w:r>
    </w:p>
    <w:p w:rsidR="00E529DC" w:rsidRDefault="00E529DC" w:rsidP="003F535D">
      <w:pPr>
        <w:pStyle w:val="a6"/>
        <w:numPr>
          <w:ilvl w:val="0"/>
          <w:numId w:val="263"/>
        </w:numPr>
        <w:spacing w:line="420" w:lineRule="exact"/>
        <w:ind w:leftChars="0"/>
        <w:jc w:val="both"/>
        <w:rPr>
          <w:rFonts w:eastAsia="標楷體"/>
          <w:color w:val="FF0000"/>
          <w:sz w:val="28"/>
          <w:szCs w:val="28"/>
        </w:rPr>
      </w:pPr>
      <w:r w:rsidRPr="00E529DC">
        <w:rPr>
          <w:rFonts w:eastAsia="標楷體" w:hint="eastAsia"/>
          <w:color w:val="FF0000"/>
          <w:sz w:val="28"/>
          <w:szCs w:val="28"/>
        </w:rPr>
        <w:t>學員個人資料應予保密，非經學員同意不得做為與本訓練計畫無關之使用。</w:t>
      </w:r>
    </w:p>
    <w:p w:rsidR="00300EB0" w:rsidRPr="00E529DC" w:rsidRDefault="00300EB0" w:rsidP="00300EB0">
      <w:pPr>
        <w:pStyle w:val="a6"/>
        <w:spacing w:line="420" w:lineRule="exact"/>
        <w:ind w:leftChars="0" w:left="1656"/>
        <w:jc w:val="both"/>
        <w:rPr>
          <w:rFonts w:eastAsia="標楷體"/>
          <w:color w:val="FF0000"/>
          <w:sz w:val="28"/>
          <w:szCs w:val="28"/>
        </w:rPr>
      </w:pPr>
    </w:p>
    <w:p w:rsidR="00300EB0" w:rsidRPr="00300EB0" w:rsidRDefault="00300EB0" w:rsidP="00300EB0">
      <w:pPr>
        <w:pStyle w:val="a6"/>
        <w:numPr>
          <w:ilvl w:val="0"/>
          <w:numId w:val="123"/>
        </w:numPr>
        <w:spacing w:line="400" w:lineRule="exact"/>
        <w:ind w:leftChars="0" w:left="993"/>
        <w:jc w:val="both"/>
        <w:outlineLvl w:val="1"/>
        <w:rPr>
          <w:rFonts w:eastAsia="標楷體"/>
          <w:b/>
          <w:sz w:val="28"/>
          <w:szCs w:val="28"/>
        </w:rPr>
      </w:pPr>
      <w:bookmarkStart w:id="215" w:name="_Toc433297848"/>
      <w:r>
        <w:rPr>
          <w:rFonts w:eastAsia="標楷體" w:hint="eastAsia"/>
          <w:b/>
          <w:sz w:val="28"/>
          <w:szCs w:val="28"/>
        </w:rPr>
        <w:t>訓練督導</w:t>
      </w:r>
      <w:r w:rsidR="00E529DC" w:rsidRPr="002C390D">
        <w:rPr>
          <w:rFonts w:eastAsia="標楷體"/>
          <w:b/>
          <w:sz w:val="28"/>
          <w:szCs w:val="28"/>
        </w:rPr>
        <w:t>處理原則</w:t>
      </w:r>
      <w:bookmarkEnd w:id="215"/>
    </w:p>
    <w:p w:rsidR="00300EB0" w:rsidRDefault="00300EB0" w:rsidP="003F535D">
      <w:pPr>
        <w:pStyle w:val="a6"/>
        <w:numPr>
          <w:ilvl w:val="0"/>
          <w:numId w:val="139"/>
        </w:numPr>
        <w:tabs>
          <w:tab w:val="left" w:pos="1418"/>
        </w:tabs>
        <w:spacing w:line="420" w:lineRule="exact"/>
        <w:ind w:leftChars="0"/>
        <w:jc w:val="both"/>
        <w:rPr>
          <w:rFonts w:eastAsia="標楷體"/>
          <w:bCs/>
          <w:sz w:val="28"/>
          <w:szCs w:val="28"/>
        </w:rPr>
      </w:pPr>
      <w:bookmarkStart w:id="216" w:name="_Toc308608062"/>
      <w:bookmarkStart w:id="217" w:name="_Toc311983366"/>
      <w:bookmarkStart w:id="218" w:name="_Toc308608071"/>
      <w:bookmarkStart w:id="219" w:name="_Toc311983373"/>
      <w:r w:rsidRPr="00300EB0">
        <w:rPr>
          <w:rFonts w:eastAsia="標楷體"/>
          <w:bCs/>
          <w:sz w:val="28"/>
          <w:szCs w:val="28"/>
        </w:rPr>
        <w:t>訓練單位應依核定之訓練計畫等辦理職業訓練，妥善維護訓練環境及安全，並對學員予以適當輔導及管理。</w:t>
      </w:r>
      <w:bookmarkStart w:id="220" w:name="_Toc308608065"/>
      <w:bookmarkStart w:id="221" w:name="_Toc311983369"/>
      <w:bookmarkEnd w:id="216"/>
      <w:bookmarkEnd w:id="217"/>
    </w:p>
    <w:p w:rsidR="00300EB0" w:rsidRPr="00300EB0" w:rsidRDefault="00300EB0" w:rsidP="003F535D">
      <w:pPr>
        <w:pStyle w:val="a6"/>
        <w:numPr>
          <w:ilvl w:val="0"/>
          <w:numId w:val="139"/>
        </w:numPr>
        <w:tabs>
          <w:tab w:val="left" w:pos="1418"/>
        </w:tabs>
        <w:spacing w:line="420" w:lineRule="exact"/>
        <w:ind w:leftChars="0"/>
        <w:jc w:val="both"/>
        <w:rPr>
          <w:rFonts w:eastAsia="標楷體"/>
          <w:bCs/>
          <w:sz w:val="28"/>
          <w:szCs w:val="28"/>
        </w:rPr>
      </w:pPr>
      <w:r w:rsidRPr="00300EB0">
        <w:rPr>
          <w:rFonts w:eastAsia="標楷體"/>
          <w:bCs/>
          <w:sz w:val="28"/>
          <w:szCs w:val="28"/>
        </w:rPr>
        <w:t>本分署為瞭解辦訓情形，得採定期或不定期訪視實際施訓情形，每一訓練班別至少訪視一次以上，並作成訪視紀錄</w:t>
      </w:r>
      <w:r w:rsidRPr="00300EB0">
        <w:rPr>
          <w:rFonts w:eastAsia="標楷體" w:hint="eastAsia"/>
          <w:bCs/>
          <w:sz w:val="28"/>
          <w:szCs w:val="28"/>
        </w:rPr>
        <w:t>（附件</w:t>
      </w:r>
      <w:r w:rsidRPr="00300EB0">
        <w:rPr>
          <w:rFonts w:eastAsia="標楷體" w:hint="eastAsia"/>
          <w:bCs/>
          <w:sz w:val="28"/>
          <w:szCs w:val="28"/>
        </w:rPr>
        <w:t>3</w:t>
      </w:r>
      <w:r w:rsidR="00C4018F">
        <w:rPr>
          <w:rFonts w:eastAsia="標楷體" w:hint="eastAsia"/>
          <w:bCs/>
          <w:sz w:val="28"/>
          <w:szCs w:val="28"/>
        </w:rPr>
        <w:t>2</w:t>
      </w:r>
      <w:r w:rsidRPr="00300EB0">
        <w:rPr>
          <w:rFonts w:eastAsia="標楷體"/>
          <w:bCs/>
          <w:sz w:val="28"/>
          <w:szCs w:val="28"/>
        </w:rPr>
        <w:t>)</w:t>
      </w:r>
      <w:r w:rsidRPr="00300EB0">
        <w:rPr>
          <w:rFonts w:eastAsia="標楷體"/>
          <w:bCs/>
          <w:sz w:val="28"/>
          <w:szCs w:val="28"/>
        </w:rPr>
        <w:t>。</w:t>
      </w:r>
      <w:bookmarkEnd w:id="220"/>
      <w:bookmarkEnd w:id="221"/>
    </w:p>
    <w:p w:rsidR="00300EB0" w:rsidRPr="002C390D" w:rsidRDefault="00300EB0" w:rsidP="003F535D">
      <w:pPr>
        <w:pStyle w:val="a6"/>
        <w:numPr>
          <w:ilvl w:val="0"/>
          <w:numId w:val="138"/>
        </w:numPr>
        <w:spacing w:line="420" w:lineRule="exact"/>
        <w:ind w:leftChars="0"/>
        <w:jc w:val="both"/>
        <w:rPr>
          <w:rFonts w:eastAsia="標楷體"/>
          <w:sz w:val="28"/>
          <w:szCs w:val="28"/>
        </w:rPr>
      </w:pPr>
      <w:bookmarkStart w:id="222" w:name="_Toc308608066"/>
      <w:r w:rsidRPr="002C390D">
        <w:rPr>
          <w:rFonts w:eastAsia="標楷體"/>
          <w:sz w:val="28"/>
          <w:szCs w:val="28"/>
        </w:rPr>
        <w:t>訓練單位應於訓練場所備妥當日及前一次教學</w:t>
      </w:r>
      <w:r w:rsidRPr="002C390D">
        <w:rPr>
          <w:rFonts w:eastAsia="標楷體"/>
          <w:sz w:val="28"/>
          <w:szCs w:val="28"/>
        </w:rPr>
        <w:t>(</w:t>
      </w:r>
      <w:r w:rsidRPr="002C390D">
        <w:rPr>
          <w:rFonts w:eastAsia="標楷體"/>
          <w:sz w:val="28"/>
          <w:szCs w:val="28"/>
        </w:rPr>
        <w:t>訓練</w:t>
      </w:r>
      <w:r w:rsidRPr="002C390D">
        <w:rPr>
          <w:rFonts w:eastAsia="標楷體"/>
          <w:sz w:val="28"/>
          <w:szCs w:val="28"/>
        </w:rPr>
        <w:t>)</w:t>
      </w:r>
      <w:r w:rsidRPr="002C390D">
        <w:rPr>
          <w:rFonts w:eastAsia="標楷體"/>
          <w:sz w:val="28"/>
          <w:szCs w:val="28"/>
        </w:rPr>
        <w:t>日誌、學員簽到</w:t>
      </w:r>
      <w:r w:rsidRPr="002C390D">
        <w:rPr>
          <w:rFonts w:eastAsia="標楷體"/>
          <w:sz w:val="28"/>
          <w:szCs w:val="28"/>
        </w:rPr>
        <w:t>(</w:t>
      </w:r>
      <w:r w:rsidRPr="002C390D">
        <w:rPr>
          <w:rFonts w:eastAsia="標楷體"/>
          <w:sz w:val="28"/>
          <w:szCs w:val="28"/>
        </w:rPr>
        <w:t>退</w:t>
      </w:r>
      <w:r w:rsidRPr="002C390D">
        <w:rPr>
          <w:rFonts w:eastAsia="標楷體"/>
          <w:sz w:val="28"/>
          <w:szCs w:val="28"/>
        </w:rPr>
        <w:t>)</w:t>
      </w:r>
      <w:r w:rsidRPr="002C390D">
        <w:rPr>
          <w:rFonts w:eastAsia="標楷體"/>
          <w:sz w:val="28"/>
          <w:szCs w:val="28"/>
        </w:rPr>
        <w:t>表、當日缺課之請假單、退訓</w:t>
      </w:r>
      <w:r w:rsidRPr="002C390D">
        <w:rPr>
          <w:rFonts w:eastAsia="標楷體"/>
          <w:sz w:val="28"/>
          <w:szCs w:val="28"/>
        </w:rPr>
        <w:t>/</w:t>
      </w:r>
      <w:r w:rsidRPr="002C390D">
        <w:rPr>
          <w:rFonts w:eastAsia="標楷體"/>
          <w:sz w:val="28"/>
          <w:szCs w:val="28"/>
        </w:rPr>
        <w:t>提前就業申請表、勞保加退保明細表、學員書籍</w:t>
      </w:r>
      <w:r w:rsidRPr="002C390D">
        <w:rPr>
          <w:rFonts w:eastAsia="標楷體"/>
          <w:sz w:val="28"/>
          <w:szCs w:val="28"/>
        </w:rPr>
        <w:t>(</w:t>
      </w:r>
      <w:r w:rsidRPr="002C390D">
        <w:rPr>
          <w:rFonts w:eastAsia="標楷體"/>
          <w:sz w:val="28"/>
          <w:szCs w:val="28"/>
        </w:rPr>
        <w:t>講義</w:t>
      </w:r>
      <w:r w:rsidRPr="002C390D">
        <w:rPr>
          <w:rFonts w:eastAsia="標楷體"/>
          <w:sz w:val="28"/>
          <w:szCs w:val="28"/>
        </w:rPr>
        <w:t>)</w:t>
      </w:r>
      <w:r w:rsidRPr="002C390D">
        <w:rPr>
          <w:rFonts w:eastAsia="標楷體"/>
          <w:sz w:val="28"/>
          <w:szCs w:val="28"/>
        </w:rPr>
        <w:t>材料領用表、生活津貼補助印領清冊、學員服務手冊或權利義務公告文件等相關資料影本，供分署不定期查訪之查閱。</w:t>
      </w:r>
      <w:bookmarkStart w:id="223" w:name="_Toc258496764"/>
      <w:bookmarkEnd w:id="222"/>
    </w:p>
    <w:p w:rsidR="00300EB0" w:rsidRPr="002C390D" w:rsidRDefault="00300EB0" w:rsidP="003F535D">
      <w:pPr>
        <w:pStyle w:val="a6"/>
        <w:numPr>
          <w:ilvl w:val="0"/>
          <w:numId w:val="138"/>
        </w:numPr>
        <w:spacing w:line="420" w:lineRule="exact"/>
        <w:ind w:leftChars="0"/>
        <w:jc w:val="both"/>
        <w:rPr>
          <w:rFonts w:eastAsia="標楷體"/>
          <w:sz w:val="28"/>
          <w:szCs w:val="28"/>
        </w:rPr>
      </w:pPr>
      <w:r>
        <w:rPr>
          <w:rFonts w:eastAsia="標楷體" w:hint="eastAsia"/>
          <w:sz w:val="28"/>
          <w:szCs w:val="28"/>
        </w:rPr>
        <w:t>分署經訪視訓練單位有行政、教務、輔導及會計等問題或缺失時，以書面通知限期改善或依補助契約處理；並</w:t>
      </w:r>
      <w:r w:rsidRPr="002C390D">
        <w:rPr>
          <w:rFonts w:eastAsia="標楷體" w:hint="eastAsia"/>
          <w:sz w:val="28"/>
          <w:szCs w:val="28"/>
        </w:rPr>
        <w:t>加強訪視及將其結果列入紀錄，以作為下次評選之參考。</w:t>
      </w:r>
    </w:p>
    <w:p w:rsidR="00300EB0" w:rsidRPr="002C390D" w:rsidRDefault="00300EB0" w:rsidP="003F535D">
      <w:pPr>
        <w:pStyle w:val="a6"/>
        <w:numPr>
          <w:ilvl w:val="0"/>
          <w:numId w:val="139"/>
        </w:numPr>
        <w:tabs>
          <w:tab w:val="left" w:pos="1418"/>
        </w:tabs>
        <w:spacing w:line="420" w:lineRule="exact"/>
        <w:ind w:leftChars="0"/>
        <w:jc w:val="both"/>
        <w:rPr>
          <w:rFonts w:eastAsia="標楷體"/>
          <w:bCs/>
          <w:sz w:val="28"/>
          <w:szCs w:val="28"/>
        </w:rPr>
      </w:pPr>
      <w:bookmarkStart w:id="224" w:name="_Toc308608068"/>
      <w:bookmarkStart w:id="225" w:name="_Toc311983370"/>
      <w:bookmarkStart w:id="226" w:name="_Toc259439322"/>
      <w:r w:rsidRPr="002C390D">
        <w:rPr>
          <w:rFonts w:eastAsia="標楷體"/>
          <w:bCs/>
          <w:sz w:val="28"/>
          <w:szCs w:val="28"/>
        </w:rPr>
        <w:t>訓練單位應接受</w:t>
      </w:r>
      <w:r w:rsidRPr="002C390D">
        <w:rPr>
          <w:rFonts w:eastAsia="標楷體" w:hint="eastAsia"/>
          <w:bCs/>
          <w:sz w:val="28"/>
          <w:szCs w:val="28"/>
        </w:rPr>
        <w:t>發展署</w:t>
      </w:r>
      <w:r w:rsidRPr="002C390D">
        <w:rPr>
          <w:rFonts w:eastAsia="標楷體"/>
          <w:bCs/>
          <w:sz w:val="28"/>
          <w:szCs w:val="28"/>
        </w:rPr>
        <w:t>、本分署及其受委託單位對其辦理訓練之條件與成果之考核或評鑑。本分署為瞭解辦訓情形，得採定期或不定期方式對訓練單位實施查訪，其於執行訓練計畫期間，對於本分署為推動職業訓練所採行之相關措施，並應全力配合。</w:t>
      </w:r>
      <w:bookmarkEnd w:id="224"/>
      <w:bookmarkEnd w:id="225"/>
    </w:p>
    <w:p w:rsidR="00300EB0" w:rsidRDefault="00300EB0" w:rsidP="003F535D">
      <w:pPr>
        <w:pStyle w:val="a6"/>
        <w:numPr>
          <w:ilvl w:val="0"/>
          <w:numId w:val="139"/>
        </w:numPr>
        <w:tabs>
          <w:tab w:val="left" w:pos="1418"/>
        </w:tabs>
        <w:spacing w:line="420" w:lineRule="exact"/>
        <w:ind w:leftChars="0"/>
        <w:jc w:val="both"/>
        <w:rPr>
          <w:rFonts w:eastAsia="標楷體"/>
          <w:bCs/>
          <w:sz w:val="28"/>
          <w:szCs w:val="28"/>
        </w:rPr>
      </w:pPr>
      <w:bookmarkStart w:id="227" w:name="_Toc308608069"/>
      <w:bookmarkStart w:id="228" w:name="_Toc311983371"/>
      <w:r w:rsidRPr="002C390D">
        <w:rPr>
          <w:rFonts w:eastAsia="標楷體" w:hint="eastAsia"/>
          <w:bCs/>
          <w:sz w:val="28"/>
          <w:szCs w:val="28"/>
        </w:rPr>
        <w:t>發展署將定期辦理訓練單位之評鑑，並訂定適當之績效評鑑指標，</w:t>
      </w:r>
      <w:r w:rsidRPr="002C390D">
        <w:rPr>
          <w:rFonts w:eastAsia="標楷體"/>
          <w:bCs/>
          <w:sz w:val="28"/>
          <w:szCs w:val="28"/>
        </w:rPr>
        <w:t>就</w:t>
      </w:r>
      <w:r w:rsidRPr="002C390D">
        <w:rPr>
          <w:rFonts w:eastAsia="標楷體" w:hint="eastAsia"/>
          <w:bCs/>
          <w:sz w:val="28"/>
          <w:szCs w:val="28"/>
        </w:rPr>
        <w:t>訓練單位</w:t>
      </w:r>
      <w:r w:rsidRPr="002C390D">
        <w:rPr>
          <w:rFonts w:eastAsia="標楷體"/>
          <w:bCs/>
          <w:sz w:val="28"/>
          <w:szCs w:val="28"/>
        </w:rPr>
        <w:t>之</w:t>
      </w:r>
      <w:r w:rsidRPr="002C390D">
        <w:rPr>
          <w:rFonts w:eastAsia="標楷體" w:hint="eastAsia"/>
          <w:bCs/>
          <w:sz w:val="28"/>
          <w:szCs w:val="28"/>
        </w:rPr>
        <w:t>執行成果</w:t>
      </w:r>
      <w:r w:rsidRPr="002C390D">
        <w:rPr>
          <w:rFonts w:eastAsia="標楷體"/>
          <w:bCs/>
          <w:sz w:val="28"/>
          <w:szCs w:val="28"/>
        </w:rPr>
        <w:t>進行考</w:t>
      </w:r>
      <w:r w:rsidRPr="002C390D">
        <w:rPr>
          <w:rFonts w:eastAsia="標楷體" w:hint="eastAsia"/>
          <w:bCs/>
          <w:sz w:val="28"/>
          <w:szCs w:val="28"/>
        </w:rPr>
        <w:t>評</w:t>
      </w:r>
      <w:r w:rsidRPr="002C390D">
        <w:rPr>
          <w:rFonts w:eastAsia="標楷體"/>
          <w:bCs/>
          <w:sz w:val="28"/>
          <w:szCs w:val="28"/>
        </w:rPr>
        <w:t>，</w:t>
      </w:r>
      <w:r w:rsidRPr="002C390D">
        <w:rPr>
          <w:rFonts w:eastAsia="標楷體" w:hint="eastAsia"/>
          <w:bCs/>
          <w:sz w:val="28"/>
          <w:szCs w:val="28"/>
        </w:rPr>
        <w:t>考評結果將提供予民眾及本分署做為爾後辦理職業訓練之參考。</w:t>
      </w:r>
      <w:bookmarkEnd w:id="223"/>
      <w:bookmarkEnd w:id="226"/>
      <w:bookmarkEnd w:id="227"/>
      <w:bookmarkEnd w:id="228"/>
    </w:p>
    <w:p w:rsidR="00E529DC" w:rsidRPr="00300EB0" w:rsidRDefault="00300EB0" w:rsidP="003F535D">
      <w:pPr>
        <w:pStyle w:val="a6"/>
        <w:numPr>
          <w:ilvl w:val="0"/>
          <w:numId w:val="139"/>
        </w:numPr>
        <w:tabs>
          <w:tab w:val="left" w:pos="1418"/>
        </w:tabs>
        <w:spacing w:line="420" w:lineRule="exact"/>
        <w:ind w:leftChars="0"/>
        <w:jc w:val="both"/>
        <w:rPr>
          <w:rFonts w:eastAsia="標楷體"/>
          <w:bCs/>
          <w:sz w:val="28"/>
          <w:szCs w:val="28"/>
        </w:rPr>
      </w:pPr>
      <w:r w:rsidRPr="00300EB0">
        <w:rPr>
          <w:rFonts w:eastAsia="標楷體"/>
          <w:sz w:val="28"/>
          <w:szCs w:val="28"/>
        </w:rPr>
        <w:lastRenderedPageBreak/>
        <w:t>訓練單位如有疏失情形經查屬實者，</w:t>
      </w:r>
      <w:r w:rsidRPr="00300EB0">
        <w:rPr>
          <w:rFonts w:eastAsia="標楷體" w:hint="eastAsia"/>
          <w:sz w:val="28"/>
          <w:szCs w:val="28"/>
        </w:rPr>
        <w:t>將</w:t>
      </w:r>
      <w:r w:rsidR="00E529DC" w:rsidRPr="00300EB0">
        <w:rPr>
          <w:rFonts w:eastAsia="標楷體"/>
          <w:sz w:val="28"/>
          <w:szCs w:val="28"/>
        </w:rPr>
        <w:t>督促其改善，</w:t>
      </w:r>
      <w:r w:rsidR="00E529DC" w:rsidRPr="00300EB0">
        <w:rPr>
          <w:rFonts w:eastAsia="標楷體" w:hint="eastAsia"/>
          <w:sz w:val="28"/>
          <w:szCs w:val="28"/>
        </w:rPr>
        <w:t>本分署將</w:t>
      </w:r>
      <w:r w:rsidR="00E529DC" w:rsidRPr="00300EB0">
        <w:rPr>
          <w:rFonts w:eastAsia="標楷體"/>
          <w:sz w:val="28"/>
          <w:szCs w:val="28"/>
        </w:rPr>
        <w:t>追蹤其缺失改善情形，</w:t>
      </w:r>
      <w:r w:rsidR="00E529DC" w:rsidRPr="00300EB0">
        <w:rPr>
          <w:rFonts w:eastAsia="標楷體" w:hint="eastAsia"/>
          <w:sz w:val="28"/>
          <w:szCs w:val="28"/>
        </w:rPr>
        <w:t>並</w:t>
      </w:r>
      <w:r w:rsidR="00E529DC" w:rsidRPr="00300EB0">
        <w:rPr>
          <w:rFonts w:eastAsia="標楷體"/>
          <w:sz w:val="28"/>
          <w:szCs w:val="28"/>
        </w:rPr>
        <w:t>列為次期委辦訓練</w:t>
      </w:r>
      <w:r w:rsidR="00E529DC" w:rsidRPr="00300EB0">
        <w:rPr>
          <w:rFonts w:eastAsia="標楷體" w:hint="eastAsia"/>
          <w:sz w:val="28"/>
          <w:szCs w:val="28"/>
        </w:rPr>
        <w:t>審查</w:t>
      </w:r>
      <w:r w:rsidR="00E529DC" w:rsidRPr="00300EB0">
        <w:rPr>
          <w:rFonts w:eastAsia="標楷體"/>
          <w:sz w:val="28"/>
          <w:szCs w:val="28"/>
        </w:rPr>
        <w:t>之參考。</w:t>
      </w:r>
    </w:p>
    <w:p w:rsidR="00E529DC" w:rsidRPr="002C390D" w:rsidRDefault="00E529DC" w:rsidP="003F535D">
      <w:pPr>
        <w:pStyle w:val="a6"/>
        <w:numPr>
          <w:ilvl w:val="0"/>
          <w:numId w:val="139"/>
        </w:numPr>
        <w:tabs>
          <w:tab w:val="left" w:pos="1418"/>
        </w:tabs>
        <w:spacing w:line="420" w:lineRule="exact"/>
        <w:ind w:leftChars="0"/>
        <w:jc w:val="both"/>
        <w:rPr>
          <w:rFonts w:eastAsia="標楷體"/>
          <w:bCs/>
          <w:sz w:val="28"/>
          <w:szCs w:val="28"/>
        </w:rPr>
      </w:pPr>
      <w:r w:rsidRPr="002C390D">
        <w:rPr>
          <w:rFonts w:eastAsia="標楷體"/>
          <w:bCs/>
          <w:sz w:val="28"/>
          <w:szCs w:val="28"/>
        </w:rPr>
        <w:t>查訪重點如下：</w:t>
      </w:r>
      <w:bookmarkEnd w:id="218"/>
      <w:bookmarkEnd w:id="219"/>
    </w:p>
    <w:p w:rsidR="00E529DC" w:rsidRPr="002C390D" w:rsidRDefault="00E529DC" w:rsidP="003F535D">
      <w:pPr>
        <w:pStyle w:val="a6"/>
        <w:numPr>
          <w:ilvl w:val="0"/>
          <w:numId w:val="140"/>
        </w:numPr>
        <w:spacing w:line="420" w:lineRule="exact"/>
        <w:ind w:leftChars="0"/>
        <w:jc w:val="both"/>
        <w:rPr>
          <w:rFonts w:eastAsia="標楷體"/>
          <w:sz w:val="28"/>
          <w:szCs w:val="28"/>
        </w:rPr>
      </w:pPr>
      <w:bookmarkStart w:id="229" w:name="_Toc308608072"/>
      <w:r w:rsidRPr="002C390D">
        <w:rPr>
          <w:rFonts w:eastAsia="標楷體"/>
          <w:sz w:val="28"/>
          <w:szCs w:val="28"/>
        </w:rPr>
        <w:t>學生出缺勤狀況。</w:t>
      </w:r>
      <w:bookmarkEnd w:id="229"/>
    </w:p>
    <w:p w:rsidR="00E529DC" w:rsidRPr="002C390D" w:rsidRDefault="00E529DC" w:rsidP="003F535D">
      <w:pPr>
        <w:pStyle w:val="a6"/>
        <w:numPr>
          <w:ilvl w:val="0"/>
          <w:numId w:val="140"/>
        </w:numPr>
        <w:spacing w:line="420" w:lineRule="exact"/>
        <w:ind w:leftChars="0"/>
        <w:jc w:val="both"/>
        <w:rPr>
          <w:rFonts w:eastAsia="標楷體"/>
          <w:sz w:val="28"/>
          <w:szCs w:val="28"/>
        </w:rPr>
      </w:pPr>
      <w:bookmarkStart w:id="230" w:name="_Toc308608073"/>
      <w:r w:rsidRPr="002C390D">
        <w:rPr>
          <w:rFonts w:eastAsia="標楷體"/>
          <w:sz w:val="28"/>
          <w:szCs w:val="28"/>
        </w:rPr>
        <w:t>有無週（月）課程表及是否依課程表授課。</w:t>
      </w:r>
      <w:bookmarkEnd w:id="230"/>
    </w:p>
    <w:p w:rsidR="00E529DC" w:rsidRPr="002C390D" w:rsidRDefault="00E529DC" w:rsidP="003F535D">
      <w:pPr>
        <w:pStyle w:val="a6"/>
        <w:numPr>
          <w:ilvl w:val="0"/>
          <w:numId w:val="140"/>
        </w:numPr>
        <w:spacing w:line="420" w:lineRule="exact"/>
        <w:ind w:leftChars="0"/>
        <w:jc w:val="both"/>
        <w:rPr>
          <w:rFonts w:eastAsia="標楷體"/>
          <w:sz w:val="28"/>
          <w:szCs w:val="28"/>
        </w:rPr>
      </w:pPr>
      <w:bookmarkStart w:id="231" w:name="_Toc308608074"/>
      <w:r w:rsidRPr="002C390D">
        <w:rPr>
          <w:rFonts w:eastAsia="標楷體"/>
          <w:sz w:val="28"/>
          <w:szCs w:val="28"/>
        </w:rPr>
        <w:t>教師與助教是否與計畫相符。</w:t>
      </w:r>
      <w:bookmarkEnd w:id="231"/>
    </w:p>
    <w:p w:rsidR="00E529DC" w:rsidRPr="002C390D" w:rsidRDefault="00E529DC" w:rsidP="003F535D">
      <w:pPr>
        <w:pStyle w:val="a6"/>
        <w:numPr>
          <w:ilvl w:val="0"/>
          <w:numId w:val="140"/>
        </w:numPr>
        <w:spacing w:line="420" w:lineRule="exact"/>
        <w:ind w:leftChars="0"/>
        <w:jc w:val="both"/>
        <w:rPr>
          <w:rFonts w:eastAsia="標楷體"/>
          <w:sz w:val="28"/>
          <w:szCs w:val="28"/>
        </w:rPr>
      </w:pPr>
      <w:bookmarkStart w:id="232" w:name="_Toc308608075"/>
      <w:r w:rsidRPr="002C390D">
        <w:rPr>
          <w:rFonts w:eastAsia="標楷體"/>
          <w:sz w:val="28"/>
          <w:szCs w:val="28"/>
        </w:rPr>
        <w:t>學員學習情況是否良好？</w:t>
      </w:r>
      <w:bookmarkEnd w:id="232"/>
    </w:p>
    <w:p w:rsidR="00E529DC" w:rsidRPr="002C390D" w:rsidRDefault="00E529DC" w:rsidP="003F535D">
      <w:pPr>
        <w:pStyle w:val="a6"/>
        <w:numPr>
          <w:ilvl w:val="0"/>
          <w:numId w:val="140"/>
        </w:numPr>
        <w:spacing w:line="420" w:lineRule="exact"/>
        <w:ind w:leftChars="0"/>
        <w:jc w:val="both"/>
        <w:rPr>
          <w:rFonts w:eastAsia="標楷體"/>
          <w:sz w:val="28"/>
          <w:szCs w:val="28"/>
        </w:rPr>
      </w:pPr>
      <w:bookmarkStart w:id="233" w:name="_Toc308608076"/>
      <w:r w:rsidRPr="002C390D">
        <w:rPr>
          <w:rFonts w:eastAsia="標楷體"/>
          <w:sz w:val="28"/>
          <w:szCs w:val="28"/>
        </w:rPr>
        <w:t>教學環境（教室或訓練工場）是否整潔。</w:t>
      </w:r>
      <w:bookmarkEnd w:id="233"/>
    </w:p>
    <w:p w:rsidR="00E529DC" w:rsidRPr="002C390D" w:rsidRDefault="00E529DC" w:rsidP="003F535D">
      <w:pPr>
        <w:pStyle w:val="a6"/>
        <w:numPr>
          <w:ilvl w:val="0"/>
          <w:numId w:val="140"/>
        </w:numPr>
        <w:spacing w:line="420" w:lineRule="exact"/>
        <w:ind w:leftChars="0"/>
        <w:jc w:val="both"/>
        <w:rPr>
          <w:rFonts w:eastAsia="標楷體"/>
          <w:sz w:val="28"/>
          <w:szCs w:val="28"/>
        </w:rPr>
      </w:pPr>
      <w:bookmarkStart w:id="234" w:name="_Toc308608077"/>
      <w:r w:rsidRPr="002C390D">
        <w:rPr>
          <w:rFonts w:eastAsia="標楷體"/>
          <w:sz w:val="28"/>
          <w:szCs w:val="28"/>
        </w:rPr>
        <w:t>具體輔導活動或其他事項。</w:t>
      </w:r>
      <w:bookmarkEnd w:id="234"/>
    </w:p>
    <w:p w:rsidR="00E529DC" w:rsidRPr="002C390D" w:rsidRDefault="00E529DC" w:rsidP="003F535D">
      <w:pPr>
        <w:pStyle w:val="a6"/>
        <w:numPr>
          <w:ilvl w:val="0"/>
          <w:numId w:val="140"/>
        </w:numPr>
        <w:spacing w:line="420" w:lineRule="exact"/>
        <w:ind w:leftChars="0"/>
        <w:jc w:val="both"/>
        <w:rPr>
          <w:rFonts w:eastAsia="標楷體"/>
          <w:sz w:val="28"/>
          <w:szCs w:val="28"/>
        </w:rPr>
      </w:pPr>
      <w:bookmarkStart w:id="235" w:name="_Toc308608078"/>
      <w:r w:rsidRPr="002C390D">
        <w:rPr>
          <w:rFonts w:eastAsia="標楷體"/>
          <w:sz w:val="28"/>
          <w:szCs w:val="28"/>
        </w:rPr>
        <w:t>參訓學員反映意見及問題。</w:t>
      </w:r>
      <w:bookmarkEnd w:id="235"/>
    </w:p>
    <w:p w:rsidR="00E529DC" w:rsidRPr="002C390D" w:rsidRDefault="00E529DC" w:rsidP="003F535D">
      <w:pPr>
        <w:pStyle w:val="a6"/>
        <w:numPr>
          <w:ilvl w:val="0"/>
          <w:numId w:val="140"/>
        </w:numPr>
        <w:spacing w:line="420" w:lineRule="exact"/>
        <w:ind w:leftChars="0"/>
        <w:jc w:val="both"/>
        <w:rPr>
          <w:rFonts w:eastAsia="標楷體"/>
          <w:sz w:val="28"/>
          <w:szCs w:val="28"/>
        </w:rPr>
      </w:pPr>
      <w:bookmarkStart w:id="236" w:name="_Toc308608079"/>
      <w:r w:rsidRPr="002C390D">
        <w:rPr>
          <w:rFonts w:eastAsia="標楷體"/>
          <w:sz w:val="28"/>
          <w:szCs w:val="28"/>
        </w:rPr>
        <w:t>職業訓練生活津貼是否依規定申請並發放。</w:t>
      </w:r>
      <w:bookmarkEnd w:id="236"/>
    </w:p>
    <w:p w:rsidR="00E529DC" w:rsidRPr="00E529DC" w:rsidRDefault="00E529DC" w:rsidP="003F535D">
      <w:pPr>
        <w:pStyle w:val="a6"/>
        <w:numPr>
          <w:ilvl w:val="0"/>
          <w:numId w:val="139"/>
        </w:numPr>
        <w:tabs>
          <w:tab w:val="left" w:pos="1418"/>
        </w:tabs>
        <w:spacing w:line="420" w:lineRule="exact"/>
        <w:ind w:leftChars="0"/>
        <w:jc w:val="both"/>
        <w:rPr>
          <w:rFonts w:eastAsia="標楷體"/>
          <w:bCs/>
          <w:sz w:val="28"/>
          <w:szCs w:val="28"/>
        </w:rPr>
      </w:pPr>
      <w:bookmarkStart w:id="237" w:name="_Toc308608080"/>
      <w:bookmarkStart w:id="238" w:name="_Toc311983374"/>
      <w:r w:rsidRPr="002C390D">
        <w:rPr>
          <w:rFonts w:eastAsia="標楷體"/>
          <w:bCs/>
          <w:sz w:val="28"/>
          <w:szCs w:val="28"/>
        </w:rPr>
        <w:t>學員申訴統一處理原則：</w:t>
      </w:r>
      <w:bookmarkEnd w:id="237"/>
      <w:bookmarkEnd w:id="238"/>
    </w:p>
    <w:p w:rsidR="00E529DC" w:rsidRPr="00E529DC" w:rsidRDefault="00E529DC" w:rsidP="003F535D">
      <w:pPr>
        <w:pStyle w:val="a6"/>
        <w:numPr>
          <w:ilvl w:val="0"/>
          <w:numId w:val="264"/>
        </w:numPr>
        <w:spacing w:line="420" w:lineRule="exact"/>
        <w:ind w:leftChars="0"/>
        <w:jc w:val="both"/>
        <w:rPr>
          <w:rFonts w:eastAsia="標楷體"/>
          <w:sz w:val="28"/>
          <w:szCs w:val="28"/>
        </w:rPr>
      </w:pPr>
      <w:bookmarkStart w:id="239" w:name="_Toc308608081"/>
      <w:r w:rsidRPr="00E529DC">
        <w:rPr>
          <w:rFonts w:eastAsia="標楷體"/>
          <w:sz w:val="28"/>
          <w:szCs w:val="28"/>
        </w:rPr>
        <w:t>訓練單位應提供申訴管道，妥善處理學員申訴問題。</w:t>
      </w:r>
      <w:bookmarkEnd w:id="239"/>
    </w:p>
    <w:p w:rsidR="00E529DC" w:rsidRPr="00E529DC" w:rsidRDefault="00E529DC" w:rsidP="003F535D">
      <w:pPr>
        <w:pStyle w:val="a6"/>
        <w:numPr>
          <w:ilvl w:val="0"/>
          <w:numId w:val="264"/>
        </w:numPr>
        <w:spacing w:line="420" w:lineRule="exact"/>
        <w:ind w:leftChars="0"/>
        <w:jc w:val="both"/>
        <w:rPr>
          <w:rFonts w:eastAsia="標楷體"/>
          <w:sz w:val="28"/>
          <w:szCs w:val="28"/>
        </w:rPr>
      </w:pPr>
      <w:bookmarkStart w:id="240" w:name="_Toc308608082"/>
      <w:r w:rsidRPr="00E529DC">
        <w:rPr>
          <w:rFonts w:eastAsia="標楷體"/>
          <w:sz w:val="28"/>
          <w:szCs w:val="28"/>
        </w:rPr>
        <w:t>實地訪查發現異常或遇有學員申訴情事，由分署人員查明，依本計畫相關規定處理。</w:t>
      </w:r>
      <w:bookmarkEnd w:id="240"/>
    </w:p>
    <w:p w:rsidR="00E529DC" w:rsidRDefault="00E529DC" w:rsidP="003F535D">
      <w:pPr>
        <w:pStyle w:val="a6"/>
        <w:numPr>
          <w:ilvl w:val="0"/>
          <w:numId w:val="264"/>
        </w:numPr>
        <w:spacing w:line="420" w:lineRule="exact"/>
        <w:ind w:leftChars="0"/>
        <w:jc w:val="both"/>
        <w:rPr>
          <w:rFonts w:eastAsia="標楷體"/>
          <w:sz w:val="28"/>
          <w:szCs w:val="28"/>
        </w:rPr>
      </w:pPr>
      <w:bookmarkStart w:id="241" w:name="_Toc308608083"/>
      <w:r w:rsidRPr="00E529DC">
        <w:rPr>
          <w:rFonts w:eastAsia="標楷體"/>
          <w:sz w:val="28"/>
          <w:szCs w:val="28"/>
        </w:rPr>
        <w:t>由</w:t>
      </w:r>
      <w:r w:rsidRPr="00E529DC">
        <w:rPr>
          <w:rFonts w:eastAsia="標楷體"/>
          <w:sz w:val="28"/>
          <w:szCs w:val="28"/>
        </w:rPr>
        <w:t>TIMS</w:t>
      </w:r>
      <w:r w:rsidRPr="00E529DC">
        <w:rPr>
          <w:rFonts w:eastAsia="標楷體"/>
          <w:sz w:val="28"/>
          <w:szCs w:val="28"/>
        </w:rPr>
        <w:t>系統申訴者，由系統分辨，採線上簽核方式回覆。</w:t>
      </w:r>
      <w:bookmarkEnd w:id="241"/>
    </w:p>
    <w:p w:rsidR="00E529DC" w:rsidRPr="00E529DC" w:rsidRDefault="00E529DC" w:rsidP="00E529DC">
      <w:pPr>
        <w:pStyle w:val="a6"/>
        <w:spacing w:line="420" w:lineRule="exact"/>
        <w:ind w:leftChars="0" w:left="1656"/>
        <w:jc w:val="both"/>
        <w:rPr>
          <w:rFonts w:eastAsia="標楷體"/>
          <w:sz w:val="28"/>
          <w:szCs w:val="28"/>
        </w:rPr>
      </w:pPr>
    </w:p>
    <w:p w:rsidR="00E529DC" w:rsidRPr="002C390D" w:rsidRDefault="00E529DC" w:rsidP="00A76066">
      <w:pPr>
        <w:pStyle w:val="a6"/>
        <w:numPr>
          <w:ilvl w:val="0"/>
          <w:numId w:val="123"/>
        </w:numPr>
        <w:spacing w:line="400" w:lineRule="exact"/>
        <w:ind w:leftChars="0" w:left="993"/>
        <w:jc w:val="both"/>
        <w:outlineLvl w:val="1"/>
        <w:rPr>
          <w:rFonts w:eastAsia="標楷體"/>
          <w:b/>
          <w:sz w:val="28"/>
          <w:szCs w:val="28"/>
        </w:rPr>
      </w:pPr>
      <w:bookmarkStart w:id="242" w:name="_Toc433297849"/>
      <w:r w:rsidRPr="002C390D">
        <w:rPr>
          <w:rFonts w:eastAsia="標楷體"/>
          <w:b/>
          <w:sz w:val="28"/>
          <w:szCs w:val="28"/>
        </w:rPr>
        <w:t>成績考核及管控</w:t>
      </w:r>
      <w:bookmarkEnd w:id="208"/>
      <w:bookmarkEnd w:id="210"/>
      <w:bookmarkEnd w:id="211"/>
      <w:bookmarkEnd w:id="212"/>
      <w:bookmarkEnd w:id="213"/>
      <w:bookmarkEnd w:id="242"/>
    </w:p>
    <w:p w:rsidR="00E529DC" w:rsidRPr="00300EB0" w:rsidRDefault="00E529DC" w:rsidP="003F535D">
      <w:pPr>
        <w:pStyle w:val="a6"/>
        <w:numPr>
          <w:ilvl w:val="0"/>
          <w:numId w:val="258"/>
        </w:numPr>
        <w:tabs>
          <w:tab w:val="left" w:pos="1418"/>
        </w:tabs>
        <w:spacing w:line="420" w:lineRule="exact"/>
        <w:ind w:leftChars="0"/>
        <w:jc w:val="both"/>
        <w:rPr>
          <w:rFonts w:eastAsia="標楷體"/>
          <w:bCs/>
          <w:color w:val="FF0000"/>
          <w:sz w:val="28"/>
          <w:szCs w:val="28"/>
        </w:rPr>
      </w:pPr>
      <w:bookmarkStart w:id="243" w:name="_Toc308608026"/>
      <w:bookmarkStart w:id="244" w:name="_Toc311983351"/>
      <w:r w:rsidRPr="00DA4E77">
        <w:rPr>
          <w:rFonts w:eastAsia="標楷體" w:hint="eastAsia"/>
          <w:bCs/>
          <w:color w:val="FF0000"/>
          <w:sz w:val="28"/>
          <w:szCs w:val="28"/>
        </w:rPr>
        <w:t>訓練單位</w:t>
      </w:r>
      <w:r w:rsidRPr="000B537A">
        <w:rPr>
          <w:rFonts w:eastAsia="標楷體" w:hint="eastAsia"/>
          <w:bCs/>
          <w:color w:val="FF0000"/>
          <w:sz w:val="28"/>
          <w:szCs w:val="28"/>
        </w:rPr>
        <w:t>於訓練計畫內說明術科考試試題、說明操作、配分方式、評</w:t>
      </w:r>
      <w:r w:rsidRPr="00300EB0">
        <w:rPr>
          <w:rFonts w:eastAsia="標楷體" w:hint="eastAsia"/>
          <w:bCs/>
          <w:color w:val="FF0000"/>
          <w:sz w:val="28"/>
          <w:szCs w:val="28"/>
        </w:rPr>
        <w:t>分標準核定試題等，並依核定術科考試內容辦理。</w:t>
      </w:r>
    </w:p>
    <w:p w:rsidR="00300EB0" w:rsidRPr="00300EB0" w:rsidRDefault="00300EB0" w:rsidP="003F535D">
      <w:pPr>
        <w:pStyle w:val="a6"/>
        <w:numPr>
          <w:ilvl w:val="0"/>
          <w:numId w:val="258"/>
        </w:numPr>
        <w:spacing w:line="420" w:lineRule="exact"/>
        <w:ind w:leftChars="0"/>
        <w:jc w:val="both"/>
        <w:rPr>
          <w:rFonts w:eastAsia="標楷體"/>
          <w:snapToGrid w:val="0"/>
          <w:color w:val="FF0000"/>
          <w:kern w:val="0"/>
          <w:sz w:val="28"/>
          <w:szCs w:val="28"/>
        </w:rPr>
      </w:pPr>
      <w:r w:rsidRPr="00300EB0">
        <w:rPr>
          <w:rFonts w:ascii="標楷體" w:eastAsia="標楷體" w:hAnsi="標楷體" w:hint="eastAsia"/>
          <w:snapToGrid w:val="0"/>
          <w:color w:val="FF0000"/>
          <w:kern w:val="0"/>
          <w:sz w:val="28"/>
          <w:szCs w:val="28"/>
        </w:rPr>
        <w:t>訓練單位</w:t>
      </w:r>
      <w:r w:rsidRPr="00300EB0">
        <w:rPr>
          <w:rFonts w:eastAsia="標楷體" w:hint="eastAsia"/>
          <w:bCs/>
          <w:color w:val="FF0000"/>
          <w:sz w:val="28"/>
          <w:szCs w:val="28"/>
        </w:rPr>
        <w:t>應</w:t>
      </w:r>
      <w:r w:rsidRPr="00300EB0">
        <w:rPr>
          <w:rFonts w:eastAsia="標楷體"/>
          <w:bCs/>
          <w:color w:val="FF0000"/>
          <w:sz w:val="28"/>
          <w:szCs w:val="28"/>
        </w:rPr>
        <w:t>充分掌握學員參訓情形，並作為學員成績考核之依據。</w:t>
      </w:r>
    </w:p>
    <w:p w:rsidR="00E529DC" w:rsidRPr="000B537A" w:rsidRDefault="00E529DC" w:rsidP="003F535D">
      <w:pPr>
        <w:pStyle w:val="a6"/>
        <w:numPr>
          <w:ilvl w:val="0"/>
          <w:numId w:val="258"/>
        </w:numPr>
        <w:tabs>
          <w:tab w:val="left" w:pos="1418"/>
        </w:tabs>
        <w:spacing w:line="420" w:lineRule="exact"/>
        <w:ind w:leftChars="0"/>
        <w:jc w:val="both"/>
        <w:rPr>
          <w:rFonts w:eastAsia="標楷體"/>
          <w:bCs/>
          <w:color w:val="FF0000"/>
          <w:sz w:val="28"/>
          <w:szCs w:val="28"/>
        </w:rPr>
      </w:pPr>
      <w:r w:rsidRPr="000B537A">
        <w:rPr>
          <w:rFonts w:eastAsia="標楷體"/>
          <w:bCs/>
          <w:sz w:val="28"/>
          <w:szCs w:val="28"/>
        </w:rPr>
        <w:t>受訓對象參加</w:t>
      </w:r>
      <w:r w:rsidRPr="000B537A">
        <w:rPr>
          <w:rFonts w:eastAsia="標楷體" w:hint="eastAsia"/>
          <w:bCs/>
          <w:sz w:val="28"/>
          <w:szCs w:val="28"/>
        </w:rPr>
        <w:t>訓練課程</w:t>
      </w:r>
      <w:r w:rsidRPr="000B537A">
        <w:rPr>
          <w:rFonts w:eastAsia="標楷體"/>
          <w:bCs/>
          <w:sz w:val="28"/>
          <w:szCs w:val="28"/>
        </w:rPr>
        <w:t>之出席率</w:t>
      </w:r>
      <w:r w:rsidRPr="000B537A">
        <w:rPr>
          <w:rFonts w:eastAsia="標楷體" w:hint="eastAsia"/>
          <w:bCs/>
          <w:sz w:val="28"/>
          <w:szCs w:val="28"/>
        </w:rPr>
        <w:t>應</w:t>
      </w:r>
      <w:r w:rsidRPr="000B537A">
        <w:rPr>
          <w:rFonts w:eastAsia="標楷體"/>
          <w:bCs/>
          <w:sz w:val="28"/>
          <w:szCs w:val="28"/>
        </w:rPr>
        <w:t>依</w:t>
      </w:r>
      <w:r w:rsidRPr="000B537A">
        <w:rPr>
          <w:rFonts w:eastAsia="標楷體" w:hint="eastAsia"/>
          <w:bCs/>
          <w:sz w:val="28"/>
          <w:szCs w:val="28"/>
        </w:rPr>
        <w:t>衛生福利部中華民國</w:t>
      </w:r>
      <w:r w:rsidRPr="000B537A">
        <w:rPr>
          <w:rFonts w:eastAsia="標楷體" w:hint="eastAsia"/>
          <w:bCs/>
          <w:sz w:val="28"/>
          <w:szCs w:val="28"/>
        </w:rPr>
        <w:t>101</w:t>
      </w:r>
      <w:r w:rsidRPr="000B537A">
        <w:rPr>
          <w:rFonts w:eastAsia="標楷體" w:hint="eastAsia"/>
          <w:bCs/>
          <w:sz w:val="28"/>
          <w:szCs w:val="28"/>
        </w:rPr>
        <w:t>年</w:t>
      </w:r>
      <w:r w:rsidRPr="000B537A">
        <w:rPr>
          <w:rFonts w:eastAsia="標楷體" w:hint="eastAsia"/>
          <w:bCs/>
          <w:sz w:val="28"/>
          <w:szCs w:val="28"/>
        </w:rPr>
        <w:t>7</w:t>
      </w:r>
      <w:r w:rsidRPr="000B537A">
        <w:rPr>
          <w:rFonts w:eastAsia="標楷體" w:hint="eastAsia"/>
          <w:bCs/>
          <w:sz w:val="28"/>
          <w:szCs w:val="28"/>
        </w:rPr>
        <w:t>月</w:t>
      </w:r>
      <w:r w:rsidRPr="000B537A">
        <w:rPr>
          <w:rFonts w:eastAsia="標楷體" w:hint="eastAsia"/>
          <w:bCs/>
          <w:sz w:val="28"/>
          <w:szCs w:val="28"/>
        </w:rPr>
        <w:t>16</w:t>
      </w:r>
      <w:r w:rsidRPr="000B537A">
        <w:rPr>
          <w:rFonts w:eastAsia="標楷體" w:hint="eastAsia"/>
          <w:bCs/>
          <w:sz w:val="28"/>
          <w:szCs w:val="28"/>
        </w:rPr>
        <w:t>日台內社字第</w:t>
      </w:r>
      <w:r w:rsidRPr="000B537A">
        <w:rPr>
          <w:rFonts w:eastAsia="標楷體" w:hint="eastAsia"/>
          <w:bCs/>
          <w:sz w:val="28"/>
          <w:szCs w:val="28"/>
        </w:rPr>
        <w:t>1010221133</w:t>
      </w:r>
      <w:r w:rsidRPr="000B537A">
        <w:rPr>
          <w:rFonts w:eastAsia="標楷體" w:hint="eastAsia"/>
          <w:bCs/>
          <w:sz w:val="28"/>
          <w:szCs w:val="28"/>
        </w:rPr>
        <w:t>號、衛署照字第</w:t>
      </w:r>
      <w:r w:rsidRPr="000B537A">
        <w:rPr>
          <w:rFonts w:eastAsia="標楷體" w:hint="eastAsia"/>
          <w:bCs/>
          <w:sz w:val="28"/>
          <w:szCs w:val="28"/>
        </w:rPr>
        <w:t>1012800445</w:t>
      </w:r>
      <w:r w:rsidRPr="000B537A">
        <w:rPr>
          <w:rFonts w:eastAsia="標楷體" w:hint="eastAsia"/>
          <w:bCs/>
          <w:sz w:val="28"/>
          <w:szCs w:val="28"/>
        </w:rPr>
        <w:t>號公告修正</w:t>
      </w:r>
      <w:r w:rsidRPr="000B537A">
        <w:rPr>
          <w:rFonts w:eastAsia="標楷體"/>
          <w:bCs/>
          <w:sz w:val="28"/>
          <w:szCs w:val="28"/>
        </w:rPr>
        <w:t>之「</w:t>
      </w:r>
      <w:bookmarkStart w:id="245" w:name="_Toc374446352"/>
      <w:r w:rsidRPr="000B537A">
        <w:rPr>
          <w:rFonts w:eastAsia="標楷體" w:hint="eastAsia"/>
          <w:bCs/>
          <w:sz w:val="28"/>
          <w:szCs w:val="28"/>
        </w:rPr>
        <w:t>照顧服務員訓練實施計畫</w:t>
      </w:r>
      <w:bookmarkEnd w:id="245"/>
      <w:r w:rsidRPr="000B537A">
        <w:rPr>
          <w:rFonts w:eastAsia="標楷體"/>
          <w:bCs/>
          <w:sz w:val="28"/>
          <w:szCs w:val="28"/>
        </w:rPr>
        <w:t>」規定辦理：</w:t>
      </w:r>
      <w:bookmarkEnd w:id="243"/>
      <w:bookmarkEnd w:id="244"/>
    </w:p>
    <w:p w:rsidR="00E529DC" w:rsidRDefault="00E529DC" w:rsidP="003F535D">
      <w:pPr>
        <w:pStyle w:val="a6"/>
        <w:numPr>
          <w:ilvl w:val="0"/>
          <w:numId w:val="259"/>
        </w:numPr>
        <w:spacing w:line="420" w:lineRule="exact"/>
        <w:ind w:leftChars="0"/>
        <w:jc w:val="both"/>
        <w:rPr>
          <w:rFonts w:eastAsia="標楷體"/>
          <w:sz w:val="28"/>
          <w:szCs w:val="28"/>
        </w:rPr>
      </w:pPr>
      <w:bookmarkStart w:id="246" w:name="_Toc308608029"/>
      <w:bookmarkStart w:id="247" w:name="_Toc311983352"/>
      <w:r w:rsidRPr="00DA4E77">
        <w:rPr>
          <w:rFonts w:eastAsia="標楷體" w:hint="eastAsia"/>
          <w:sz w:val="28"/>
          <w:szCs w:val="28"/>
        </w:rPr>
        <w:t>受訓對象參加核心課程之出席率應達百分之八十以上，並完成所有回覆示教課程及臨床實習課程者，始可參加成績考核。</w:t>
      </w:r>
    </w:p>
    <w:p w:rsidR="00E529DC" w:rsidRPr="000B537A" w:rsidRDefault="00E529DC" w:rsidP="003F535D">
      <w:pPr>
        <w:pStyle w:val="a6"/>
        <w:numPr>
          <w:ilvl w:val="0"/>
          <w:numId w:val="259"/>
        </w:numPr>
        <w:spacing w:line="420" w:lineRule="exact"/>
        <w:ind w:leftChars="0"/>
        <w:jc w:val="both"/>
        <w:rPr>
          <w:rFonts w:eastAsia="標楷體"/>
          <w:sz w:val="28"/>
          <w:szCs w:val="28"/>
        </w:rPr>
      </w:pPr>
      <w:r w:rsidRPr="00DA4E77">
        <w:rPr>
          <w:rFonts w:eastAsia="標楷體"/>
          <w:bCs/>
          <w:sz w:val="28"/>
          <w:szCs w:val="28"/>
        </w:rPr>
        <w:t>學、術科課程測驗成績合格（成績合格標準依各主管機關規定之），始發給結業證書。</w:t>
      </w:r>
      <w:bookmarkStart w:id="248" w:name="_Toc258496761"/>
      <w:r w:rsidRPr="00DA4E77">
        <w:rPr>
          <w:rFonts w:eastAsia="標楷體"/>
          <w:bCs/>
          <w:sz w:val="28"/>
          <w:szCs w:val="28"/>
        </w:rPr>
        <w:t>（</w:t>
      </w:r>
      <w:r w:rsidRPr="00DA4E77">
        <w:rPr>
          <w:rFonts w:eastAsia="標楷體" w:hint="eastAsia"/>
          <w:bCs/>
          <w:sz w:val="28"/>
          <w:szCs w:val="28"/>
        </w:rPr>
        <w:t>結業證書格式如附件</w:t>
      </w:r>
      <w:r w:rsidRPr="00DA4E77">
        <w:rPr>
          <w:rFonts w:eastAsia="標楷體" w:hint="eastAsia"/>
          <w:bCs/>
          <w:sz w:val="28"/>
          <w:szCs w:val="28"/>
        </w:rPr>
        <w:t>1</w:t>
      </w:r>
      <w:bookmarkEnd w:id="246"/>
      <w:bookmarkEnd w:id="247"/>
      <w:r w:rsidRPr="00DA4E77">
        <w:rPr>
          <w:rFonts w:eastAsia="標楷體" w:hint="eastAsia"/>
          <w:bCs/>
          <w:sz w:val="28"/>
          <w:szCs w:val="28"/>
        </w:rPr>
        <w:t>6</w:t>
      </w:r>
      <w:r w:rsidRPr="00DA4E77">
        <w:rPr>
          <w:rFonts w:eastAsia="標楷體"/>
          <w:bCs/>
          <w:sz w:val="28"/>
          <w:szCs w:val="28"/>
        </w:rPr>
        <w:t>）</w:t>
      </w:r>
    </w:p>
    <w:p w:rsidR="00E529DC" w:rsidRPr="000B537A" w:rsidRDefault="00E529DC" w:rsidP="000B537A">
      <w:pPr>
        <w:pStyle w:val="a6"/>
        <w:spacing w:line="420" w:lineRule="exact"/>
        <w:ind w:leftChars="0" w:left="1656"/>
        <w:jc w:val="both"/>
        <w:rPr>
          <w:rFonts w:eastAsia="標楷體"/>
          <w:sz w:val="28"/>
          <w:szCs w:val="28"/>
        </w:rPr>
      </w:pPr>
    </w:p>
    <w:p w:rsidR="00E529DC" w:rsidRPr="002C390D" w:rsidRDefault="00E529DC" w:rsidP="00A76066">
      <w:pPr>
        <w:pStyle w:val="a6"/>
        <w:numPr>
          <w:ilvl w:val="0"/>
          <w:numId w:val="123"/>
        </w:numPr>
        <w:spacing w:line="400" w:lineRule="exact"/>
        <w:ind w:leftChars="0" w:left="993"/>
        <w:jc w:val="both"/>
        <w:outlineLvl w:val="1"/>
        <w:rPr>
          <w:rFonts w:eastAsia="標楷體"/>
          <w:b/>
          <w:sz w:val="28"/>
          <w:szCs w:val="28"/>
        </w:rPr>
      </w:pPr>
      <w:bookmarkStart w:id="249" w:name="_Toc259439319"/>
      <w:bookmarkStart w:id="250" w:name="_Toc308608030"/>
      <w:bookmarkStart w:id="251" w:name="_Toc311983353"/>
      <w:bookmarkStart w:id="252" w:name="_Toc404866157"/>
      <w:bookmarkStart w:id="253" w:name="_Toc433297850"/>
      <w:r w:rsidRPr="002C390D">
        <w:rPr>
          <w:rFonts w:eastAsia="標楷體"/>
          <w:b/>
          <w:sz w:val="28"/>
          <w:szCs w:val="28"/>
        </w:rPr>
        <w:t>結業證書</w:t>
      </w:r>
      <w:bookmarkEnd w:id="248"/>
      <w:bookmarkEnd w:id="249"/>
      <w:bookmarkEnd w:id="250"/>
      <w:bookmarkEnd w:id="251"/>
      <w:bookmarkEnd w:id="252"/>
      <w:bookmarkEnd w:id="253"/>
    </w:p>
    <w:p w:rsidR="00E529DC" w:rsidRPr="002C390D" w:rsidRDefault="00E529DC" w:rsidP="003F535D">
      <w:pPr>
        <w:pStyle w:val="a6"/>
        <w:numPr>
          <w:ilvl w:val="0"/>
          <w:numId w:val="132"/>
        </w:numPr>
        <w:tabs>
          <w:tab w:val="left" w:pos="1418"/>
        </w:tabs>
        <w:spacing w:line="420" w:lineRule="exact"/>
        <w:ind w:leftChars="0"/>
        <w:jc w:val="both"/>
        <w:rPr>
          <w:rFonts w:eastAsia="標楷體"/>
          <w:bCs/>
          <w:sz w:val="28"/>
          <w:szCs w:val="28"/>
        </w:rPr>
      </w:pPr>
      <w:bookmarkStart w:id="254" w:name="_Toc308608031"/>
      <w:bookmarkStart w:id="255" w:name="_Toc311983354"/>
      <w:r w:rsidRPr="002C390D">
        <w:rPr>
          <w:rFonts w:eastAsia="標楷體"/>
          <w:bCs/>
          <w:sz w:val="28"/>
          <w:szCs w:val="28"/>
        </w:rPr>
        <w:t>訓練期滿且經考評及格者，訓練單位應於結訓後</w:t>
      </w:r>
      <w:r w:rsidRPr="002C390D">
        <w:rPr>
          <w:rFonts w:eastAsia="標楷體" w:hint="eastAsia"/>
          <w:bCs/>
          <w:sz w:val="28"/>
          <w:szCs w:val="28"/>
        </w:rPr>
        <w:t>7</w:t>
      </w:r>
      <w:r w:rsidRPr="002C390D">
        <w:rPr>
          <w:rFonts w:eastAsia="標楷體" w:hint="eastAsia"/>
          <w:bCs/>
          <w:sz w:val="28"/>
          <w:szCs w:val="28"/>
        </w:rPr>
        <w:t>日</w:t>
      </w:r>
      <w:r w:rsidR="00300EB0">
        <w:rPr>
          <w:rFonts w:eastAsia="標楷體"/>
          <w:bCs/>
          <w:sz w:val="28"/>
          <w:szCs w:val="28"/>
        </w:rPr>
        <w:t>內</w:t>
      </w:r>
      <w:r w:rsidRPr="00300EB0">
        <w:rPr>
          <w:rFonts w:eastAsia="標楷體" w:hint="eastAsia"/>
          <w:bCs/>
          <w:sz w:val="28"/>
          <w:szCs w:val="28"/>
        </w:rPr>
        <w:t>，</w:t>
      </w:r>
      <w:r w:rsidRPr="002C390D">
        <w:rPr>
          <w:rFonts w:eastAsia="標楷體" w:hint="eastAsia"/>
          <w:bCs/>
          <w:sz w:val="28"/>
          <w:szCs w:val="28"/>
        </w:rPr>
        <w:t>將</w:t>
      </w:r>
      <w:r w:rsidRPr="002C390D">
        <w:rPr>
          <w:rFonts w:eastAsia="標楷體" w:hint="eastAsia"/>
          <w:bCs/>
          <w:sz w:val="28"/>
          <w:szCs w:val="28"/>
        </w:rPr>
        <w:t>TIMS</w:t>
      </w:r>
      <w:r w:rsidRPr="002C390D">
        <w:rPr>
          <w:rFonts w:eastAsia="標楷體" w:hint="eastAsia"/>
          <w:bCs/>
          <w:sz w:val="28"/>
          <w:szCs w:val="28"/>
        </w:rPr>
        <w:t>之</w:t>
      </w:r>
      <w:r w:rsidRPr="002C390D">
        <w:rPr>
          <w:rFonts w:eastAsia="標楷體"/>
          <w:bCs/>
          <w:sz w:val="28"/>
          <w:szCs w:val="28"/>
        </w:rPr>
        <w:t>結訓學員名冊、</w:t>
      </w:r>
      <w:r w:rsidRPr="002C390D">
        <w:rPr>
          <w:rFonts w:eastAsia="標楷體" w:hint="eastAsia"/>
          <w:bCs/>
          <w:sz w:val="28"/>
          <w:szCs w:val="28"/>
        </w:rPr>
        <w:t>課程表、</w:t>
      </w:r>
      <w:r w:rsidRPr="002C390D">
        <w:rPr>
          <w:rFonts w:eastAsia="標楷體"/>
          <w:bCs/>
          <w:sz w:val="28"/>
          <w:szCs w:val="28"/>
        </w:rPr>
        <w:t>學員成績表、學員簽到（退）簿影本及</w:t>
      </w:r>
      <w:r w:rsidRPr="002C390D">
        <w:rPr>
          <w:rFonts w:eastAsia="標楷體" w:hint="eastAsia"/>
          <w:bCs/>
          <w:sz w:val="28"/>
          <w:szCs w:val="28"/>
        </w:rPr>
        <w:t>執行</w:t>
      </w:r>
      <w:r w:rsidRPr="002C390D">
        <w:rPr>
          <w:rFonts w:eastAsia="標楷體"/>
          <w:bCs/>
          <w:sz w:val="28"/>
          <w:szCs w:val="28"/>
        </w:rPr>
        <w:t>成果報告</w:t>
      </w:r>
      <w:r w:rsidRPr="00300EB0">
        <w:rPr>
          <w:rFonts w:eastAsia="標楷體"/>
          <w:bCs/>
          <w:szCs w:val="28"/>
        </w:rPr>
        <w:t>（</w:t>
      </w:r>
      <w:r w:rsidRPr="00300EB0">
        <w:rPr>
          <w:rFonts w:eastAsia="標楷體" w:hint="eastAsia"/>
          <w:bCs/>
          <w:szCs w:val="28"/>
        </w:rPr>
        <w:t>附件</w:t>
      </w:r>
      <w:r w:rsidR="00C4018F">
        <w:rPr>
          <w:rFonts w:eastAsia="標楷體" w:hint="eastAsia"/>
          <w:bCs/>
          <w:szCs w:val="28"/>
        </w:rPr>
        <w:t>29</w:t>
      </w:r>
      <w:r w:rsidRPr="00300EB0">
        <w:rPr>
          <w:rFonts w:eastAsia="標楷體"/>
          <w:bCs/>
          <w:szCs w:val="28"/>
        </w:rPr>
        <w:t>）</w:t>
      </w:r>
      <w:r w:rsidRPr="002C390D">
        <w:rPr>
          <w:rFonts w:eastAsia="標楷體" w:hint="eastAsia"/>
          <w:bCs/>
          <w:sz w:val="28"/>
          <w:szCs w:val="28"/>
        </w:rPr>
        <w:t>等裝訂成冊</w:t>
      </w:r>
      <w:r w:rsidRPr="002C390D">
        <w:rPr>
          <w:rFonts w:eastAsia="標楷體"/>
          <w:bCs/>
          <w:sz w:val="28"/>
          <w:szCs w:val="28"/>
        </w:rPr>
        <w:t>，送</w:t>
      </w:r>
      <w:r w:rsidRPr="002C390D">
        <w:rPr>
          <w:rFonts w:eastAsia="標楷體" w:hint="eastAsia"/>
          <w:bCs/>
          <w:sz w:val="28"/>
          <w:szCs w:val="28"/>
        </w:rPr>
        <w:t>地方</w:t>
      </w:r>
      <w:r w:rsidRPr="002C390D">
        <w:rPr>
          <w:rFonts w:eastAsia="標楷體"/>
          <w:bCs/>
          <w:sz w:val="28"/>
          <w:szCs w:val="28"/>
        </w:rPr>
        <w:t>政府備查後發給學員結業證書。</w:t>
      </w:r>
      <w:r w:rsidRPr="00300EB0">
        <w:rPr>
          <w:rFonts w:eastAsia="標楷體"/>
          <w:bCs/>
          <w:szCs w:val="28"/>
        </w:rPr>
        <w:t>（證明文件等資料不齊者，不核發也不補發結業證書。）（</w:t>
      </w:r>
      <w:r w:rsidRPr="00300EB0">
        <w:rPr>
          <w:rFonts w:eastAsia="標楷體" w:hint="eastAsia"/>
          <w:bCs/>
          <w:szCs w:val="28"/>
        </w:rPr>
        <w:t>公文範本</w:t>
      </w:r>
      <w:bookmarkEnd w:id="254"/>
      <w:bookmarkEnd w:id="255"/>
      <w:r w:rsidRPr="00300EB0">
        <w:rPr>
          <w:rFonts w:eastAsia="標楷體" w:hint="eastAsia"/>
          <w:bCs/>
          <w:szCs w:val="28"/>
        </w:rPr>
        <w:t>7</w:t>
      </w:r>
      <w:r w:rsidRPr="00300EB0">
        <w:rPr>
          <w:rFonts w:eastAsia="標楷體"/>
          <w:bCs/>
          <w:szCs w:val="28"/>
        </w:rPr>
        <w:t>）</w:t>
      </w:r>
    </w:p>
    <w:p w:rsidR="00E529DC" w:rsidRDefault="00E529DC" w:rsidP="003F535D">
      <w:pPr>
        <w:pStyle w:val="a6"/>
        <w:numPr>
          <w:ilvl w:val="0"/>
          <w:numId w:val="132"/>
        </w:numPr>
        <w:tabs>
          <w:tab w:val="left" w:pos="1418"/>
        </w:tabs>
        <w:spacing w:line="420" w:lineRule="exact"/>
        <w:ind w:leftChars="0"/>
        <w:jc w:val="both"/>
        <w:rPr>
          <w:rFonts w:eastAsia="標楷體"/>
          <w:bCs/>
          <w:sz w:val="28"/>
          <w:szCs w:val="28"/>
        </w:rPr>
      </w:pPr>
      <w:bookmarkStart w:id="256" w:name="_Toc308608032"/>
      <w:bookmarkStart w:id="257" w:name="_Toc311983355"/>
      <w:r w:rsidRPr="002C390D">
        <w:rPr>
          <w:rFonts w:eastAsia="標楷體"/>
          <w:bCs/>
          <w:sz w:val="28"/>
          <w:szCs w:val="28"/>
        </w:rPr>
        <w:lastRenderedPageBreak/>
        <w:t>訓練單位</w:t>
      </w:r>
      <w:r w:rsidRPr="002C390D">
        <w:rPr>
          <w:rFonts w:eastAsia="標楷體" w:hint="eastAsia"/>
          <w:bCs/>
          <w:sz w:val="28"/>
          <w:szCs w:val="28"/>
        </w:rPr>
        <w:t>須</w:t>
      </w:r>
      <w:r w:rsidRPr="002C390D">
        <w:rPr>
          <w:rFonts w:eastAsia="標楷體"/>
          <w:bCs/>
          <w:sz w:val="28"/>
          <w:szCs w:val="28"/>
        </w:rPr>
        <w:t>依</w:t>
      </w:r>
      <w:r w:rsidRPr="002C390D">
        <w:rPr>
          <w:rFonts w:eastAsia="標楷體" w:hint="eastAsia"/>
          <w:bCs/>
          <w:sz w:val="28"/>
          <w:szCs w:val="28"/>
        </w:rPr>
        <w:t>衛福</w:t>
      </w:r>
      <w:r w:rsidRPr="002C390D">
        <w:rPr>
          <w:rFonts w:eastAsia="標楷體"/>
          <w:bCs/>
          <w:sz w:val="28"/>
          <w:szCs w:val="28"/>
        </w:rPr>
        <w:t>部</w:t>
      </w:r>
      <w:r w:rsidRPr="000B537A">
        <w:rPr>
          <w:rFonts w:eastAsia="標楷體" w:hint="eastAsia"/>
          <w:bCs/>
          <w:color w:val="FF0000"/>
          <w:sz w:val="28"/>
          <w:szCs w:val="28"/>
        </w:rPr>
        <w:t>及</w:t>
      </w:r>
      <w:r>
        <w:rPr>
          <w:rFonts w:eastAsia="標楷體" w:hint="eastAsia"/>
          <w:bCs/>
          <w:color w:val="FF0000"/>
          <w:sz w:val="28"/>
          <w:szCs w:val="28"/>
        </w:rPr>
        <w:t>所屬地方</w:t>
      </w:r>
      <w:r w:rsidRPr="000B537A">
        <w:rPr>
          <w:rFonts w:eastAsia="標楷體" w:hint="eastAsia"/>
          <w:bCs/>
          <w:color w:val="FF0000"/>
          <w:sz w:val="28"/>
          <w:szCs w:val="28"/>
        </w:rPr>
        <w:t>政府</w:t>
      </w:r>
      <w:r w:rsidRPr="002C390D">
        <w:rPr>
          <w:rFonts w:eastAsia="標楷體"/>
          <w:bCs/>
          <w:sz w:val="28"/>
          <w:szCs w:val="28"/>
        </w:rPr>
        <w:t>規定之證書格式印製證書，加註「勞動部勞動力發展署高屏澎東分署補助」字樣，送交</w:t>
      </w:r>
      <w:r w:rsidRPr="002C390D">
        <w:rPr>
          <w:rFonts w:eastAsia="標楷體" w:hint="eastAsia"/>
          <w:bCs/>
          <w:sz w:val="28"/>
          <w:szCs w:val="28"/>
        </w:rPr>
        <w:t>地方</w:t>
      </w:r>
      <w:r w:rsidRPr="002C390D">
        <w:rPr>
          <w:rFonts w:eastAsia="標楷體"/>
          <w:bCs/>
          <w:sz w:val="28"/>
          <w:szCs w:val="28"/>
        </w:rPr>
        <w:t>政府用印後，訓練單位應辦理證書轉發。</w:t>
      </w:r>
      <w:bookmarkEnd w:id="256"/>
      <w:bookmarkEnd w:id="257"/>
    </w:p>
    <w:p w:rsidR="00E529DC" w:rsidRPr="002C390D" w:rsidRDefault="00E529DC" w:rsidP="000B537A">
      <w:pPr>
        <w:pStyle w:val="a6"/>
        <w:tabs>
          <w:tab w:val="left" w:pos="1418"/>
        </w:tabs>
        <w:spacing w:line="420" w:lineRule="exact"/>
        <w:ind w:leftChars="0" w:left="1176"/>
        <w:jc w:val="both"/>
        <w:rPr>
          <w:rFonts w:eastAsia="標楷體"/>
          <w:bCs/>
          <w:sz w:val="28"/>
          <w:szCs w:val="28"/>
        </w:rPr>
      </w:pPr>
    </w:p>
    <w:p w:rsidR="00A56C12" w:rsidRPr="002C390D" w:rsidRDefault="00E529DC" w:rsidP="00A76066">
      <w:pPr>
        <w:pStyle w:val="a6"/>
        <w:numPr>
          <w:ilvl w:val="0"/>
          <w:numId w:val="123"/>
        </w:numPr>
        <w:spacing w:line="400" w:lineRule="exact"/>
        <w:ind w:leftChars="0" w:left="993"/>
        <w:jc w:val="both"/>
        <w:outlineLvl w:val="1"/>
        <w:rPr>
          <w:rFonts w:eastAsia="標楷體"/>
          <w:b/>
          <w:sz w:val="28"/>
          <w:szCs w:val="28"/>
        </w:rPr>
      </w:pPr>
      <w:bookmarkStart w:id="258" w:name="_Toc259439316"/>
      <w:bookmarkStart w:id="259" w:name="_Toc308608033"/>
      <w:bookmarkStart w:id="260" w:name="_Toc311983356"/>
      <w:bookmarkStart w:id="261" w:name="_Toc404866158"/>
      <w:bookmarkStart w:id="262" w:name="_Toc433297851"/>
      <w:r w:rsidRPr="002C390D">
        <w:rPr>
          <w:rFonts w:eastAsia="標楷體"/>
          <w:b/>
          <w:sz w:val="28"/>
          <w:szCs w:val="28"/>
        </w:rPr>
        <w:t>經費核銷方式</w:t>
      </w:r>
      <w:bookmarkEnd w:id="193"/>
      <w:bookmarkEnd w:id="258"/>
      <w:bookmarkEnd w:id="259"/>
      <w:bookmarkEnd w:id="260"/>
      <w:bookmarkEnd w:id="261"/>
      <w:bookmarkEnd w:id="262"/>
    </w:p>
    <w:p w:rsidR="00A56C12" w:rsidRPr="002C390D" w:rsidRDefault="00A56C12" w:rsidP="003F535D">
      <w:pPr>
        <w:pStyle w:val="a6"/>
        <w:numPr>
          <w:ilvl w:val="0"/>
          <w:numId w:val="133"/>
        </w:numPr>
        <w:tabs>
          <w:tab w:val="left" w:pos="1418"/>
        </w:tabs>
        <w:spacing w:line="420" w:lineRule="exact"/>
        <w:ind w:leftChars="0"/>
        <w:jc w:val="both"/>
        <w:rPr>
          <w:rFonts w:eastAsia="標楷體"/>
          <w:bCs/>
          <w:sz w:val="28"/>
          <w:szCs w:val="28"/>
        </w:rPr>
      </w:pPr>
      <w:bookmarkStart w:id="263" w:name="_Toc308608034"/>
      <w:bookmarkStart w:id="264" w:name="_Toc311983357"/>
      <w:r w:rsidRPr="002C390D">
        <w:rPr>
          <w:rFonts w:eastAsia="標楷體" w:hint="eastAsia"/>
          <w:bCs/>
          <w:sz w:val="28"/>
          <w:szCs w:val="28"/>
        </w:rPr>
        <w:t>訓練單位應依分署核定之個人訓練單價計算學員補助費用，於該班次結訓後</w:t>
      </w:r>
      <w:r w:rsidR="000048D3" w:rsidRPr="002C390D">
        <w:rPr>
          <w:rFonts w:eastAsia="標楷體" w:hint="eastAsia"/>
          <w:bCs/>
          <w:sz w:val="28"/>
          <w:szCs w:val="28"/>
        </w:rPr>
        <w:t>30</w:t>
      </w:r>
      <w:r w:rsidR="000048D3" w:rsidRPr="002C390D">
        <w:rPr>
          <w:rFonts w:eastAsia="標楷體" w:hint="eastAsia"/>
          <w:bCs/>
          <w:sz w:val="28"/>
          <w:szCs w:val="28"/>
        </w:rPr>
        <w:t>日</w:t>
      </w:r>
      <w:r w:rsidRPr="002C390D">
        <w:rPr>
          <w:rFonts w:eastAsia="標楷體" w:hint="eastAsia"/>
          <w:bCs/>
          <w:sz w:val="28"/>
          <w:szCs w:val="28"/>
        </w:rPr>
        <w:t>內，函送下列文件至分署，辦理學員補助費用請領作業：</w:t>
      </w:r>
    </w:p>
    <w:p w:rsidR="00A56C12" w:rsidRPr="002C390D" w:rsidRDefault="00A56C12" w:rsidP="003F535D">
      <w:pPr>
        <w:pStyle w:val="a6"/>
        <w:numPr>
          <w:ilvl w:val="0"/>
          <w:numId w:val="134"/>
        </w:numPr>
        <w:spacing w:line="420" w:lineRule="exact"/>
        <w:ind w:leftChars="0"/>
        <w:jc w:val="both"/>
        <w:rPr>
          <w:rFonts w:eastAsia="標楷體"/>
          <w:sz w:val="28"/>
          <w:szCs w:val="28"/>
        </w:rPr>
      </w:pPr>
      <w:bookmarkStart w:id="265" w:name="_Toc308608037"/>
      <w:r w:rsidRPr="002C390D">
        <w:rPr>
          <w:rFonts w:eastAsia="標楷體" w:hint="eastAsia"/>
          <w:sz w:val="28"/>
          <w:szCs w:val="28"/>
        </w:rPr>
        <w:t>核銷公文正本</w:t>
      </w:r>
      <w:r w:rsidRPr="002C390D">
        <w:rPr>
          <w:rFonts w:eastAsia="標楷體"/>
          <w:sz w:val="28"/>
          <w:szCs w:val="28"/>
        </w:rPr>
        <w:t>。</w:t>
      </w:r>
      <w:r w:rsidRPr="002C390D">
        <w:rPr>
          <w:rFonts w:eastAsia="標楷體" w:hint="eastAsia"/>
          <w:sz w:val="28"/>
          <w:szCs w:val="28"/>
        </w:rPr>
        <w:t>(</w:t>
      </w:r>
      <w:r w:rsidRPr="002C390D">
        <w:rPr>
          <w:rFonts w:eastAsia="標楷體" w:hint="eastAsia"/>
          <w:sz w:val="28"/>
          <w:szCs w:val="28"/>
        </w:rPr>
        <w:t>公文範本</w:t>
      </w:r>
      <w:r w:rsidR="00E67669" w:rsidRPr="002C390D">
        <w:rPr>
          <w:rFonts w:eastAsia="標楷體" w:hint="eastAsia"/>
          <w:sz w:val="28"/>
          <w:szCs w:val="28"/>
        </w:rPr>
        <w:t>8</w:t>
      </w:r>
      <w:r w:rsidRPr="002C390D">
        <w:rPr>
          <w:rFonts w:eastAsia="標楷體" w:hint="eastAsia"/>
          <w:sz w:val="28"/>
          <w:szCs w:val="28"/>
        </w:rPr>
        <w:t>)</w:t>
      </w:r>
    </w:p>
    <w:p w:rsidR="00A56C12" w:rsidRPr="002C390D" w:rsidRDefault="00A56C12" w:rsidP="003F535D">
      <w:pPr>
        <w:pStyle w:val="a6"/>
        <w:numPr>
          <w:ilvl w:val="0"/>
          <w:numId w:val="134"/>
        </w:numPr>
        <w:spacing w:line="420" w:lineRule="exact"/>
        <w:ind w:leftChars="0"/>
        <w:jc w:val="both"/>
        <w:rPr>
          <w:rFonts w:eastAsia="標楷體"/>
          <w:sz w:val="28"/>
          <w:szCs w:val="28"/>
        </w:rPr>
      </w:pPr>
      <w:r w:rsidRPr="002C390D">
        <w:rPr>
          <w:rFonts w:eastAsia="標楷體" w:hint="eastAsia"/>
          <w:sz w:val="28"/>
          <w:szCs w:val="28"/>
        </w:rPr>
        <w:t>計畫核銷相關檢核表正本</w:t>
      </w:r>
      <w:r w:rsidRPr="002C390D">
        <w:rPr>
          <w:rFonts w:eastAsia="標楷體"/>
          <w:sz w:val="28"/>
          <w:szCs w:val="28"/>
        </w:rPr>
        <w:t>。</w:t>
      </w:r>
      <w:r w:rsidRPr="002C390D">
        <w:rPr>
          <w:rFonts w:eastAsia="標楷體" w:hint="eastAsia"/>
          <w:sz w:val="28"/>
          <w:szCs w:val="28"/>
        </w:rPr>
        <w:t>(</w:t>
      </w:r>
      <w:r w:rsidRPr="002C390D">
        <w:rPr>
          <w:rFonts w:eastAsia="標楷體" w:hint="eastAsia"/>
          <w:sz w:val="28"/>
          <w:szCs w:val="28"/>
        </w:rPr>
        <w:t>附件</w:t>
      </w:r>
      <w:r w:rsidRPr="002C390D">
        <w:rPr>
          <w:rFonts w:eastAsia="標楷體" w:hint="eastAsia"/>
          <w:sz w:val="28"/>
          <w:szCs w:val="28"/>
        </w:rPr>
        <w:t>1</w:t>
      </w:r>
      <w:r w:rsidR="00E67669" w:rsidRPr="002C390D">
        <w:rPr>
          <w:rFonts w:eastAsia="標楷體" w:hint="eastAsia"/>
          <w:sz w:val="28"/>
          <w:szCs w:val="28"/>
        </w:rPr>
        <w:t>7</w:t>
      </w:r>
      <w:r w:rsidRPr="002C390D">
        <w:rPr>
          <w:rFonts w:eastAsia="標楷體" w:hint="eastAsia"/>
          <w:sz w:val="28"/>
          <w:szCs w:val="28"/>
        </w:rPr>
        <w:t>)</w:t>
      </w:r>
    </w:p>
    <w:p w:rsidR="00A56C12" w:rsidRPr="002C390D" w:rsidRDefault="00A56C12" w:rsidP="003F535D">
      <w:pPr>
        <w:pStyle w:val="a6"/>
        <w:numPr>
          <w:ilvl w:val="0"/>
          <w:numId w:val="134"/>
        </w:numPr>
        <w:spacing w:line="420" w:lineRule="exact"/>
        <w:ind w:leftChars="0"/>
        <w:jc w:val="both"/>
        <w:rPr>
          <w:rFonts w:eastAsia="標楷體"/>
          <w:sz w:val="28"/>
          <w:szCs w:val="28"/>
        </w:rPr>
      </w:pPr>
      <w:r w:rsidRPr="002C390D">
        <w:rPr>
          <w:rFonts w:eastAsia="標楷體" w:hint="eastAsia"/>
          <w:sz w:val="28"/>
          <w:szCs w:val="28"/>
        </w:rPr>
        <w:t>訓練單位開立之領據或發票正本。</w:t>
      </w:r>
      <w:bookmarkEnd w:id="265"/>
    </w:p>
    <w:p w:rsidR="00A56C12" w:rsidRPr="002C390D" w:rsidRDefault="00A56C12" w:rsidP="003F535D">
      <w:pPr>
        <w:pStyle w:val="a6"/>
        <w:numPr>
          <w:ilvl w:val="0"/>
          <w:numId w:val="134"/>
        </w:numPr>
        <w:spacing w:line="420" w:lineRule="exact"/>
        <w:ind w:leftChars="0"/>
        <w:jc w:val="both"/>
        <w:rPr>
          <w:rFonts w:eastAsia="標楷體"/>
          <w:sz w:val="28"/>
          <w:szCs w:val="28"/>
        </w:rPr>
      </w:pPr>
      <w:r w:rsidRPr="002C390D">
        <w:rPr>
          <w:rFonts w:eastAsia="標楷體" w:hint="eastAsia"/>
          <w:sz w:val="28"/>
          <w:szCs w:val="28"/>
        </w:rPr>
        <w:t>受補助學員印領清冊正本。</w:t>
      </w:r>
      <w:r w:rsidRPr="002C390D">
        <w:rPr>
          <w:rFonts w:eastAsia="標楷體" w:hint="eastAsia"/>
          <w:sz w:val="28"/>
          <w:szCs w:val="28"/>
        </w:rPr>
        <w:t>(</w:t>
      </w:r>
      <w:r w:rsidRPr="002C390D">
        <w:rPr>
          <w:rFonts w:eastAsia="標楷體" w:hint="eastAsia"/>
          <w:sz w:val="28"/>
          <w:szCs w:val="28"/>
        </w:rPr>
        <w:t>含超收在職人數之公文影本，如附件</w:t>
      </w:r>
      <w:r w:rsidRPr="002C390D">
        <w:rPr>
          <w:rFonts w:eastAsia="標楷體" w:hint="eastAsia"/>
          <w:sz w:val="28"/>
          <w:szCs w:val="28"/>
        </w:rPr>
        <w:t>1</w:t>
      </w:r>
      <w:r w:rsidR="00E67669" w:rsidRPr="002C390D">
        <w:rPr>
          <w:rFonts w:eastAsia="標楷體" w:hint="eastAsia"/>
          <w:sz w:val="28"/>
          <w:szCs w:val="28"/>
        </w:rPr>
        <w:t>8</w:t>
      </w:r>
      <w:r w:rsidRPr="002C390D">
        <w:rPr>
          <w:rFonts w:eastAsia="標楷體" w:hint="eastAsia"/>
          <w:sz w:val="28"/>
          <w:szCs w:val="28"/>
        </w:rPr>
        <w:t>。</w:t>
      </w:r>
      <w:bookmarkStart w:id="266" w:name="_Toc308608040"/>
    </w:p>
    <w:p w:rsidR="00A56C12" w:rsidRPr="002C390D" w:rsidRDefault="00A56C12" w:rsidP="003F535D">
      <w:pPr>
        <w:pStyle w:val="a6"/>
        <w:numPr>
          <w:ilvl w:val="0"/>
          <w:numId w:val="134"/>
        </w:numPr>
        <w:spacing w:line="420" w:lineRule="exact"/>
        <w:ind w:leftChars="0"/>
        <w:jc w:val="both"/>
        <w:rPr>
          <w:rFonts w:eastAsia="標楷體"/>
          <w:sz w:val="28"/>
          <w:szCs w:val="28"/>
        </w:rPr>
      </w:pPr>
      <w:r w:rsidRPr="002C390D">
        <w:rPr>
          <w:rFonts w:eastAsia="標楷體" w:hint="eastAsia"/>
          <w:sz w:val="28"/>
          <w:szCs w:val="28"/>
        </w:rPr>
        <w:t>訓練單位開立之結訓學員繳費單據收執聯正本。</w:t>
      </w:r>
      <w:bookmarkStart w:id="267" w:name="_Toc308608041"/>
      <w:bookmarkEnd w:id="266"/>
    </w:p>
    <w:p w:rsidR="00A56C12" w:rsidRPr="002C390D" w:rsidRDefault="00A56C12" w:rsidP="003F535D">
      <w:pPr>
        <w:pStyle w:val="a6"/>
        <w:numPr>
          <w:ilvl w:val="0"/>
          <w:numId w:val="134"/>
        </w:numPr>
        <w:spacing w:line="420" w:lineRule="exact"/>
        <w:ind w:leftChars="0"/>
        <w:jc w:val="both"/>
        <w:rPr>
          <w:rFonts w:eastAsia="標楷體"/>
          <w:sz w:val="28"/>
          <w:szCs w:val="28"/>
        </w:rPr>
      </w:pPr>
      <w:r w:rsidRPr="002C390D">
        <w:rPr>
          <w:rFonts w:eastAsia="標楷體"/>
          <w:sz w:val="28"/>
          <w:szCs w:val="28"/>
        </w:rPr>
        <w:t>結訓學員名冊</w:t>
      </w:r>
      <w:r w:rsidRPr="002C390D">
        <w:rPr>
          <w:rFonts w:eastAsia="標楷體" w:hint="eastAsia"/>
          <w:sz w:val="28"/>
          <w:szCs w:val="28"/>
        </w:rPr>
        <w:t>正本</w:t>
      </w:r>
      <w:r w:rsidRPr="002C390D">
        <w:rPr>
          <w:rFonts w:eastAsia="標楷體"/>
          <w:sz w:val="28"/>
          <w:szCs w:val="28"/>
        </w:rPr>
        <w:t>（以</w:t>
      </w:r>
      <w:r w:rsidRPr="002C390D">
        <w:rPr>
          <w:rFonts w:eastAsia="標楷體"/>
          <w:sz w:val="28"/>
          <w:szCs w:val="28"/>
        </w:rPr>
        <w:t>TIMS</w:t>
      </w:r>
      <w:r w:rsidRPr="002C390D">
        <w:rPr>
          <w:rFonts w:eastAsia="標楷體"/>
          <w:sz w:val="28"/>
          <w:szCs w:val="28"/>
        </w:rPr>
        <w:t>為準</w:t>
      </w:r>
      <w:r w:rsidRPr="002C390D">
        <w:rPr>
          <w:rFonts w:eastAsia="標楷體" w:hint="eastAsia"/>
          <w:sz w:val="28"/>
          <w:szCs w:val="28"/>
        </w:rPr>
        <w:t>，如附件</w:t>
      </w:r>
      <w:r w:rsidRPr="002C390D">
        <w:rPr>
          <w:rFonts w:eastAsia="標楷體" w:hint="eastAsia"/>
          <w:sz w:val="28"/>
          <w:szCs w:val="28"/>
        </w:rPr>
        <w:t>1</w:t>
      </w:r>
      <w:r w:rsidR="00E67669" w:rsidRPr="002C390D">
        <w:rPr>
          <w:rFonts w:eastAsia="標楷體" w:hint="eastAsia"/>
          <w:sz w:val="28"/>
          <w:szCs w:val="28"/>
        </w:rPr>
        <w:t>9</w:t>
      </w:r>
      <w:r w:rsidRPr="002C390D">
        <w:rPr>
          <w:rFonts w:eastAsia="標楷體"/>
          <w:sz w:val="28"/>
          <w:szCs w:val="28"/>
        </w:rPr>
        <w:t>）</w:t>
      </w:r>
      <w:r w:rsidRPr="002C390D">
        <w:rPr>
          <w:rFonts w:eastAsia="標楷體" w:hint="eastAsia"/>
          <w:sz w:val="28"/>
          <w:szCs w:val="28"/>
        </w:rPr>
        <w:t>。</w:t>
      </w:r>
      <w:bookmarkStart w:id="268" w:name="_Toc308608042"/>
      <w:bookmarkEnd w:id="267"/>
    </w:p>
    <w:p w:rsidR="00A56C12" w:rsidRPr="002C390D" w:rsidRDefault="00A56C12" w:rsidP="003F535D">
      <w:pPr>
        <w:pStyle w:val="a6"/>
        <w:numPr>
          <w:ilvl w:val="0"/>
          <w:numId w:val="134"/>
        </w:numPr>
        <w:spacing w:line="420" w:lineRule="exact"/>
        <w:ind w:leftChars="0"/>
        <w:jc w:val="both"/>
        <w:rPr>
          <w:rFonts w:eastAsia="標楷體"/>
          <w:sz w:val="28"/>
          <w:szCs w:val="28"/>
        </w:rPr>
      </w:pPr>
      <w:r w:rsidRPr="002C390D">
        <w:rPr>
          <w:rFonts w:eastAsia="標楷體" w:hint="eastAsia"/>
          <w:sz w:val="28"/>
          <w:szCs w:val="28"/>
        </w:rPr>
        <w:t>課程表正本</w:t>
      </w:r>
      <w:r w:rsidRPr="002C390D">
        <w:rPr>
          <w:rFonts w:eastAsia="標楷體"/>
          <w:sz w:val="28"/>
          <w:szCs w:val="28"/>
        </w:rPr>
        <w:t>（以</w:t>
      </w:r>
      <w:r w:rsidRPr="002C390D">
        <w:rPr>
          <w:rFonts w:eastAsia="標楷體"/>
          <w:sz w:val="28"/>
          <w:szCs w:val="28"/>
        </w:rPr>
        <w:t>TIMS</w:t>
      </w:r>
      <w:r w:rsidRPr="002C390D">
        <w:rPr>
          <w:rFonts w:eastAsia="標楷體"/>
          <w:sz w:val="28"/>
          <w:szCs w:val="28"/>
        </w:rPr>
        <w:t>為準）。</w:t>
      </w:r>
      <w:bookmarkStart w:id="269" w:name="_Toc308608043"/>
      <w:bookmarkEnd w:id="268"/>
    </w:p>
    <w:p w:rsidR="00A56C12" w:rsidRPr="002C390D" w:rsidRDefault="00A56C12" w:rsidP="003F535D">
      <w:pPr>
        <w:pStyle w:val="a6"/>
        <w:numPr>
          <w:ilvl w:val="0"/>
          <w:numId w:val="134"/>
        </w:numPr>
        <w:spacing w:line="420" w:lineRule="exact"/>
        <w:ind w:leftChars="0"/>
        <w:jc w:val="both"/>
        <w:rPr>
          <w:rFonts w:eastAsia="標楷體"/>
          <w:sz w:val="28"/>
          <w:szCs w:val="28"/>
        </w:rPr>
      </w:pPr>
      <w:r w:rsidRPr="002C390D">
        <w:rPr>
          <w:rFonts w:eastAsia="標楷體"/>
          <w:sz w:val="28"/>
          <w:szCs w:val="28"/>
        </w:rPr>
        <w:t>學員成績表</w:t>
      </w:r>
      <w:r w:rsidRPr="002C390D">
        <w:rPr>
          <w:rFonts w:eastAsia="標楷體" w:hint="eastAsia"/>
          <w:sz w:val="28"/>
          <w:szCs w:val="28"/>
        </w:rPr>
        <w:t>正本</w:t>
      </w:r>
      <w:r w:rsidRPr="002C390D">
        <w:rPr>
          <w:rFonts w:eastAsia="標楷體"/>
          <w:sz w:val="28"/>
          <w:szCs w:val="28"/>
        </w:rPr>
        <w:t>（以</w:t>
      </w:r>
      <w:r w:rsidRPr="002C390D">
        <w:rPr>
          <w:rFonts w:eastAsia="標楷體"/>
          <w:sz w:val="28"/>
          <w:szCs w:val="28"/>
        </w:rPr>
        <w:t>TIMS</w:t>
      </w:r>
      <w:r w:rsidRPr="002C390D">
        <w:rPr>
          <w:rFonts w:eastAsia="標楷體"/>
          <w:sz w:val="28"/>
          <w:szCs w:val="28"/>
        </w:rPr>
        <w:t>為準</w:t>
      </w:r>
      <w:r w:rsidRPr="002C390D">
        <w:rPr>
          <w:rFonts w:eastAsia="標楷體" w:hint="eastAsia"/>
          <w:sz w:val="28"/>
          <w:szCs w:val="28"/>
        </w:rPr>
        <w:t>，如附件</w:t>
      </w:r>
      <w:r w:rsidR="00E67669" w:rsidRPr="002C390D">
        <w:rPr>
          <w:rFonts w:eastAsia="標楷體" w:hint="eastAsia"/>
          <w:sz w:val="28"/>
          <w:szCs w:val="28"/>
        </w:rPr>
        <w:t>20</w:t>
      </w:r>
      <w:r w:rsidRPr="002C390D">
        <w:rPr>
          <w:rFonts w:eastAsia="標楷體"/>
          <w:sz w:val="28"/>
          <w:szCs w:val="28"/>
        </w:rPr>
        <w:t>）。</w:t>
      </w:r>
      <w:bookmarkStart w:id="270" w:name="_Toc308608044"/>
      <w:bookmarkEnd w:id="269"/>
    </w:p>
    <w:p w:rsidR="00A56C12" w:rsidRPr="002C390D" w:rsidRDefault="00A56C12" w:rsidP="003F535D">
      <w:pPr>
        <w:pStyle w:val="a6"/>
        <w:numPr>
          <w:ilvl w:val="0"/>
          <w:numId w:val="134"/>
        </w:numPr>
        <w:spacing w:line="420" w:lineRule="exact"/>
        <w:ind w:leftChars="0"/>
        <w:jc w:val="both"/>
        <w:rPr>
          <w:rFonts w:eastAsia="標楷體"/>
          <w:sz w:val="28"/>
          <w:szCs w:val="28"/>
        </w:rPr>
      </w:pPr>
      <w:r w:rsidRPr="002C390D">
        <w:rPr>
          <w:rFonts w:eastAsia="標楷體"/>
          <w:sz w:val="28"/>
          <w:szCs w:val="28"/>
        </w:rPr>
        <w:t>結業證書影本。</w:t>
      </w:r>
      <w:bookmarkStart w:id="271" w:name="_Toc308608045"/>
      <w:bookmarkEnd w:id="270"/>
    </w:p>
    <w:p w:rsidR="00A56C12" w:rsidRPr="002C390D" w:rsidRDefault="00A56C12" w:rsidP="003F535D">
      <w:pPr>
        <w:pStyle w:val="a6"/>
        <w:numPr>
          <w:ilvl w:val="0"/>
          <w:numId w:val="134"/>
        </w:numPr>
        <w:spacing w:line="420" w:lineRule="exact"/>
        <w:ind w:leftChars="0"/>
        <w:jc w:val="both"/>
        <w:rPr>
          <w:rFonts w:eastAsia="標楷體"/>
          <w:sz w:val="28"/>
          <w:szCs w:val="28"/>
        </w:rPr>
      </w:pPr>
      <w:r w:rsidRPr="002C390D">
        <w:rPr>
          <w:rFonts w:eastAsia="標楷體"/>
          <w:sz w:val="28"/>
          <w:szCs w:val="28"/>
        </w:rPr>
        <w:t>學員領料</w:t>
      </w:r>
      <w:r w:rsidRPr="002C390D">
        <w:rPr>
          <w:rFonts w:eastAsia="標楷體" w:hint="eastAsia"/>
          <w:sz w:val="28"/>
          <w:szCs w:val="28"/>
        </w:rPr>
        <w:t>確認</w:t>
      </w:r>
      <w:r w:rsidRPr="002C390D">
        <w:rPr>
          <w:rFonts w:eastAsia="標楷體"/>
          <w:sz w:val="28"/>
          <w:szCs w:val="28"/>
        </w:rPr>
        <w:t>單</w:t>
      </w:r>
      <w:r w:rsidRPr="002C390D">
        <w:rPr>
          <w:rFonts w:eastAsia="標楷體" w:hint="eastAsia"/>
          <w:sz w:val="28"/>
          <w:szCs w:val="28"/>
        </w:rPr>
        <w:t>正本</w:t>
      </w:r>
      <w:r w:rsidRPr="002C390D">
        <w:rPr>
          <w:rFonts w:eastAsia="標楷體"/>
          <w:sz w:val="28"/>
          <w:szCs w:val="28"/>
        </w:rPr>
        <w:t>（</w:t>
      </w:r>
      <w:r w:rsidRPr="002C390D">
        <w:rPr>
          <w:rFonts w:eastAsia="標楷體" w:hint="eastAsia"/>
          <w:sz w:val="28"/>
          <w:szCs w:val="28"/>
        </w:rPr>
        <w:t>如附件</w:t>
      </w:r>
      <w:r w:rsidR="00E67669" w:rsidRPr="002C390D">
        <w:rPr>
          <w:rFonts w:eastAsia="標楷體" w:hint="eastAsia"/>
          <w:sz w:val="28"/>
          <w:szCs w:val="28"/>
        </w:rPr>
        <w:t>21</w:t>
      </w:r>
      <w:r w:rsidRPr="002C390D">
        <w:rPr>
          <w:rFonts w:eastAsia="標楷體"/>
          <w:sz w:val="28"/>
          <w:szCs w:val="28"/>
        </w:rPr>
        <w:t>）。</w:t>
      </w:r>
      <w:bookmarkStart w:id="272" w:name="_Toc308608046"/>
      <w:bookmarkEnd w:id="271"/>
    </w:p>
    <w:p w:rsidR="00A56C12" w:rsidRPr="002C390D" w:rsidRDefault="00A56C12" w:rsidP="003F535D">
      <w:pPr>
        <w:pStyle w:val="a6"/>
        <w:numPr>
          <w:ilvl w:val="0"/>
          <w:numId w:val="134"/>
        </w:numPr>
        <w:spacing w:line="420" w:lineRule="exact"/>
        <w:ind w:leftChars="0"/>
        <w:jc w:val="both"/>
        <w:rPr>
          <w:rFonts w:eastAsia="標楷體"/>
          <w:sz w:val="28"/>
          <w:szCs w:val="28"/>
        </w:rPr>
      </w:pPr>
      <w:r w:rsidRPr="002C390D">
        <w:rPr>
          <w:rFonts w:eastAsia="標楷體"/>
          <w:sz w:val="28"/>
          <w:szCs w:val="28"/>
        </w:rPr>
        <w:t>講師（含助教）鐘點費</w:t>
      </w:r>
      <w:r w:rsidRPr="002C390D">
        <w:rPr>
          <w:rFonts w:eastAsia="標楷體" w:hint="eastAsia"/>
          <w:sz w:val="28"/>
          <w:szCs w:val="28"/>
        </w:rPr>
        <w:t>印</w:t>
      </w:r>
      <w:r w:rsidRPr="002C390D">
        <w:rPr>
          <w:rFonts w:eastAsia="標楷體"/>
          <w:sz w:val="28"/>
          <w:szCs w:val="28"/>
        </w:rPr>
        <w:t>領清冊</w:t>
      </w:r>
      <w:r w:rsidRPr="002C390D">
        <w:rPr>
          <w:rFonts w:eastAsia="標楷體" w:hint="eastAsia"/>
          <w:sz w:val="28"/>
          <w:szCs w:val="28"/>
        </w:rPr>
        <w:t>影本</w:t>
      </w:r>
      <w:r w:rsidRPr="002C390D">
        <w:rPr>
          <w:rFonts w:eastAsia="標楷體"/>
          <w:sz w:val="28"/>
          <w:szCs w:val="28"/>
        </w:rPr>
        <w:t>（</w:t>
      </w:r>
      <w:r w:rsidRPr="002C390D">
        <w:rPr>
          <w:rFonts w:eastAsia="標楷體" w:hint="eastAsia"/>
          <w:sz w:val="28"/>
          <w:szCs w:val="28"/>
        </w:rPr>
        <w:t>如附件</w:t>
      </w:r>
      <w:r w:rsidRPr="002C390D">
        <w:rPr>
          <w:rFonts w:eastAsia="標楷體" w:hint="eastAsia"/>
          <w:sz w:val="28"/>
          <w:szCs w:val="28"/>
        </w:rPr>
        <w:t>2</w:t>
      </w:r>
      <w:r w:rsidR="00E67669" w:rsidRPr="002C390D">
        <w:rPr>
          <w:rFonts w:eastAsia="標楷體" w:hint="eastAsia"/>
          <w:sz w:val="28"/>
          <w:szCs w:val="28"/>
        </w:rPr>
        <w:t>2-1</w:t>
      </w:r>
      <w:r w:rsidR="00E67669" w:rsidRPr="002C390D">
        <w:rPr>
          <w:rFonts w:eastAsia="標楷體" w:hint="eastAsia"/>
          <w:sz w:val="28"/>
          <w:szCs w:val="28"/>
        </w:rPr>
        <w:t>、</w:t>
      </w:r>
      <w:r w:rsidR="00E67669" w:rsidRPr="002C390D">
        <w:rPr>
          <w:rFonts w:eastAsia="標楷體" w:hint="eastAsia"/>
          <w:sz w:val="28"/>
          <w:szCs w:val="28"/>
        </w:rPr>
        <w:t>22-2</w:t>
      </w:r>
      <w:r w:rsidRPr="002C390D">
        <w:rPr>
          <w:rFonts w:eastAsia="標楷體"/>
          <w:sz w:val="28"/>
          <w:szCs w:val="28"/>
        </w:rPr>
        <w:t>）。</w:t>
      </w:r>
      <w:bookmarkEnd w:id="272"/>
    </w:p>
    <w:p w:rsidR="00E67669" w:rsidRPr="002C390D" w:rsidRDefault="00A56C12" w:rsidP="000048D3">
      <w:pPr>
        <w:pStyle w:val="a6"/>
        <w:spacing w:line="420" w:lineRule="exact"/>
        <w:ind w:leftChars="0" w:left="1656"/>
        <w:jc w:val="both"/>
        <w:rPr>
          <w:rFonts w:eastAsia="標楷體"/>
          <w:szCs w:val="28"/>
        </w:rPr>
      </w:pPr>
      <w:bookmarkStart w:id="273" w:name="_Toc308608047"/>
      <w:r w:rsidRPr="002C390D">
        <w:rPr>
          <w:rFonts w:eastAsia="標楷體"/>
          <w:szCs w:val="28"/>
        </w:rPr>
        <w:t>（</w:t>
      </w:r>
      <w:r w:rsidRPr="002C390D">
        <w:rPr>
          <w:rFonts w:eastAsia="標楷體" w:hint="eastAsia"/>
          <w:szCs w:val="28"/>
        </w:rPr>
        <w:t>含</w:t>
      </w:r>
      <w:r w:rsidRPr="002C390D">
        <w:rPr>
          <w:rFonts w:eastAsia="標楷體" w:hint="eastAsia"/>
          <w:szCs w:val="28"/>
        </w:rPr>
        <w:t>TIMS</w:t>
      </w:r>
      <w:r w:rsidRPr="002C390D">
        <w:rPr>
          <w:rFonts w:eastAsia="標楷體" w:hint="eastAsia"/>
          <w:szCs w:val="28"/>
        </w:rPr>
        <w:t>之教師授課時數統計報表及助教授課時數統計報表</w:t>
      </w:r>
      <w:bookmarkStart w:id="274" w:name="_Toc308608048"/>
      <w:bookmarkEnd w:id="273"/>
      <w:r w:rsidR="00E67669" w:rsidRPr="002C390D">
        <w:rPr>
          <w:rFonts w:eastAsia="標楷體"/>
          <w:szCs w:val="28"/>
        </w:rPr>
        <w:t>）</w:t>
      </w:r>
    </w:p>
    <w:p w:rsidR="00E67669" w:rsidRPr="002C390D" w:rsidRDefault="00E67669" w:rsidP="003F535D">
      <w:pPr>
        <w:pStyle w:val="a6"/>
        <w:numPr>
          <w:ilvl w:val="0"/>
          <w:numId w:val="134"/>
        </w:numPr>
        <w:spacing w:line="420" w:lineRule="exact"/>
        <w:ind w:leftChars="0"/>
        <w:jc w:val="both"/>
        <w:rPr>
          <w:rFonts w:eastAsia="標楷體"/>
          <w:sz w:val="28"/>
          <w:szCs w:val="28"/>
        </w:rPr>
      </w:pPr>
      <w:r w:rsidRPr="002C390D">
        <w:rPr>
          <w:rFonts w:eastAsia="標楷體"/>
          <w:sz w:val="28"/>
          <w:szCs w:val="28"/>
        </w:rPr>
        <w:t>學員簽到（退）</w:t>
      </w:r>
      <w:r w:rsidRPr="002C390D">
        <w:rPr>
          <w:rFonts w:eastAsia="標楷體" w:hint="eastAsia"/>
          <w:sz w:val="28"/>
          <w:szCs w:val="28"/>
        </w:rPr>
        <w:t>、</w:t>
      </w:r>
      <w:r w:rsidRPr="002C390D">
        <w:rPr>
          <w:rFonts w:eastAsia="標楷體"/>
          <w:sz w:val="28"/>
          <w:szCs w:val="28"/>
        </w:rPr>
        <w:t>教學日誌</w:t>
      </w:r>
      <w:r w:rsidRPr="002C390D">
        <w:rPr>
          <w:rFonts w:eastAsia="標楷體" w:hint="eastAsia"/>
          <w:sz w:val="28"/>
          <w:szCs w:val="28"/>
        </w:rPr>
        <w:t>、請假單影本</w:t>
      </w:r>
      <w:r w:rsidRPr="002C390D">
        <w:rPr>
          <w:rFonts w:eastAsia="標楷體"/>
          <w:sz w:val="28"/>
          <w:szCs w:val="28"/>
        </w:rPr>
        <w:t>（</w:t>
      </w:r>
      <w:r w:rsidRPr="002C390D">
        <w:rPr>
          <w:rFonts w:eastAsia="標楷體" w:hint="eastAsia"/>
          <w:sz w:val="28"/>
          <w:szCs w:val="28"/>
        </w:rPr>
        <w:t>附件</w:t>
      </w:r>
      <w:r w:rsidRPr="002C390D">
        <w:rPr>
          <w:rFonts w:eastAsia="標楷體" w:hint="eastAsia"/>
          <w:sz w:val="28"/>
          <w:szCs w:val="28"/>
        </w:rPr>
        <w:t>2</w:t>
      </w:r>
      <w:bookmarkStart w:id="275" w:name="_Toc308608049"/>
      <w:bookmarkEnd w:id="274"/>
      <w:r w:rsidRPr="002C390D">
        <w:rPr>
          <w:rFonts w:eastAsia="標楷體" w:hint="eastAsia"/>
          <w:sz w:val="28"/>
          <w:szCs w:val="28"/>
        </w:rPr>
        <w:t>3-1</w:t>
      </w:r>
      <w:r w:rsidRPr="002C390D">
        <w:rPr>
          <w:rFonts w:eastAsia="標楷體" w:hint="eastAsia"/>
          <w:sz w:val="28"/>
          <w:szCs w:val="28"/>
        </w:rPr>
        <w:t>、</w:t>
      </w:r>
      <w:r w:rsidRPr="002C390D">
        <w:rPr>
          <w:rFonts w:eastAsia="標楷體" w:hint="eastAsia"/>
          <w:sz w:val="28"/>
          <w:szCs w:val="28"/>
        </w:rPr>
        <w:t>23-2</w:t>
      </w:r>
      <w:r w:rsidRPr="002C390D">
        <w:rPr>
          <w:rFonts w:eastAsia="標楷體" w:hint="eastAsia"/>
          <w:sz w:val="28"/>
          <w:szCs w:val="28"/>
        </w:rPr>
        <w:t>、</w:t>
      </w:r>
      <w:r w:rsidRPr="002C390D">
        <w:rPr>
          <w:rFonts w:eastAsia="標楷體" w:hint="eastAsia"/>
          <w:sz w:val="28"/>
          <w:szCs w:val="28"/>
        </w:rPr>
        <w:t>24</w:t>
      </w:r>
      <w:r w:rsidRPr="002C390D">
        <w:rPr>
          <w:rFonts w:eastAsia="標楷體" w:hint="eastAsia"/>
          <w:sz w:val="28"/>
          <w:szCs w:val="28"/>
        </w:rPr>
        <w:t>、</w:t>
      </w:r>
      <w:r w:rsidRPr="002C390D">
        <w:rPr>
          <w:rFonts w:eastAsia="標楷體" w:hint="eastAsia"/>
          <w:sz w:val="28"/>
          <w:szCs w:val="28"/>
        </w:rPr>
        <w:t>25</w:t>
      </w:r>
      <w:r w:rsidRPr="002C390D">
        <w:rPr>
          <w:rFonts w:eastAsia="標楷體"/>
          <w:sz w:val="28"/>
          <w:szCs w:val="28"/>
        </w:rPr>
        <w:t>）。</w:t>
      </w:r>
      <w:bookmarkStart w:id="276" w:name="_Toc308608050"/>
      <w:bookmarkEnd w:id="275"/>
    </w:p>
    <w:p w:rsidR="00E67669" w:rsidRPr="002C390D" w:rsidRDefault="00E67669" w:rsidP="003F535D">
      <w:pPr>
        <w:pStyle w:val="a6"/>
        <w:numPr>
          <w:ilvl w:val="0"/>
          <w:numId w:val="134"/>
        </w:numPr>
        <w:spacing w:line="420" w:lineRule="exact"/>
        <w:ind w:leftChars="0"/>
        <w:jc w:val="both"/>
        <w:rPr>
          <w:rFonts w:eastAsia="標楷體"/>
          <w:sz w:val="28"/>
          <w:szCs w:val="28"/>
        </w:rPr>
      </w:pPr>
      <w:r w:rsidRPr="002C390D">
        <w:rPr>
          <w:rFonts w:eastAsia="標楷體"/>
          <w:sz w:val="28"/>
          <w:szCs w:val="28"/>
        </w:rPr>
        <w:t>勞工保險</w:t>
      </w:r>
      <w:r w:rsidRPr="002C390D">
        <w:rPr>
          <w:rFonts w:eastAsia="標楷體" w:hint="eastAsia"/>
          <w:sz w:val="28"/>
          <w:szCs w:val="28"/>
        </w:rPr>
        <w:t>加退保明細表正本</w:t>
      </w:r>
      <w:r w:rsidRPr="002C390D">
        <w:rPr>
          <w:rFonts w:eastAsia="標楷體"/>
          <w:sz w:val="28"/>
          <w:szCs w:val="28"/>
        </w:rPr>
        <w:t>（</w:t>
      </w:r>
      <w:r w:rsidRPr="002C390D">
        <w:rPr>
          <w:rFonts w:eastAsia="標楷體" w:hint="eastAsia"/>
          <w:sz w:val="28"/>
          <w:szCs w:val="28"/>
        </w:rPr>
        <w:t>TIMS</w:t>
      </w:r>
      <w:r w:rsidRPr="002C390D">
        <w:rPr>
          <w:rFonts w:eastAsia="標楷體" w:hint="eastAsia"/>
          <w:sz w:val="28"/>
          <w:szCs w:val="28"/>
        </w:rPr>
        <w:t>列印並經單位核章</w:t>
      </w:r>
      <w:r w:rsidRPr="002C390D">
        <w:rPr>
          <w:rFonts w:eastAsia="標楷體"/>
          <w:sz w:val="28"/>
          <w:szCs w:val="28"/>
        </w:rPr>
        <w:t>）</w:t>
      </w:r>
      <w:bookmarkStart w:id="277" w:name="_Toc308608051"/>
      <w:bookmarkEnd w:id="276"/>
      <w:r w:rsidRPr="002C390D">
        <w:rPr>
          <w:rFonts w:eastAsia="標楷體" w:hint="eastAsia"/>
          <w:sz w:val="28"/>
          <w:szCs w:val="28"/>
        </w:rPr>
        <w:t>、投保單位被保險人名冊影本</w:t>
      </w:r>
      <w:r w:rsidRPr="002C390D">
        <w:rPr>
          <w:rFonts w:eastAsia="標楷體" w:hint="eastAsia"/>
          <w:sz w:val="28"/>
          <w:szCs w:val="28"/>
        </w:rPr>
        <w:t>(</w:t>
      </w:r>
      <w:r w:rsidRPr="002C390D">
        <w:rPr>
          <w:rFonts w:eastAsia="標楷體" w:hint="eastAsia"/>
          <w:sz w:val="28"/>
          <w:szCs w:val="28"/>
        </w:rPr>
        <w:t>如名冊採寄送辦理加</w:t>
      </w:r>
      <w:r w:rsidRPr="002C390D">
        <w:rPr>
          <w:rFonts w:eastAsia="標楷體" w:hint="eastAsia"/>
          <w:sz w:val="28"/>
          <w:szCs w:val="28"/>
        </w:rPr>
        <w:t>/</w:t>
      </w:r>
      <w:r w:rsidRPr="002C390D">
        <w:rPr>
          <w:rFonts w:eastAsia="標楷體" w:hint="eastAsia"/>
          <w:sz w:val="28"/>
          <w:szCs w:val="28"/>
        </w:rPr>
        <w:t>退保，需繳交郵寄掛號收執聯影本</w:t>
      </w:r>
      <w:r w:rsidRPr="002C390D">
        <w:rPr>
          <w:rFonts w:eastAsia="標楷體" w:hint="eastAsia"/>
          <w:sz w:val="28"/>
          <w:szCs w:val="28"/>
        </w:rPr>
        <w:t>)</w:t>
      </w:r>
      <w:r w:rsidR="00C4018F">
        <w:rPr>
          <w:rFonts w:eastAsia="標楷體" w:hint="eastAsia"/>
          <w:sz w:val="28"/>
          <w:szCs w:val="28"/>
        </w:rPr>
        <w:t>附件</w:t>
      </w:r>
      <w:r w:rsidR="00C4018F">
        <w:rPr>
          <w:rFonts w:eastAsia="標楷體" w:hint="eastAsia"/>
          <w:sz w:val="28"/>
          <w:szCs w:val="28"/>
        </w:rPr>
        <w:t>27</w:t>
      </w:r>
      <w:r w:rsidR="00C4018F">
        <w:rPr>
          <w:rFonts w:eastAsia="標楷體" w:hint="eastAsia"/>
          <w:sz w:val="28"/>
          <w:szCs w:val="28"/>
        </w:rPr>
        <w:t>。</w:t>
      </w:r>
    </w:p>
    <w:p w:rsidR="00E67669" w:rsidRPr="002C390D" w:rsidRDefault="00E67669" w:rsidP="003F535D">
      <w:pPr>
        <w:pStyle w:val="a6"/>
        <w:numPr>
          <w:ilvl w:val="0"/>
          <w:numId w:val="134"/>
        </w:numPr>
        <w:spacing w:line="420" w:lineRule="exact"/>
        <w:ind w:leftChars="0"/>
        <w:jc w:val="both"/>
        <w:rPr>
          <w:rFonts w:eastAsia="標楷體"/>
          <w:sz w:val="28"/>
          <w:szCs w:val="28"/>
        </w:rPr>
      </w:pPr>
      <w:r w:rsidRPr="002C390D">
        <w:rPr>
          <w:rFonts w:eastAsia="標楷體" w:hint="eastAsia"/>
          <w:sz w:val="28"/>
          <w:szCs w:val="28"/>
        </w:rPr>
        <w:t>學員滿意調查表（如附件</w:t>
      </w:r>
      <w:r w:rsidRPr="002C390D">
        <w:rPr>
          <w:rFonts w:eastAsia="標楷體" w:hint="eastAsia"/>
          <w:sz w:val="28"/>
          <w:szCs w:val="28"/>
        </w:rPr>
        <w:t>2</w:t>
      </w:r>
      <w:r w:rsidR="00C4018F">
        <w:rPr>
          <w:rFonts w:eastAsia="標楷體" w:hint="eastAsia"/>
          <w:sz w:val="28"/>
          <w:szCs w:val="28"/>
        </w:rPr>
        <w:t>8-1</w:t>
      </w:r>
      <w:r w:rsidR="00C4018F">
        <w:rPr>
          <w:rFonts w:eastAsia="標楷體" w:hint="eastAsia"/>
          <w:sz w:val="28"/>
          <w:szCs w:val="28"/>
        </w:rPr>
        <w:t>、</w:t>
      </w:r>
      <w:r w:rsidR="00C4018F">
        <w:rPr>
          <w:rFonts w:eastAsia="標楷體" w:hint="eastAsia"/>
          <w:sz w:val="28"/>
          <w:szCs w:val="28"/>
        </w:rPr>
        <w:t>28-</w:t>
      </w:r>
      <w:r w:rsidRPr="002C390D">
        <w:rPr>
          <w:rFonts w:eastAsia="標楷體" w:hint="eastAsia"/>
          <w:sz w:val="28"/>
          <w:szCs w:val="28"/>
        </w:rPr>
        <w:t>-2</w:t>
      </w:r>
      <w:r w:rsidRPr="002C390D">
        <w:rPr>
          <w:rFonts w:eastAsia="標楷體" w:hint="eastAsia"/>
          <w:sz w:val="28"/>
          <w:szCs w:val="28"/>
        </w:rPr>
        <w:t>）。</w:t>
      </w:r>
      <w:bookmarkStart w:id="278" w:name="_Toc308608052"/>
      <w:bookmarkEnd w:id="277"/>
    </w:p>
    <w:p w:rsidR="00A56C12" w:rsidRPr="002C390D" w:rsidRDefault="00E67669" w:rsidP="003F535D">
      <w:pPr>
        <w:pStyle w:val="a6"/>
        <w:numPr>
          <w:ilvl w:val="0"/>
          <w:numId w:val="134"/>
        </w:numPr>
        <w:spacing w:line="420" w:lineRule="exact"/>
        <w:ind w:leftChars="0"/>
        <w:jc w:val="both"/>
        <w:rPr>
          <w:rFonts w:eastAsia="標楷體"/>
          <w:sz w:val="28"/>
          <w:szCs w:val="28"/>
        </w:rPr>
      </w:pPr>
      <w:r w:rsidRPr="002C390D">
        <w:rPr>
          <w:rFonts w:eastAsia="標楷體" w:hint="eastAsia"/>
          <w:sz w:val="28"/>
          <w:szCs w:val="28"/>
        </w:rPr>
        <w:t>執行成果報告書正本（附件</w:t>
      </w:r>
      <w:r w:rsidR="00C4018F">
        <w:rPr>
          <w:rFonts w:eastAsia="標楷體" w:hint="eastAsia"/>
          <w:sz w:val="28"/>
          <w:szCs w:val="28"/>
        </w:rPr>
        <w:t>29</w:t>
      </w:r>
      <w:r w:rsidRPr="002C390D">
        <w:rPr>
          <w:rFonts w:eastAsia="標楷體" w:hint="eastAsia"/>
          <w:sz w:val="28"/>
          <w:szCs w:val="28"/>
        </w:rPr>
        <w:t>）。</w:t>
      </w:r>
      <w:bookmarkEnd w:id="278"/>
    </w:p>
    <w:p w:rsidR="00A56C12" w:rsidRPr="002C390D" w:rsidRDefault="00A56C12" w:rsidP="003F535D">
      <w:pPr>
        <w:pStyle w:val="a6"/>
        <w:numPr>
          <w:ilvl w:val="0"/>
          <w:numId w:val="134"/>
        </w:numPr>
        <w:spacing w:line="420" w:lineRule="exact"/>
        <w:ind w:leftChars="0"/>
        <w:jc w:val="both"/>
        <w:rPr>
          <w:rFonts w:eastAsia="標楷體"/>
          <w:sz w:val="28"/>
          <w:szCs w:val="28"/>
        </w:rPr>
      </w:pPr>
      <w:r w:rsidRPr="002C390D">
        <w:rPr>
          <w:rFonts w:eastAsia="標楷體"/>
          <w:sz w:val="28"/>
          <w:szCs w:val="28"/>
        </w:rPr>
        <w:t>結訓學員資料</w:t>
      </w:r>
      <w:r w:rsidRPr="002C390D">
        <w:rPr>
          <w:rFonts w:eastAsia="標楷體" w:hint="eastAsia"/>
          <w:sz w:val="28"/>
          <w:szCs w:val="28"/>
        </w:rPr>
        <w:t>卡</w:t>
      </w:r>
      <w:r w:rsidRPr="002C390D">
        <w:rPr>
          <w:rFonts w:eastAsia="標楷體"/>
          <w:sz w:val="28"/>
          <w:szCs w:val="28"/>
        </w:rPr>
        <w:t>（以</w:t>
      </w:r>
      <w:r w:rsidRPr="002C390D">
        <w:rPr>
          <w:rFonts w:eastAsia="標楷體"/>
          <w:sz w:val="28"/>
          <w:szCs w:val="28"/>
        </w:rPr>
        <w:t>TIMS</w:t>
      </w:r>
      <w:r w:rsidRPr="002C390D">
        <w:rPr>
          <w:rFonts w:eastAsia="標楷體"/>
          <w:sz w:val="28"/>
          <w:szCs w:val="28"/>
        </w:rPr>
        <w:t>為準）</w:t>
      </w:r>
      <w:r w:rsidRPr="002C390D">
        <w:rPr>
          <w:rFonts w:eastAsia="標楷體" w:hint="eastAsia"/>
          <w:sz w:val="28"/>
          <w:szCs w:val="28"/>
        </w:rPr>
        <w:t>(</w:t>
      </w:r>
      <w:r w:rsidRPr="002C390D">
        <w:rPr>
          <w:rFonts w:eastAsia="標楷體" w:hint="eastAsia"/>
          <w:sz w:val="28"/>
          <w:szCs w:val="28"/>
        </w:rPr>
        <w:t>如附件</w:t>
      </w:r>
      <w:r w:rsidR="00E67669" w:rsidRPr="002C390D">
        <w:rPr>
          <w:rFonts w:eastAsia="標楷體" w:hint="eastAsia"/>
          <w:sz w:val="28"/>
          <w:szCs w:val="28"/>
        </w:rPr>
        <w:t>3</w:t>
      </w:r>
      <w:r w:rsidR="00C4018F">
        <w:rPr>
          <w:rFonts w:eastAsia="標楷體" w:hint="eastAsia"/>
          <w:sz w:val="28"/>
          <w:szCs w:val="28"/>
        </w:rPr>
        <w:t>0-1</w:t>
      </w:r>
      <w:r w:rsidR="00C4018F">
        <w:rPr>
          <w:rFonts w:eastAsia="標楷體" w:hint="eastAsia"/>
          <w:sz w:val="28"/>
          <w:szCs w:val="28"/>
        </w:rPr>
        <w:t>、</w:t>
      </w:r>
      <w:r w:rsidR="00C4018F">
        <w:rPr>
          <w:rFonts w:eastAsia="標楷體" w:hint="eastAsia"/>
          <w:sz w:val="28"/>
          <w:szCs w:val="28"/>
        </w:rPr>
        <w:t>30-</w:t>
      </w:r>
      <w:r w:rsidR="00E67669" w:rsidRPr="002C390D">
        <w:rPr>
          <w:rFonts w:eastAsia="標楷體" w:hint="eastAsia"/>
          <w:sz w:val="28"/>
          <w:szCs w:val="28"/>
        </w:rPr>
        <w:t>2</w:t>
      </w:r>
      <w:r w:rsidRPr="002C390D">
        <w:rPr>
          <w:rFonts w:eastAsia="標楷體" w:hint="eastAsia"/>
          <w:sz w:val="28"/>
          <w:szCs w:val="28"/>
        </w:rPr>
        <w:t>）</w:t>
      </w:r>
    </w:p>
    <w:p w:rsidR="00A56C12" w:rsidRPr="002C390D" w:rsidRDefault="00A56C12" w:rsidP="003F535D">
      <w:pPr>
        <w:pStyle w:val="a6"/>
        <w:numPr>
          <w:ilvl w:val="0"/>
          <w:numId w:val="134"/>
        </w:numPr>
        <w:spacing w:line="420" w:lineRule="exact"/>
        <w:ind w:leftChars="0"/>
        <w:jc w:val="both"/>
        <w:rPr>
          <w:rFonts w:eastAsia="標楷體"/>
          <w:sz w:val="28"/>
          <w:szCs w:val="28"/>
        </w:rPr>
      </w:pPr>
      <w:r w:rsidRPr="002C390D">
        <w:rPr>
          <w:rFonts w:eastAsia="標楷體" w:hint="eastAsia"/>
          <w:sz w:val="28"/>
          <w:szCs w:val="28"/>
        </w:rPr>
        <w:t>成果照片電子檔</w:t>
      </w:r>
      <w:r w:rsidRPr="002C390D">
        <w:rPr>
          <w:rFonts w:eastAsia="標楷體"/>
          <w:sz w:val="28"/>
          <w:szCs w:val="28"/>
        </w:rPr>
        <w:t>（</w:t>
      </w:r>
      <w:r w:rsidR="00D03E97" w:rsidRPr="002C390D">
        <w:rPr>
          <w:rFonts w:eastAsia="標楷體" w:hint="eastAsia"/>
          <w:sz w:val="28"/>
          <w:szCs w:val="28"/>
        </w:rPr>
        <w:t>課程及就業媒合活動照片</w:t>
      </w:r>
      <w:r w:rsidRPr="002C390D">
        <w:rPr>
          <w:rFonts w:eastAsia="標楷體" w:hint="eastAsia"/>
          <w:sz w:val="28"/>
          <w:szCs w:val="28"/>
        </w:rPr>
        <w:t>請燒成光碟</w:t>
      </w:r>
      <w:bookmarkStart w:id="279" w:name="_Toc308608053"/>
      <w:r w:rsidRPr="002C390D">
        <w:rPr>
          <w:rFonts w:eastAsia="標楷體"/>
          <w:sz w:val="28"/>
          <w:szCs w:val="28"/>
        </w:rPr>
        <w:t>）</w:t>
      </w:r>
    </w:p>
    <w:p w:rsidR="00A56C12" w:rsidRPr="002C390D" w:rsidRDefault="00A56C12" w:rsidP="003F535D">
      <w:pPr>
        <w:pStyle w:val="a6"/>
        <w:numPr>
          <w:ilvl w:val="0"/>
          <w:numId w:val="134"/>
        </w:numPr>
        <w:spacing w:line="420" w:lineRule="exact"/>
        <w:ind w:leftChars="0"/>
        <w:jc w:val="both"/>
        <w:rPr>
          <w:rFonts w:eastAsia="標楷體"/>
          <w:sz w:val="28"/>
          <w:szCs w:val="28"/>
        </w:rPr>
      </w:pPr>
      <w:r w:rsidRPr="002C390D">
        <w:rPr>
          <w:rFonts w:eastAsia="標楷體" w:hint="eastAsia"/>
          <w:sz w:val="28"/>
          <w:szCs w:val="28"/>
        </w:rPr>
        <w:t>變更後修訂之訓練計畫書</w:t>
      </w:r>
      <w:r w:rsidRPr="002C390D">
        <w:rPr>
          <w:rFonts w:eastAsia="標楷體"/>
          <w:sz w:val="28"/>
          <w:szCs w:val="28"/>
        </w:rPr>
        <w:t>2</w:t>
      </w:r>
      <w:r w:rsidRPr="002C390D">
        <w:rPr>
          <w:rFonts w:eastAsia="標楷體"/>
          <w:sz w:val="28"/>
          <w:szCs w:val="28"/>
        </w:rPr>
        <w:t>份。</w:t>
      </w:r>
      <w:bookmarkEnd w:id="279"/>
    </w:p>
    <w:p w:rsidR="000B537A" w:rsidRPr="008E23C9" w:rsidRDefault="000B537A" w:rsidP="003F535D">
      <w:pPr>
        <w:pStyle w:val="a6"/>
        <w:numPr>
          <w:ilvl w:val="0"/>
          <w:numId w:val="133"/>
        </w:numPr>
        <w:tabs>
          <w:tab w:val="left" w:pos="1418"/>
        </w:tabs>
        <w:spacing w:line="420" w:lineRule="exact"/>
        <w:ind w:leftChars="0"/>
        <w:jc w:val="both"/>
        <w:rPr>
          <w:rFonts w:eastAsia="標楷體"/>
          <w:bCs/>
          <w:color w:val="FF0000"/>
          <w:sz w:val="28"/>
          <w:szCs w:val="28"/>
        </w:rPr>
      </w:pPr>
      <w:r w:rsidRPr="008E23C9">
        <w:rPr>
          <w:rFonts w:eastAsia="標楷體" w:hint="eastAsia"/>
          <w:bCs/>
          <w:color w:val="FF0000"/>
          <w:sz w:val="28"/>
          <w:szCs w:val="28"/>
        </w:rPr>
        <w:t>訓練單位開立補助學員之繳費收據</w:t>
      </w:r>
      <w:r w:rsidRPr="008E23C9">
        <w:rPr>
          <w:rFonts w:eastAsia="標楷體" w:hint="eastAsia"/>
          <w:bCs/>
          <w:color w:val="FF0000"/>
          <w:sz w:val="28"/>
          <w:szCs w:val="28"/>
        </w:rPr>
        <w:t>(</w:t>
      </w:r>
      <w:r w:rsidRPr="008E23C9">
        <w:rPr>
          <w:rFonts w:eastAsia="標楷體" w:hint="eastAsia"/>
          <w:bCs/>
          <w:color w:val="FF0000"/>
          <w:sz w:val="28"/>
          <w:szCs w:val="28"/>
        </w:rPr>
        <w:t>收執聯</w:t>
      </w:r>
      <w:r w:rsidRPr="008E23C9">
        <w:rPr>
          <w:rFonts w:eastAsia="標楷體" w:hint="eastAsia"/>
          <w:bCs/>
          <w:color w:val="FF0000"/>
          <w:sz w:val="28"/>
          <w:szCs w:val="28"/>
        </w:rPr>
        <w:t>)</w:t>
      </w:r>
      <w:r w:rsidRPr="008E23C9">
        <w:rPr>
          <w:rFonts w:eastAsia="標楷體" w:hint="eastAsia"/>
          <w:bCs/>
          <w:color w:val="FF0000"/>
          <w:sz w:val="28"/>
          <w:szCs w:val="28"/>
        </w:rPr>
        <w:t>或發票</w:t>
      </w:r>
      <w:r w:rsidRPr="008E23C9">
        <w:rPr>
          <w:rFonts w:eastAsia="標楷體" w:hint="eastAsia"/>
          <w:bCs/>
          <w:color w:val="FF0000"/>
          <w:sz w:val="28"/>
          <w:szCs w:val="28"/>
        </w:rPr>
        <w:t>(</w:t>
      </w:r>
      <w:r w:rsidRPr="008E23C9">
        <w:rPr>
          <w:rFonts w:eastAsia="標楷體" w:hint="eastAsia"/>
          <w:bCs/>
          <w:color w:val="FF0000"/>
          <w:sz w:val="28"/>
          <w:szCs w:val="28"/>
        </w:rPr>
        <w:t>收執聯</w:t>
      </w:r>
      <w:r w:rsidRPr="008E23C9">
        <w:rPr>
          <w:rFonts w:eastAsia="標楷體" w:hint="eastAsia"/>
          <w:bCs/>
          <w:color w:val="FF0000"/>
          <w:sz w:val="28"/>
          <w:szCs w:val="28"/>
        </w:rPr>
        <w:t>)</w:t>
      </w:r>
      <w:r w:rsidRPr="008E23C9">
        <w:rPr>
          <w:rFonts w:eastAsia="標楷體" w:hint="eastAsia"/>
          <w:bCs/>
          <w:color w:val="FF0000"/>
          <w:sz w:val="28"/>
          <w:szCs w:val="28"/>
        </w:rPr>
        <w:t>，並註記由「勞動部勞動力發展署高屏澎東分署」全額</w:t>
      </w:r>
      <w:r w:rsidRPr="008E23C9">
        <w:rPr>
          <w:rFonts w:eastAsia="標楷體" w:hint="eastAsia"/>
          <w:bCs/>
          <w:color w:val="FF0000"/>
          <w:sz w:val="28"/>
          <w:szCs w:val="28"/>
        </w:rPr>
        <w:t>(100%)</w:t>
      </w:r>
      <w:r w:rsidRPr="008E23C9">
        <w:rPr>
          <w:rFonts w:eastAsia="標楷體" w:hint="eastAsia"/>
          <w:bCs/>
          <w:color w:val="FF0000"/>
          <w:sz w:val="28"/>
          <w:szCs w:val="28"/>
        </w:rPr>
        <w:t>或部分</w:t>
      </w:r>
      <w:r w:rsidRPr="008E23C9">
        <w:rPr>
          <w:rFonts w:eastAsia="標楷體" w:hint="eastAsia"/>
          <w:bCs/>
          <w:color w:val="FF0000"/>
          <w:sz w:val="28"/>
          <w:szCs w:val="28"/>
        </w:rPr>
        <w:t>(80%)</w:t>
      </w:r>
      <w:r w:rsidRPr="008E23C9">
        <w:rPr>
          <w:rFonts w:eastAsia="標楷體" w:hint="eastAsia"/>
          <w:bCs/>
          <w:color w:val="FF0000"/>
          <w:sz w:val="28"/>
          <w:szCs w:val="28"/>
        </w:rPr>
        <w:t>補助字樣。並於收據背面貼足印花稅</w:t>
      </w:r>
      <w:r w:rsidRPr="008E23C9">
        <w:rPr>
          <w:rFonts w:eastAsia="標楷體" w:hint="eastAsia"/>
          <w:bCs/>
          <w:color w:val="FF0000"/>
          <w:sz w:val="28"/>
          <w:szCs w:val="28"/>
        </w:rPr>
        <w:t>(</w:t>
      </w:r>
      <w:r w:rsidRPr="008E23C9">
        <w:rPr>
          <w:rFonts w:eastAsia="標楷體" w:hint="eastAsia"/>
          <w:bCs/>
          <w:color w:val="FF0000"/>
          <w:sz w:val="28"/>
          <w:szCs w:val="28"/>
        </w:rPr>
        <w:t>稅額以個人訓練單價千分之</w:t>
      </w:r>
      <w:r w:rsidRPr="008E23C9">
        <w:rPr>
          <w:rFonts w:eastAsia="標楷體" w:hint="eastAsia"/>
          <w:bCs/>
          <w:color w:val="FF0000"/>
          <w:sz w:val="28"/>
          <w:szCs w:val="28"/>
        </w:rPr>
        <w:t>4</w:t>
      </w:r>
      <w:r w:rsidRPr="008E23C9">
        <w:rPr>
          <w:rFonts w:eastAsia="標楷體" w:hint="eastAsia"/>
          <w:bCs/>
          <w:color w:val="FF0000"/>
          <w:sz w:val="28"/>
          <w:szCs w:val="28"/>
        </w:rPr>
        <w:t>計算</w:t>
      </w:r>
      <w:r w:rsidRPr="008E23C9">
        <w:rPr>
          <w:rFonts w:eastAsia="標楷體" w:hint="eastAsia"/>
          <w:bCs/>
          <w:color w:val="FF0000"/>
          <w:sz w:val="28"/>
          <w:szCs w:val="28"/>
        </w:rPr>
        <w:t>)</w:t>
      </w:r>
      <w:r w:rsidRPr="008E23C9">
        <w:rPr>
          <w:rFonts w:eastAsia="標楷體" w:hint="eastAsia"/>
          <w:bCs/>
          <w:color w:val="FF0000"/>
          <w:sz w:val="28"/>
          <w:szCs w:val="28"/>
        </w:rPr>
        <w:t>。如未黏貼印花稅應於</w:t>
      </w:r>
      <w:r w:rsidRPr="008E23C9">
        <w:rPr>
          <w:rFonts w:ascii="標楷體" w:eastAsia="標楷體" w:hAnsi="標楷體" w:hint="eastAsia"/>
          <w:bCs/>
          <w:color w:val="FF0000"/>
          <w:sz w:val="28"/>
          <w:szCs w:val="28"/>
        </w:rPr>
        <w:t>「</w:t>
      </w:r>
      <w:r w:rsidRPr="008E23C9">
        <w:rPr>
          <w:rFonts w:eastAsia="標楷體" w:hint="eastAsia"/>
          <w:color w:val="FF0000"/>
          <w:sz w:val="28"/>
          <w:szCs w:val="28"/>
        </w:rPr>
        <w:t>計畫核銷相關檢核表</w:t>
      </w:r>
      <w:r w:rsidRPr="008E23C9">
        <w:rPr>
          <w:rFonts w:ascii="標楷體" w:eastAsia="標楷體" w:hAnsi="標楷體" w:hint="eastAsia"/>
          <w:bCs/>
          <w:color w:val="FF0000"/>
          <w:sz w:val="28"/>
          <w:szCs w:val="28"/>
        </w:rPr>
        <w:t>」</w:t>
      </w:r>
      <w:r w:rsidRPr="008E23C9">
        <w:rPr>
          <w:rFonts w:eastAsia="標楷體" w:hint="eastAsia"/>
          <w:bCs/>
          <w:color w:val="FF0000"/>
          <w:sz w:val="28"/>
          <w:szCs w:val="28"/>
        </w:rPr>
        <w:t>勾選單位免</w:t>
      </w:r>
      <w:r w:rsidR="008E23C9" w:rsidRPr="008E23C9">
        <w:rPr>
          <w:rFonts w:eastAsia="標楷體" w:hint="eastAsia"/>
          <w:bCs/>
          <w:color w:val="FF0000"/>
          <w:sz w:val="28"/>
          <w:szCs w:val="28"/>
        </w:rPr>
        <w:t>貼印花稅原因。</w:t>
      </w:r>
    </w:p>
    <w:p w:rsidR="00A56C12" w:rsidRPr="002C390D" w:rsidRDefault="00A56C12" w:rsidP="003F535D">
      <w:pPr>
        <w:pStyle w:val="a6"/>
        <w:numPr>
          <w:ilvl w:val="0"/>
          <w:numId w:val="133"/>
        </w:numPr>
        <w:tabs>
          <w:tab w:val="left" w:pos="1418"/>
        </w:tabs>
        <w:spacing w:line="420" w:lineRule="exact"/>
        <w:ind w:leftChars="0"/>
        <w:jc w:val="both"/>
        <w:rPr>
          <w:rFonts w:eastAsia="標楷體"/>
          <w:bCs/>
          <w:sz w:val="28"/>
          <w:szCs w:val="28"/>
        </w:rPr>
      </w:pPr>
      <w:r w:rsidRPr="002C390D">
        <w:rPr>
          <w:rFonts w:eastAsia="標楷體" w:hint="eastAsia"/>
          <w:bCs/>
          <w:sz w:val="28"/>
          <w:szCs w:val="28"/>
        </w:rPr>
        <w:lastRenderedPageBreak/>
        <w:t>訓練單位請領</w:t>
      </w:r>
      <w:r w:rsidRPr="002C390D">
        <w:rPr>
          <w:rFonts w:eastAsia="標楷體"/>
          <w:bCs/>
          <w:sz w:val="28"/>
          <w:szCs w:val="28"/>
        </w:rPr>
        <w:t>（</w:t>
      </w:r>
      <w:r w:rsidRPr="002C390D">
        <w:rPr>
          <w:rFonts w:eastAsia="標楷體" w:hint="eastAsia"/>
          <w:bCs/>
          <w:sz w:val="28"/>
          <w:szCs w:val="28"/>
        </w:rPr>
        <w:t>結報</w:t>
      </w:r>
      <w:r w:rsidRPr="002C390D">
        <w:rPr>
          <w:rFonts w:eastAsia="標楷體"/>
          <w:bCs/>
          <w:sz w:val="28"/>
          <w:szCs w:val="28"/>
        </w:rPr>
        <w:t>）</w:t>
      </w:r>
      <w:r w:rsidRPr="002C390D">
        <w:rPr>
          <w:rFonts w:eastAsia="標楷體" w:hint="eastAsia"/>
          <w:bCs/>
          <w:sz w:val="28"/>
          <w:szCs w:val="28"/>
        </w:rPr>
        <w:t>受補助經費時，所檢附之上列支出憑證應依支出憑證處理要點規定辦理。</w:t>
      </w:r>
    </w:p>
    <w:p w:rsidR="00A56C12" w:rsidRPr="002C390D" w:rsidRDefault="00A56C12" w:rsidP="003F535D">
      <w:pPr>
        <w:pStyle w:val="a6"/>
        <w:numPr>
          <w:ilvl w:val="0"/>
          <w:numId w:val="133"/>
        </w:numPr>
        <w:tabs>
          <w:tab w:val="left" w:pos="1418"/>
        </w:tabs>
        <w:spacing w:line="420" w:lineRule="exact"/>
        <w:ind w:leftChars="0"/>
        <w:jc w:val="both"/>
        <w:rPr>
          <w:rFonts w:eastAsia="標楷體"/>
          <w:bCs/>
          <w:sz w:val="28"/>
          <w:szCs w:val="28"/>
        </w:rPr>
      </w:pPr>
      <w:r w:rsidRPr="002C390D">
        <w:rPr>
          <w:rFonts w:eastAsia="標楷體" w:hint="eastAsia"/>
          <w:bCs/>
          <w:sz w:val="28"/>
          <w:szCs w:val="28"/>
        </w:rPr>
        <w:t>訓練單位同一案件向二個以上機關提出申請補助，應列明全部經費內容及向各機關申請補助之項目及金額，如有隱匿不實或造假情事，本分署</w:t>
      </w:r>
      <w:r w:rsidR="007F6496" w:rsidRPr="002C390D">
        <w:rPr>
          <w:rFonts w:eastAsia="標楷體" w:hint="eastAsia"/>
          <w:bCs/>
          <w:sz w:val="28"/>
          <w:szCs w:val="28"/>
        </w:rPr>
        <w:t>將</w:t>
      </w:r>
      <w:r w:rsidRPr="002C390D">
        <w:rPr>
          <w:rFonts w:eastAsia="標楷體" w:hint="eastAsia"/>
          <w:bCs/>
          <w:sz w:val="28"/>
          <w:szCs w:val="28"/>
        </w:rPr>
        <w:t>撤銷該補助案件，並收回已撥付款項。</w:t>
      </w:r>
    </w:p>
    <w:p w:rsidR="00A56C12" w:rsidRPr="002C390D" w:rsidRDefault="00A56C12" w:rsidP="003F535D">
      <w:pPr>
        <w:pStyle w:val="a6"/>
        <w:numPr>
          <w:ilvl w:val="0"/>
          <w:numId w:val="133"/>
        </w:numPr>
        <w:tabs>
          <w:tab w:val="left" w:pos="1418"/>
        </w:tabs>
        <w:spacing w:line="420" w:lineRule="exact"/>
        <w:ind w:leftChars="0"/>
        <w:jc w:val="both"/>
        <w:rPr>
          <w:rFonts w:eastAsia="標楷體"/>
          <w:bCs/>
          <w:sz w:val="28"/>
          <w:szCs w:val="28"/>
        </w:rPr>
      </w:pPr>
      <w:r w:rsidRPr="002C390D">
        <w:rPr>
          <w:rFonts w:eastAsia="標楷體" w:hint="eastAsia"/>
          <w:bCs/>
          <w:sz w:val="28"/>
          <w:szCs w:val="28"/>
        </w:rPr>
        <w:t>本分署審核訓練單位所送結訓相關資料，經審核通過者，撥付補助款至訓練單位，訓練單位於收到補助款次日起十個工作天內完成轉發受補助學員，並於轉發完畢後函知本分署核備。</w:t>
      </w:r>
    </w:p>
    <w:p w:rsidR="00A56C12" w:rsidRPr="002C390D" w:rsidRDefault="00A56C12" w:rsidP="003F535D">
      <w:pPr>
        <w:pStyle w:val="a6"/>
        <w:numPr>
          <w:ilvl w:val="0"/>
          <w:numId w:val="133"/>
        </w:numPr>
        <w:tabs>
          <w:tab w:val="left" w:pos="1418"/>
        </w:tabs>
        <w:spacing w:line="420" w:lineRule="exact"/>
        <w:ind w:leftChars="0"/>
        <w:jc w:val="both"/>
        <w:rPr>
          <w:rFonts w:eastAsia="標楷體"/>
          <w:bCs/>
          <w:sz w:val="28"/>
          <w:szCs w:val="28"/>
        </w:rPr>
      </w:pPr>
      <w:bookmarkStart w:id="280" w:name="_Toc308608055"/>
      <w:bookmarkStart w:id="281" w:name="_Toc311983359"/>
      <w:bookmarkStart w:id="282" w:name="_Toc258496759"/>
      <w:bookmarkEnd w:id="263"/>
      <w:bookmarkEnd w:id="264"/>
      <w:r w:rsidRPr="002C390D">
        <w:rPr>
          <w:rFonts w:eastAsia="標楷體"/>
          <w:bCs/>
          <w:sz w:val="28"/>
          <w:szCs w:val="28"/>
        </w:rPr>
        <w:t>受訓學員資格經審查不符補助資格條件者，不予補助。</w:t>
      </w:r>
      <w:bookmarkStart w:id="283" w:name="_Toc308608056"/>
      <w:bookmarkStart w:id="284" w:name="_Toc311983360"/>
      <w:bookmarkEnd w:id="280"/>
      <w:bookmarkEnd w:id="281"/>
    </w:p>
    <w:p w:rsidR="00A56C12" w:rsidRPr="002C390D" w:rsidRDefault="00A56C12" w:rsidP="003F535D">
      <w:pPr>
        <w:pStyle w:val="a6"/>
        <w:numPr>
          <w:ilvl w:val="0"/>
          <w:numId w:val="133"/>
        </w:numPr>
        <w:tabs>
          <w:tab w:val="left" w:pos="1418"/>
        </w:tabs>
        <w:spacing w:line="420" w:lineRule="exact"/>
        <w:ind w:leftChars="0"/>
        <w:jc w:val="both"/>
        <w:rPr>
          <w:rFonts w:eastAsia="標楷體"/>
          <w:bCs/>
          <w:sz w:val="28"/>
          <w:szCs w:val="28"/>
        </w:rPr>
      </w:pPr>
      <w:r w:rsidRPr="002C390D">
        <w:rPr>
          <w:rFonts w:eastAsia="標楷體"/>
          <w:bCs/>
          <w:sz w:val="28"/>
          <w:szCs w:val="28"/>
        </w:rPr>
        <w:t>參訓學員參加訓練課程之出席時數符合</w:t>
      </w:r>
      <w:r w:rsidRPr="002C390D">
        <w:rPr>
          <w:rFonts w:eastAsia="標楷體" w:hint="eastAsia"/>
          <w:bCs/>
          <w:sz w:val="28"/>
          <w:szCs w:val="28"/>
        </w:rPr>
        <w:t>衛</w:t>
      </w:r>
      <w:r w:rsidR="007F6496" w:rsidRPr="002C390D">
        <w:rPr>
          <w:rFonts w:eastAsia="標楷體" w:hint="eastAsia"/>
          <w:bCs/>
          <w:sz w:val="28"/>
          <w:szCs w:val="28"/>
        </w:rPr>
        <w:t>福</w:t>
      </w:r>
      <w:r w:rsidRPr="002C390D">
        <w:rPr>
          <w:rFonts w:eastAsia="標楷體" w:hint="eastAsia"/>
          <w:bCs/>
          <w:sz w:val="28"/>
          <w:szCs w:val="28"/>
        </w:rPr>
        <w:t>部</w:t>
      </w:r>
      <w:r w:rsidRPr="002C390D">
        <w:rPr>
          <w:rFonts w:eastAsia="標楷體"/>
          <w:bCs/>
          <w:sz w:val="28"/>
          <w:szCs w:val="28"/>
        </w:rPr>
        <w:t>規定，但參加成績考核結果不及格者，依補助標準補助二分之一。</w:t>
      </w:r>
      <w:bookmarkEnd w:id="283"/>
      <w:bookmarkEnd w:id="284"/>
    </w:p>
    <w:p w:rsidR="00A56C12" w:rsidRDefault="00A56C12" w:rsidP="003F535D">
      <w:pPr>
        <w:pStyle w:val="a6"/>
        <w:numPr>
          <w:ilvl w:val="0"/>
          <w:numId w:val="133"/>
        </w:numPr>
        <w:tabs>
          <w:tab w:val="left" w:pos="1418"/>
        </w:tabs>
        <w:spacing w:line="420" w:lineRule="exact"/>
        <w:ind w:leftChars="0"/>
        <w:jc w:val="both"/>
        <w:rPr>
          <w:rFonts w:eastAsia="標楷體"/>
          <w:bCs/>
          <w:sz w:val="28"/>
          <w:szCs w:val="28"/>
        </w:rPr>
      </w:pPr>
      <w:r w:rsidRPr="002C390D">
        <w:rPr>
          <w:rFonts w:eastAsia="標楷體" w:hint="eastAsia"/>
          <w:bCs/>
          <w:sz w:val="28"/>
          <w:szCs w:val="28"/>
        </w:rPr>
        <w:t>訓練單位應將該班次相關資料保留存放至少十年，本部發展署及分署必要時得派員抽查。</w:t>
      </w:r>
    </w:p>
    <w:p w:rsidR="008E23C9" w:rsidRPr="002C390D" w:rsidRDefault="008E23C9" w:rsidP="008E23C9">
      <w:pPr>
        <w:pStyle w:val="a6"/>
        <w:tabs>
          <w:tab w:val="left" w:pos="1418"/>
        </w:tabs>
        <w:spacing w:line="420" w:lineRule="exact"/>
        <w:ind w:leftChars="0" w:left="1176"/>
        <w:jc w:val="both"/>
        <w:rPr>
          <w:rFonts w:eastAsia="標楷體"/>
          <w:bCs/>
          <w:sz w:val="28"/>
          <w:szCs w:val="28"/>
        </w:rPr>
      </w:pPr>
    </w:p>
    <w:p w:rsidR="00A56C12" w:rsidRPr="002C390D" w:rsidRDefault="00A56C12" w:rsidP="00A76066">
      <w:pPr>
        <w:pStyle w:val="a6"/>
        <w:numPr>
          <w:ilvl w:val="0"/>
          <w:numId w:val="123"/>
        </w:numPr>
        <w:spacing w:line="400" w:lineRule="exact"/>
        <w:ind w:leftChars="0" w:left="993"/>
        <w:jc w:val="both"/>
        <w:outlineLvl w:val="1"/>
        <w:rPr>
          <w:rFonts w:eastAsia="標楷體"/>
          <w:b/>
          <w:sz w:val="28"/>
          <w:szCs w:val="28"/>
        </w:rPr>
      </w:pPr>
      <w:bookmarkStart w:id="285" w:name="_Toc258496762"/>
      <w:bookmarkStart w:id="286" w:name="_Toc259439320"/>
      <w:bookmarkStart w:id="287" w:name="_Toc308608058"/>
      <w:bookmarkStart w:id="288" w:name="_Toc311983362"/>
      <w:bookmarkStart w:id="289" w:name="_Toc404866159"/>
      <w:bookmarkStart w:id="290" w:name="_Toc433297852"/>
      <w:bookmarkEnd w:id="282"/>
      <w:r w:rsidRPr="002C390D">
        <w:rPr>
          <w:rFonts w:eastAsia="標楷體"/>
          <w:b/>
          <w:sz w:val="28"/>
          <w:szCs w:val="28"/>
        </w:rPr>
        <w:t>訓練計畫之輔導面</w:t>
      </w:r>
      <w:bookmarkEnd w:id="285"/>
      <w:bookmarkEnd w:id="286"/>
      <w:bookmarkEnd w:id="287"/>
      <w:bookmarkEnd w:id="288"/>
      <w:bookmarkEnd w:id="289"/>
      <w:bookmarkEnd w:id="290"/>
    </w:p>
    <w:p w:rsidR="000048D3" w:rsidRPr="002C390D" w:rsidRDefault="000048D3" w:rsidP="003F535D">
      <w:pPr>
        <w:pStyle w:val="a6"/>
        <w:numPr>
          <w:ilvl w:val="0"/>
          <w:numId w:val="137"/>
        </w:numPr>
        <w:tabs>
          <w:tab w:val="left" w:pos="1418"/>
        </w:tabs>
        <w:spacing w:line="420" w:lineRule="exact"/>
        <w:ind w:leftChars="0"/>
        <w:jc w:val="both"/>
        <w:rPr>
          <w:rFonts w:eastAsia="標楷體"/>
          <w:bCs/>
          <w:sz w:val="28"/>
          <w:szCs w:val="28"/>
        </w:rPr>
      </w:pPr>
      <w:bookmarkStart w:id="291" w:name="_Toc258496763"/>
      <w:bookmarkStart w:id="292" w:name="_Toc259439321"/>
      <w:r w:rsidRPr="002C390D">
        <w:rPr>
          <w:rFonts w:eastAsia="標楷體" w:hint="eastAsia"/>
          <w:bCs/>
          <w:sz w:val="28"/>
          <w:szCs w:val="28"/>
        </w:rPr>
        <w:t>學員課程輔導：</w:t>
      </w:r>
    </w:p>
    <w:p w:rsidR="000048D3" w:rsidRPr="002C390D" w:rsidRDefault="000048D3" w:rsidP="00E13419">
      <w:pPr>
        <w:pStyle w:val="a6"/>
        <w:tabs>
          <w:tab w:val="left" w:pos="1418"/>
        </w:tabs>
        <w:spacing w:line="420" w:lineRule="exact"/>
        <w:ind w:leftChars="0" w:left="1176"/>
        <w:jc w:val="both"/>
        <w:rPr>
          <w:rFonts w:eastAsia="標楷體"/>
          <w:bCs/>
          <w:sz w:val="28"/>
          <w:szCs w:val="28"/>
        </w:rPr>
      </w:pPr>
      <w:r w:rsidRPr="002C390D">
        <w:rPr>
          <w:rFonts w:eastAsia="標楷體" w:hint="eastAsia"/>
          <w:bCs/>
          <w:sz w:val="28"/>
          <w:szCs w:val="28"/>
        </w:rPr>
        <w:t>訓練單位於學員受訓期時，規劃安排生涯輔導，職業道德，職業倫理，求職技巧等相關輔導課程、活動，以提昇學員求職能力及職場適應力。</w:t>
      </w:r>
    </w:p>
    <w:p w:rsidR="000048D3" w:rsidRPr="002C390D" w:rsidRDefault="000048D3" w:rsidP="003F535D">
      <w:pPr>
        <w:pStyle w:val="a6"/>
        <w:numPr>
          <w:ilvl w:val="0"/>
          <w:numId w:val="137"/>
        </w:numPr>
        <w:tabs>
          <w:tab w:val="left" w:pos="1418"/>
        </w:tabs>
        <w:spacing w:line="420" w:lineRule="exact"/>
        <w:ind w:leftChars="0"/>
        <w:jc w:val="both"/>
        <w:rPr>
          <w:rFonts w:eastAsia="標楷體"/>
          <w:bCs/>
          <w:sz w:val="28"/>
          <w:szCs w:val="28"/>
        </w:rPr>
      </w:pPr>
      <w:r w:rsidRPr="002C390D">
        <w:rPr>
          <w:rFonts w:eastAsia="標楷體" w:hint="eastAsia"/>
          <w:bCs/>
          <w:sz w:val="28"/>
          <w:szCs w:val="28"/>
        </w:rPr>
        <w:t>學員就業輔導：</w:t>
      </w:r>
    </w:p>
    <w:p w:rsidR="002109DF" w:rsidRPr="002C390D" w:rsidRDefault="00A56C12" w:rsidP="003F535D">
      <w:pPr>
        <w:pStyle w:val="a6"/>
        <w:numPr>
          <w:ilvl w:val="0"/>
          <w:numId w:val="135"/>
        </w:numPr>
        <w:spacing w:line="420" w:lineRule="exact"/>
        <w:ind w:leftChars="0"/>
        <w:jc w:val="both"/>
        <w:rPr>
          <w:rFonts w:eastAsia="標楷體"/>
          <w:sz w:val="28"/>
          <w:szCs w:val="28"/>
        </w:rPr>
      </w:pPr>
      <w:r w:rsidRPr="002C390D">
        <w:rPr>
          <w:rFonts w:eastAsia="標楷體" w:hint="eastAsia"/>
          <w:sz w:val="28"/>
          <w:szCs w:val="28"/>
        </w:rPr>
        <w:t>訓練單位於各班次結訓後</w:t>
      </w:r>
      <w:r w:rsidRPr="002C390D">
        <w:rPr>
          <w:rFonts w:eastAsia="標楷體" w:hint="eastAsia"/>
          <w:sz w:val="28"/>
          <w:szCs w:val="28"/>
        </w:rPr>
        <w:t>90</w:t>
      </w:r>
      <w:r w:rsidRPr="002C390D">
        <w:rPr>
          <w:rFonts w:eastAsia="標楷體" w:hint="eastAsia"/>
          <w:sz w:val="28"/>
          <w:szCs w:val="28"/>
        </w:rPr>
        <w:t>日內，應落實就業輔導計畫，並</w:t>
      </w:r>
      <w:r w:rsidRPr="002C390D">
        <w:rPr>
          <w:rFonts w:eastAsia="標楷體"/>
          <w:sz w:val="28"/>
          <w:szCs w:val="28"/>
        </w:rPr>
        <w:t>結合當地就業</w:t>
      </w:r>
      <w:r w:rsidRPr="002C390D">
        <w:rPr>
          <w:rFonts w:eastAsia="標楷體" w:hint="eastAsia"/>
          <w:sz w:val="28"/>
          <w:szCs w:val="28"/>
        </w:rPr>
        <w:t>支持體系</w:t>
      </w:r>
      <w:r w:rsidRPr="002C390D">
        <w:rPr>
          <w:rFonts w:eastAsia="標楷體"/>
          <w:sz w:val="28"/>
          <w:szCs w:val="28"/>
        </w:rPr>
        <w:t>，積極輔導</w:t>
      </w:r>
      <w:r w:rsidRPr="002C390D">
        <w:rPr>
          <w:rFonts w:eastAsia="標楷體" w:hint="eastAsia"/>
          <w:sz w:val="28"/>
          <w:szCs w:val="28"/>
        </w:rPr>
        <w:t>結訓</w:t>
      </w:r>
      <w:r w:rsidRPr="002C390D">
        <w:rPr>
          <w:rFonts w:eastAsia="標楷體"/>
          <w:sz w:val="28"/>
          <w:szCs w:val="28"/>
        </w:rPr>
        <w:t>學員</w:t>
      </w:r>
      <w:r w:rsidRPr="002C390D">
        <w:rPr>
          <w:rFonts w:eastAsia="標楷體" w:hint="eastAsia"/>
          <w:sz w:val="28"/>
          <w:szCs w:val="28"/>
        </w:rPr>
        <w:t>參加技能檢定</w:t>
      </w:r>
      <w:r w:rsidRPr="002C390D">
        <w:rPr>
          <w:rFonts w:eastAsia="標楷體"/>
          <w:sz w:val="28"/>
          <w:szCs w:val="28"/>
        </w:rPr>
        <w:t>及就業。</w:t>
      </w:r>
    </w:p>
    <w:p w:rsidR="002109DF" w:rsidRPr="002C390D" w:rsidRDefault="002109DF" w:rsidP="003F535D">
      <w:pPr>
        <w:pStyle w:val="a6"/>
        <w:numPr>
          <w:ilvl w:val="0"/>
          <w:numId w:val="135"/>
        </w:numPr>
        <w:spacing w:line="420" w:lineRule="exact"/>
        <w:ind w:leftChars="0"/>
        <w:jc w:val="both"/>
        <w:rPr>
          <w:rFonts w:eastAsia="標楷體"/>
          <w:sz w:val="28"/>
          <w:szCs w:val="28"/>
        </w:rPr>
      </w:pPr>
      <w:r w:rsidRPr="002C390D">
        <w:rPr>
          <w:rFonts w:eastAsia="標楷體" w:hint="eastAsia"/>
          <w:bCs/>
          <w:sz w:val="28"/>
          <w:szCs w:val="28"/>
        </w:rPr>
        <w:t>訓練單位「輔導學員就業之工作」，列為指定之服務事項，並將「結訓學員訓後成功就業」規範為履約驗收之必要條件，</w:t>
      </w:r>
      <w:r w:rsidR="00D32E35" w:rsidRPr="002C390D">
        <w:rPr>
          <w:rFonts w:eastAsia="標楷體"/>
          <w:sz w:val="28"/>
          <w:szCs w:val="28"/>
        </w:rPr>
        <w:t>訓練單位應於該班次</w:t>
      </w:r>
      <w:r w:rsidR="00D32E35" w:rsidRPr="002C390D">
        <w:rPr>
          <w:rFonts w:eastAsia="標楷體" w:hint="eastAsia"/>
          <w:sz w:val="28"/>
          <w:szCs w:val="28"/>
        </w:rPr>
        <w:t>進行就業輔導成果相關措施及追蹤，並按以下期程完成相關事項</w:t>
      </w:r>
      <w:r w:rsidRPr="002C390D">
        <w:rPr>
          <w:rFonts w:eastAsia="標楷體" w:hint="eastAsia"/>
          <w:bCs/>
          <w:sz w:val="28"/>
          <w:szCs w:val="28"/>
        </w:rPr>
        <w:t>：</w:t>
      </w:r>
    </w:p>
    <w:p w:rsidR="002109DF" w:rsidRPr="002C390D" w:rsidRDefault="002109DF" w:rsidP="003F535D">
      <w:pPr>
        <w:pStyle w:val="110"/>
        <w:numPr>
          <w:ilvl w:val="0"/>
          <w:numId w:val="136"/>
        </w:numPr>
        <w:ind w:leftChars="0" w:firstLineChars="0"/>
      </w:pPr>
      <w:r w:rsidRPr="002C390D">
        <w:rPr>
          <w:rFonts w:hint="eastAsia"/>
        </w:rPr>
        <w:t>訓練課程加入就業市場趨勢分析及求職技巧課程</w:t>
      </w:r>
      <w:r w:rsidRPr="002C390D">
        <w:rPr>
          <w:rFonts w:hint="eastAsia"/>
        </w:rPr>
        <w:t>:</w:t>
      </w:r>
    </w:p>
    <w:p w:rsidR="00D32E35" w:rsidRPr="002C390D" w:rsidRDefault="002109DF" w:rsidP="00D32E35">
      <w:pPr>
        <w:pStyle w:val="110"/>
        <w:ind w:leftChars="0" w:left="2114" w:firstLineChars="0" w:firstLine="0"/>
      </w:pPr>
      <w:r w:rsidRPr="002C390D">
        <w:rPr>
          <w:rFonts w:hint="eastAsia"/>
        </w:rPr>
        <w:t>於照顧服務員核心訓練課程「照顧服務員資員簡介」課程內納入「就業市場分析」課程，並於課程內容標示認識「就業市場分析」；另於照顧服務員核心訓練課程「建構照顧服務員專業形象」課程內納入「求職技巧」課程，並於課程內容標示認識「求職技巧」。</w:t>
      </w:r>
    </w:p>
    <w:p w:rsidR="000F06F1" w:rsidRPr="002C390D" w:rsidRDefault="000F06F1" w:rsidP="003F535D">
      <w:pPr>
        <w:pStyle w:val="110"/>
        <w:numPr>
          <w:ilvl w:val="0"/>
          <w:numId w:val="136"/>
        </w:numPr>
        <w:ind w:leftChars="0" w:firstLineChars="0"/>
      </w:pPr>
      <w:bookmarkStart w:id="293" w:name="_Toc308608060"/>
      <w:bookmarkStart w:id="294" w:name="_Toc311983364"/>
      <w:r w:rsidRPr="002C390D">
        <w:rPr>
          <w:rFonts w:hint="eastAsia"/>
        </w:rPr>
        <w:t>訓練單位於訓練時數達總訓練時數</w:t>
      </w:r>
      <w:r w:rsidRPr="002C390D">
        <w:rPr>
          <w:rFonts w:hint="eastAsia"/>
        </w:rPr>
        <w:t>1/2</w:t>
      </w:r>
      <w:r w:rsidRPr="002C390D">
        <w:rPr>
          <w:rFonts w:hint="eastAsia"/>
        </w:rPr>
        <w:t>至學員結訓前，應邀請</w:t>
      </w:r>
      <w:r w:rsidRPr="002C390D">
        <w:rPr>
          <w:rFonts w:hint="eastAsia"/>
        </w:rPr>
        <w:t>3</w:t>
      </w:r>
      <w:r w:rsidRPr="002C390D">
        <w:rPr>
          <w:rFonts w:hint="eastAsia"/>
        </w:rPr>
        <w:t>家</w:t>
      </w:r>
      <w:r w:rsidRPr="002C390D">
        <w:rPr>
          <w:rFonts w:hint="eastAsia"/>
        </w:rPr>
        <w:t>(</w:t>
      </w:r>
      <w:r w:rsidRPr="002C390D">
        <w:rPr>
          <w:rFonts w:hint="eastAsia"/>
        </w:rPr>
        <w:t>含</w:t>
      </w:r>
      <w:r w:rsidRPr="002C390D">
        <w:rPr>
          <w:rFonts w:hint="eastAsia"/>
        </w:rPr>
        <w:t>)</w:t>
      </w:r>
      <w:r w:rsidRPr="002C390D">
        <w:rPr>
          <w:rFonts w:hint="eastAsia"/>
        </w:rPr>
        <w:t>以上廠商辦理就業說明會或徵才活動。</w:t>
      </w:r>
    </w:p>
    <w:p w:rsidR="008E23C9" w:rsidRDefault="00A56C12" w:rsidP="003F535D">
      <w:pPr>
        <w:pStyle w:val="110"/>
        <w:numPr>
          <w:ilvl w:val="0"/>
          <w:numId w:val="136"/>
        </w:numPr>
        <w:ind w:leftChars="0" w:firstLineChars="0"/>
      </w:pPr>
      <w:r w:rsidRPr="002C390D">
        <w:rPr>
          <w:rFonts w:hint="eastAsia"/>
        </w:rPr>
        <w:t>於結訓</w:t>
      </w:r>
      <w:r w:rsidR="008E23C9" w:rsidRPr="008E23C9">
        <w:rPr>
          <w:rFonts w:hint="eastAsia"/>
        </w:rPr>
        <w:t>結訓後</w:t>
      </w:r>
      <w:r w:rsidR="008E23C9" w:rsidRPr="008E23C9">
        <w:rPr>
          <w:rFonts w:hint="eastAsia"/>
        </w:rPr>
        <w:t>90</w:t>
      </w:r>
      <w:r w:rsidR="008E23C9" w:rsidRPr="008E23C9">
        <w:rPr>
          <w:rFonts w:hint="eastAsia"/>
        </w:rPr>
        <w:t>日</w:t>
      </w:r>
      <w:r w:rsidR="008E23C9" w:rsidRPr="008E23C9">
        <w:rPr>
          <w:rFonts w:hint="eastAsia"/>
        </w:rPr>
        <w:t>~110</w:t>
      </w:r>
      <w:r w:rsidR="008E23C9">
        <w:rPr>
          <w:rFonts w:hint="eastAsia"/>
        </w:rPr>
        <w:t>日內</w:t>
      </w:r>
      <w:r w:rsidR="00D03E97" w:rsidRPr="002C390D">
        <w:rPr>
          <w:rFonts w:hint="eastAsia"/>
        </w:rPr>
        <w:t>，</w:t>
      </w:r>
      <w:r w:rsidR="008E23C9">
        <w:rPr>
          <w:rFonts w:hint="eastAsia"/>
        </w:rPr>
        <w:t>調查學員訓後就業狀況，並將</w:t>
      </w:r>
      <w:r w:rsidR="008E23C9">
        <w:rPr>
          <w:rFonts w:hint="eastAsia"/>
        </w:rPr>
        <w:lastRenderedPageBreak/>
        <w:t>就業結果登錄於</w:t>
      </w:r>
      <w:r w:rsidR="008E23C9">
        <w:rPr>
          <w:rFonts w:hint="eastAsia"/>
        </w:rPr>
        <w:t>TIMS</w:t>
      </w:r>
      <w:r w:rsidR="008E23C9">
        <w:rPr>
          <w:rFonts w:hint="eastAsia"/>
        </w:rPr>
        <w:t>系統。</w:t>
      </w:r>
    </w:p>
    <w:p w:rsidR="008E23C9" w:rsidRDefault="008E23C9" w:rsidP="003F535D">
      <w:pPr>
        <w:pStyle w:val="110"/>
        <w:numPr>
          <w:ilvl w:val="0"/>
          <w:numId w:val="136"/>
        </w:numPr>
        <w:ind w:leftChars="0" w:firstLineChars="0"/>
      </w:pPr>
      <w:r>
        <w:rPr>
          <w:rFonts w:hint="eastAsia"/>
        </w:rPr>
        <w:t>結訓後</w:t>
      </w:r>
      <w:r>
        <w:rPr>
          <w:rFonts w:hint="eastAsia"/>
        </w:rPr>
        <w:t>110</w:t>
      </w:r>
      <w:r>
        <w:rPr>
          <w:rFonts w:hint="eastAsia"/>
        </w:rPr>
        <w:t>日</w:t>
      </w:r>
      <w:r>
        <w:rPr>
          <w:rFonts w:hint="eastAsia"/>
        </w:rPr>
        <w:t>~119</w:t>
      </w:r>
      <w:r>
        <w:rPr>
          <w:rFonts w:hint="eastAsia"/>
        </w:rPr>
        <w:t>日前以電子郵件通知就業資料已建置完畢。</w:t>
      </w:r>
    </w:p>
    <w:p w:rsidR="008E23C9" w:rsidRDefault="008E23C9" w:rsidP="003F535D">
      <w:pPr>
        <w:pStyle w:val="110"/>
        <w:numPr>
          <w:ilvl w:val="0"/>
          <w:numId w:val="136"/>
        </w:numPr>
        <w:ind w:leftChars="0" w:firstLineChars="0"/>
      </w:pPr>
      <w:r>
        <w:rPr>
          <w:rFonts w:hint="eastAsia"/>
        </w:rPr>
        <w:t>訓後</w:t>
      </w:r>
      <w:r>
        <w:t>130</w:t>
      </w:r>
      <w:r>
        <w:rPr>
          <w:rFonts w:hint="eastAsia"/>
        </w:rPr>
        <w:t>日內函送下列文件至本分署，辦理就業成果狀況追踪作業</w:t>
      </w:r>
      <w:r>
        <w:t>(</w:t>
      </w:r>
      <w:r>
        <w:rPr>
          <w:rFonts w:hint="eastAsia"/>
        </w:rPr>
        <w:t>公文範本</w:t>
      </w:r>
      <w:r>
        <w:t>9):</w:t>
      </w:r>
    </w:p>
    <w:p w:rsidR="008E23C9" w:rsidRDefault="008E23C9" w:rsidP="003F535D">
      <w:pPr>
        <w:pStyle w:val="1A"/>
        <w:numPr>
          <w:ilvl w:val="0"/>
          <w:numId w:val="260"/>
        </w:numPr>
        <w:spacing w:line="440" w:lineRule="exact"/>
        <w:ind w:leftChars="0" w:left="2552"/>
        <w:jc w:val="both"/>
      </w:pPr>
      <w:r>
        <w:rPr>
          <w:rFonts w:hint="eastAsia"/>
        </w:rPr>
        <w:t>就業成果公文</w:t>
      </w:r>
    </w:p>
    <w:p w:rsidR="008E23C9" w:rsidRDefault="008E23C9" w:rsidP="003F535D">
      <w:pPr>
        <w:pStyle w:val="1A"/>
        <w:numPr>
          <w:ilvl w:val="0"/>
          <w:numId w:val="260"/>
        </w:numPr>
        <w:spacing w:line="440" w:lineRule="exact"/>
        <w:ind w:leftChars="0" w:left="2552"/>
        <w:jc w:val="both"/>
      </w:pPr>
      <w:r>
        <w:rPr>
          <w:rFonts w:hint="eastAsia"/>
        </w:rPr>
        <w:t>就業輔導執行成果報告書</w:t>
      </w:r>
      <w:r w:rsidRPr="002C390D">
        <w:rPr>
          <w:rFonts w:hint="eastAsia"/>
        </w:rPr>
        <w:t>（如附件</w:t>
      </w:r>
      <w:r w:rsidRPr="002C390D">
        <w:t>33-1</w:t>
      </w:r>
      <w:r>
        <w:rPr>
          <w:rFonts w:hint="eastAsia"/>
        </w:rPr>
        <w:t>）。</w:t>
      </w:r>
    </w:p>
    <w:p w:rsidR="008E23C9" w:rsidRDefault="008E23C9" w:rsidP="003F535D">
      <w:pPr>
        <w:pStyle w:val="1A"/>
        <w:numPr>
          <w:ilvl w:val="0"/>
          <w:numId w:val="260"/>
        </w:numPr>
        <w:spacing w:line="440" w:lineRule="exact"/>
        <w:ind w:leftChars="0" w:left="2552"/>
        <w:jc w:val="both"/>
      </w:pPr>
      <w:r>
        <w:rPr>
          <w:rFonts w:hint="eastAsia"/>
        </w:rPr>
        <w:t>TIMS</w:t>
      </w:r>
      <w:r>
        <w:rPr>
          <w:rFonts w:hint="eastAsia"/>
        </w:rPr>
        <w:t>就業成果名冊</w:t>
      </w:r>
      <w:r w:rsidRPr="002C390D">
        <w:rPr>
          <w:rFonts w:hint="eastAsia"/>
        </w:rPr>
        <w:t>(</w:t>
      </w:r>
      <w:r w:rsidRPr="002C390D">
        <w:rPr>
          <w:rFonts w:hint="eastAsia"/>
        </w:rPr>
        <w:t>附件</w:t>
      </w:r>
      <w:r w:rsidRPr="002C390D">
        <w:t>33-2</w:t>
      </w:r>
      <w:r w:rsidRPr="002C390D">
        <w:rPr>
          <w:rFonts w:hint="eastAsia"/>
        </w:rPr>
        <w:t>)</w:t>
      </w:r>
      <w:r>
        <w:rPr>
          <w:rFonts w:hint="eastAsia"/>
        </w:rPr>
        <w:t>。</w:t>
      </w:r>
    </w:p>
    <w:p w:rsidR="008E23C9" w:rsidRDefault="008E23C9" w:rsidP="003F535D">
      <w:pPr>
        <w:pStyle w:val="1A"/>
        <w:numPr>
          <w:ilvl w:val="0"/>
          <w:numId w:val="260"/>
        </w:numPr>
        <w:spacing w:line="440" w:lineRule="exact"/>
        <w:ind w:leftChars="0" w:left="2552"/>
        <w:jc w:val="both"/>
      </w:pPr>
      <w:r>
        <w:rPr>
          <w:rFonts w:hint="eastAsia"/>
        </w:rPr>
        <w:t>就</w:t>
      </w:r>
      <w:r>
        <w:rPr>
          <w:rFonts w:hint="eastAsia"/>
        </w:rPr>
        <w:t>(</w:t>
      </w:r>
      <w:r>
        <w:rPr>
          <w:rFonts w:hint="eastAsia"/>
        </w:rPr>
        <w:t>創</w:t>
      </w:r>
      <w:r>
        <w:rPr>
          <w:rFonts w:hint="eastAsia"/>
        </w:rPr>
        <w:t>)</w:t>
      </w:r>
      <w:r>
        <w:rPr>
          <w:rFonts w:hint="eastAsia"/>
        </w:rPr>
        <w:t>業成功案例</w:t>
      </w:r>
      <w:r w:rsidRPr="002C390D">
        <w:rPr>
          <w:rFonts w:hint="eastAsia"/>
        </w:rPr>
        <w:t>(</w:t>
      </w:r>
      <w:r w:rsidRPr="002C390D">
        <w:rPr>
          <w:rFonts w:hint="eastAsia"/>
        </w:rPr>
        <w:t>附件</w:t>
      </w:r>
      <w:r w:rsidRPr="002C390D">
        <w:t>33-3</w:t>
      </w:r>
      <w:r w:rsidRPr="002C390D">
        <w:rPr>
          <w:rFonts w:hint="eastAsia"/>
        </w:rPr>
        <w:t>)</w:t>
      </w:r>
      <w:r>
        <w:rPr>
          <w:rFonts w:hint="eastAsia"/>
        </w:rPr>
        <w:t>。</w:t>
      </w:r>
    </w:p>
    <w:p w:rsidR="008E23C9" w:rsidRPr="008E23C9" w:rsidRDefault="008E23C9" w:rsidP="003F535D">
      <w:pPr>
        <w:pStyle w:val="1A"/>
        <w:numPr>
          <w:ilvl w:val="0"/>
          <w:numId w:val="150"/>
        </w:numPr>
        <w:spacing w:line="440" w:lineRule="exact"/>
        <w:ind w:leftChars="0" w:left="2552"/>
        <w:jc w:val="both"/>
        <w:rPr>
          <w:spacing w:val="-8"/>
        </w:rPr>
      </w:pPr>
      <w:r>
        <w:rPr>
          <w:rFonts w:hint="eastAsia"/>
        </w:rPr>
        <w:t>辦理就業輔導活動執行成果表、簽到表</w:t>
      </w:r>
      <w:r w:rsidRPr="008E23C9">
        <w:rPr>
          <w:rFonts w:hint="eastAsia"/>
          <w:spacing w:val="-8"/>
        </w:rPr>
        <w:t>（如附件</w:t>
      </w:r>
      <w:r w:rsidRPr="008E23C9">
        <w:rPr>
          <w:spacing w:val="-8"/>
        </w:rPr>
        <w:t>33-4</w:t>
      </w:r>
      <w:r w:rsidRPr="008E23C9">
        <w:rPr>
          <w:rFonts w:hint="eastAsia"/>
          <w:spacing w:val="-8"/>
        </w:rPr>
        <w:t>~3</w:t>
      </w:r>
      <w:r w:rsidRPr="008E23C9">
        <w:rPr>
          <w:spacing w:val="-8"/>
        </w:rPr>
        <w:t>3-6</w:t>
      </w:r>
      <w:r w:rsidRPr="008E23C9">
        <w:rPr>
          <w:rFonts w:hint="eastAsia"/>
          <w:spacing w:val="-8"/>
        </w:rPr>
        <w:t>）。</w:t>
      </w:r>
    </w:p>
    <w:bookmarkEnd w:id="293"/>
    <w:bookmarkEnd w:id="294"/>
    <w:p w:rsidR="00DA62EE" w:rsidRPr="008E23C9" w:rsidRDefault="00DA62EE" w:rsidP="003F535D">
      <w:pPr>
        <w:numPr>
          <w:ilvl w:val="0"/>
          <w:numId w:val="135"/>
        </w:numPr>
        <w:spacing w:line="400" w:lineRule="exact"/>
        <w:jc w:val="both"/>
        <w:rPr>
          <w:rFonts w:eastAsia="標楷體"/>
          <w:sz w:val="28"/>
          <w:szCs w:val="28"/>
        </w:rPr>
      </w:pPr>
      <w:r w:rsidRPr="008E23C9">
        <w:rPr>
          <w:rFonts w:eastAsia="標楷體"/>
          <w:sz w:val="28"/>
          <w:szCs w:val="28"/>
        </w:rPr>
        <w:t>訓練單位應至</w:t>
      </w:r>
      <w:r w:rsidRPr="008E23C9">
        <w:rPr>
          <w:rFonts w:eastAsia="標楷體" w:hint="eastAsia"/>
          <w:sz w:val="28"/>
          <w:szCs w:val="28"/>
        </w:rPr>
        <w:t>衛生福利</w:t>
      </w:r>
      <w:r w:rsidRPr="008E23C9">
        <w:rPr>
          <w:rFonts w:eastAsia="標楷體"/>
          <w:sz w:val="28"/>
          <w:szCs w:val="28"/>
        </w:rPr>
        <w:t>部「照顧服務員資訊管理系統」登錄已結訓學員資料，俾利各地長期照顧管理中心掌握當地照顧服務員人力資源及推介就業。</w:t>
      </w:r>
    </w:p>
    <w:p w:rsidR="00A56C12" w:rsidRPr="002C390D" w:rsidRDefault="00A56C12" w:rsidP="003F535D">
      <w:pPr>
        <w:numPr>
          <w:ilvl w:val="0"/>
          <w:numId w:val="135"/>
        </w:numPr>
        <w:spacing w:line="400" w:lineRule="exact"/>
        <w:jc w:val="both"/>
        <w:rPr>
          <w:rFonts w:eastAsia="標楷體"/>
          <w:sz w:val="28"/>
          <w:szCs w:val="28"/>
        </w:rPr>
      </w:pPr>
      <w:r w:rsidRPr="002C390D">
        <w:rPr>
          <w:rFonts w:eastAsia="標楷體" w:hint="eastAsia"/>
          <w:bCs/>
          <w:sz w:val="28"/>
          <w:szCs w:val="28"/>
        </w:rPr>
        <w:t>訓後就業率之計算標準：</w:t>
      </w:r>
    </w:p>
    <w:p w:rsidR="00A56C12" w:rsidRPr="00E529DC" w:rsidRDefault="00A56C12" w:rsidP="003F535D">
      <w:pPr>
        <w:pStyle w:val="110"/>
        <w:numPr>
          <w:ilvl w:val="0"/>
          <w:numId w:val="151"/>
        </w:numPr>
        <w:ind w:leftChars="0" w:firstLineChars="0"/>
        <w:rPr>
          <w:color w:val="FF0000"/>
        </w:rPr>
      </w:pPr>
      <w:r w:rsidRPr="002C390D">
        <w:rPr>
          <w:rFonts w:hint="eastAsia"/>
        </w:rPr>
        <w:t>就業率試算方式一</w:t>
      </w:r>
      <w:r w:rsidR="00E529DC">
        <w:rPr>
          <w:rFonts w:ascii="新細明體" w:eastAsia="新細明體" w:hAnsi="新細明體" w:hint="eastAsia"/>
        </w:rPr>
        <w:t>：</w:t>
      </w:r>
      <w:r w:rsidRPr="002C390D">
        <w:br/>
      </w:r>
      <w:r w:rsidR="00E529DC" w:rsidRPr="00E529DC">
        <w:rPr>
          <w:rFonts w:hint="eastAsia"/>
          <w:color w:val="FF0000"/>
          <w:spacing w:val="-14"/>
        </w:rPr>
        <w:t>就業人數</w:t>
      </w:r>
      <w:r w:rsidR="00E529DC" w:rsidRPr="00E529DC">
        <w:rPr>
          <w:rFonts w:hint="eastAsia"/>
          <w:color w:val="FF0000"/>
          <w:spacing w:val="-14"/>
        </w:rPr>
        <w:t xml:space="preserve">  /  (</w:t>
      </w:r>
      <w:r w:rsidR="00E529DC" w:rsidRPr="00E529DC">
        <w:rPr>
          <w:rFonts w:hint="eastAsia"/>
          <w:color w:val="FF0000"/>
          <w:spacing w:val="-14"/>
        </w:rPr>
        <w:t>結訓人數</w:t>
      </w:r>
      <w:r w:rsidR="00E529DC" w:rsidRPr="00E529DC">
        <w:rPr>
          <w:rFonts w:hint="eastAsia"/>
          <w:color w:val="FF0000"/>
          <w:spacing w:val="-14"/>
        </w:rPr>
        <w:t xml:space="preserve"> - </w:t>
      </w:r>
      <w:r w:rsidR="00E529DC" w:rsidRPr="00E529DC">
        <w:rPr>
          <w:rFonts w:hint="eastAsia"/>
          <w:color w:val="FF0000"/>
          <w:spacing w:val="-14"/>
        </w:rPr>
        <w:t>不就業人數</w:t>
      </w:r>
      <w:r w:rsidR="00E529DC" w:rsidRPr="00E529DC">
        <w:rPr>
          <w:rFonts w:hint="eastAsia"/>
          <w:color w:val="FF0000"/>
          <w:spacing w:val="-14"/>
        </w:rPr>
        <w:t xml:space="preserve"> - </w:t>
      </w:r>
      <w:r w:rsidR="00E529DC" w:rsidRPr="00E529DC">
        <w:rPr>
          <w:rFonts w:hint="eastAsia"/>
          <w:color w:val="FF0000"/>
          <w:spacing w:val="-14"/>
        </w:rPr>
        <w:t>在職者</w:t>
      </w:r>
      <w:r w:rsidR="00E529DC" w:rsidRPr="00E529DC">
        <w:rPr>
          <w:rFonts w:hint="eastAsia"/>
          <w:color w:val="FF0000"/>
          <w:spacing w:val="-14"/>
        </w:rPr>
        <w:t>)</w:t>
      </w:r>
    </w:p>
    <w:p w:rsidR="00A56C12" w:rsidRPr="00E529DC" w:rsidRDefault="00A56C12" w:rsidP="003F535D">
      <w:pPr>
        <w:pStyle w:val="110"/>
        <w:numPr>
          <w:ilvl w:val="0"/>
          <w:numId w:val="151"/>
        </w:numPr>
        <w:ind w:leftChars="0" w:firstLineChars="0"/>
      </w:pPr>
      <w:r w:rsidRPr="00E529DC">
        <w:rPr>
          <w:rFonts w:hint="eastAsia"/>
        </w:rPr>
        <w:t>就業率試算方式二</w:t>
      </w:r>
      <w:r w:rsidR="00E529DC" w:rsidRPr="00E529DC">
        <w:rPr>
          <w:rFonts w:ascii="新細明體" w:eastAsia="新細明體" w:hAnsi="新細明體" w:hint="eastAsia"/>
        </w:rPr>
        <w:t>：</w:t>
      </w:r>
      <w:r w:rsidRPr="00E529DC">
        <w:br/>
      </w:r>
      <w:r w:rsidR="00E529DC" w:rsidRPr="00E529DC">
        <w:rPr>
          <w:rFonts w:hint="eastAsia"/>
          <w:color w:val="FF0000"/>
          <w:spacing w:val="-14"/>
        </w:rPr>
        <w:t>就業人數</w:t>
      </w:r>
      <w:r w:rsidR="00E529DC" w:rsidRPr="00E529DC">
        <w:rPr>
          <w:rFonts w:hint="eastAsia"/>
          <w:color w:val="FF0000"/>
          <w:spacing w:val="-14"/>
        </w:rPr>
        <w:t xml:space="preserve"> /  (</w:t>
      </w:r>
      <w:r w:rsidR="00E529DC" w:rsidRPr="00E529DC">
        <w:rPr>
          <w:rFonts w:hint="eastAsia"/>
          <w:color w:val="FF0000"/>
          <w:spacing w:val="-14"/>
        </w:rPr>
        <w:t>結訓人數</w:t>
      </w:r>
      <w:r w:rsidR="00E529DC" w:rsidRPr="00E529DC">
        <w:rPr>
          <w:rFonts w:hint="eastAsia"/>
          <w:color w:val="FF0000"/>
          <w:spacing w:val="-14"/>
        </w:rPr>
        <w:t xml:space="preserve"> - </w:t>
      </w:r>
      <w:r w:rsidR="00E529DC" w:rsidRPr="00E529DC">
        <w:rPr>
          <w:rFonts w:hint="eastAsia"/>
          <w:color w:val="FF0000"/>
          <w:spacing w:val="-14"/>
        </w:rPr>
        <w:t>在職者人數</w:t>
      </w:r>
      <w:r w:rsidR="00E529DC" w:rsidRPr="00E529DC">
        <w:rPr>
          <w:rFonts w:hint="eastAsia"/>
          <w:color w:val="FF0000"/>
          <w:spacing w:val="-14"/>
        </w:rPr>
        <w:t>)</w:t>
      </w:r>
    </w:p>
    <w:p w:rsidR="00A56C12" w:rsidRPr="002C390D" w:rsidRDefault="00A56C12" w:rsidP="00300EB0">
      <w:pPr>
        <w:pStyle w:val="110"/>
        <w:ind w:leftChars="0" w:left="0" w:firstLineChars="0" w:firstLine="0"/>
        <w:rPr>
          <w:rFonts w:ascii="標楷體" w:hAnsi="標楷體"/>
        </w:rPr>
      </w:pPr>
      <w:bookmarkStart w:id="295" w:name="_Toc258496765"/>
      <w:bookmarkEnd w:id="291"/>
      <w:bookmarkEnd w:id="292"/>
    </w:p>
    <w:p w:rsidR="00A56C12" w:rsidRPr="002C390D" w:rsidRDefault="00A56C12" w:rsidP="00A76066">
      <w:pPr>
        <w:pStyle w:val="a6"/>
        <w:numPr>
          <w:ilvl w:val="0"/>
          <w:numId w:val="123"/>
        </w:numPr>
        <w:spacing w:line="400" w:lineRule="exact"/>
        <w:ind w:leftChars="0" w:left="993"/>
        <w:jc w:val="both"/>
        <w:outlineLvl w:val="1"/>
        <w:rPr>
          <w:rFonts w:eastAsia="標楷體"/>
          <w:b/>
          <w:sz w:val="28"/>
          <w:szCs w:val="28"/>
        </w:rPr>
      </w:pPr>
      <w:bookmarkStart w:id="296" w:name="_Toc259439323"/>
      <w:bookmarkStart w:id="297" w:name="_Toc308608085"/>
      <w:bookmarkStart w:id="298" w:name="_Toc311983375"/>
      <w:bookmarkStart w:id="299" w:name="_Toc404866162"/>
      <w:bookmarkStart w:id="300" w:name="_Toc433297853"/>
      <w:r w:rsidRPr="002C390D">
        <w:rPr>
          <w:rFonts w:eastAsia="標楷體"/>
          <w:b/>
          <w:sz w:val="28"/>
          <w:szCs w:val="28"/>
        </w:rPr>
        <w:t>缺失處理方式</w:t>
      </w:r>
      <w:bookmarkStart w:id="301" w:name="_Toc258496766"/>
      <w:bookmarkEnd w:id="295"/>
      <w:bookmarkEnd w:id="296"/>
      <w:bookmarkEnd w:id="297"/>
      <w:bookmarkEnd w:id="298"/>
      <w:bookmarkEnd w:id="299"/>
      <w:bookmarkEnd w:id="300"/>
    </w:p>
    <w:p w:rsidR="00A56C12" w:rsidRPr="002C390D" w:rsidRDefault="00A56C12" w:rsidP="003F535D">
      <w:pPr>
        <w:pStyle w:val="a6"/>
        <w:numPr>
          <w:ilvl w:val="0"/>
          <w:numId w:val="141"/>
        </w:numPr>
        <w:tabs>
          <w:tab w:val="left" w:pos="1418"/>
        </w:tabs>
        <w:spacing w:line="420" w:lineRule="exact"/>
        <w:ind w:leftChars="0"/>
        <w:jc w:val="both"/>
        <w:rPr>
          <w:rFonts w:eastAsia="標楷體"/>
          <w:bCs/>
          <w:sz w:val="28"/>
          <w:szCs w:val="28"/>
        </w:rPr>
      </w:pPr>
      <w:bookmarkStart w:id="302" w:name="_Toc308608086"/>
      <w:bookmarkStart w:id="303" w:name="_Toc311983376"/>
      <w:r w:rsidRPr="002C390D">
        <w:rPr>
          <w:rFonts w:eastAsia="標楷體"/>
          <w:bCs/>
          <w:sz w:val="28"/>
          <w:szCs w:val="28"/>
        </w:rPr>
        <w:t>參訓學員有不實申領補助之處理：</w:t>
      </w:r>
      <w:bookmarkEnd w:id="302"/>
      <w:bookmarkEnd w:id="303"/>
    </w:p>
    <w:p w:rsidR="00A56C12" w:rsidRPr="002C390D" w:rsidRDefault="00A56C12" w:rsidP="003F535D">
      <w:pPr>
        <w:pStyle w:val="a6"/>
        <w:numPr>
          <w:ilvl w:val="0"/>
          <w:numId w:val="143"/>
        </w:numPr>
        <w:spacing w:line="420" w:lineRule="exact"/>
        <w:ind w:leftChars="0"/>
        <w:jc w:val="both"/>
        <w:rPr>
          <w:rFonts w:eastAsia="標楷體"/>
          <w:sz w:val="28"/>
          <w:szCs w:val="28"/>
        </w:rPr>
      </w:pPr>
      <w:bookmarkStart w:id="304" w:name="_Toc308608087"/>
      <w:r w:rsidRPr="002C390D">
        <w:rPr>
          <w:rFonts w:eastAsia="標楷體" w:hint="eastAsia"/>
          <w:sz w:val="28"/>
          <w:szCs w:val="28"/>
        </w:rPr>
        <w:t>參訓學員應本誠信原則對所提出憑證真實性負責，如有不實，應負相關責任。經審查不符補助資格條件者，不予補助。</w:t>
      </w:r>
    </w:p>
    <w:bookmarkEnd w:id="304"/>
    <w:p w:rsidR="00A56C12" w:rsidRPr="002C390D" w:rsidRDefault="00A56C12" w:rsidP="003F535D">
      <w:pPr>
        <w:pStyle w:val="a6"/>
        <w:numPr>
          <w:ilvl w:val="0"/>
          <w:numId w:val="143"/>
        </w:numPr>
        <w:spacing w:line="420" w:lineRule="exact"/>
        <w:ind w:leftChars="0"/>
        <w:jc w:val="both"/>
        <w:rPr>
          <w:rFonts w:eastAsia="標楷體"/>
          <w:sz w:val="28"/>
          <w:szCs w:val="28"/>
        </w:rPr>
      </w:pPr>
      <w:r w:rsidRPr="002C390D">
        <w:rPr>
          <w:rFonts w:eastAsia="標楷體" w:hint="eastAsia"/>
          <w:sz w:val="28"/>
          <w:szCs w:val="28"/>
        </w:rPr>
        <w:t>參訓學員有不實申領者，分署得視其情節，不予核發補助、撤銷或廢止原核定補助，並限期繳回已撥付之補助。並自處分或司法機關判決確定之日起一年內不予補助訓練費用。</w:t>
      </w:r>
    </w:p>
    <w:p w:rsidR="00A56C12" w:rsidRPr="002C390D" w:rsidRDefault="00A56C12" w:rsidP="00E13419">
      <w:pPr>
        <w:pStyle w:val="a6"/>
        <w:spacing w:line="420" w:lineRule="exact"/>
        <w:ind w:leftChars="0" w:left="1134"/>
        <w:jc w:val="both"/>
        <w:rPr>
          <w:rFonts w:eastAsia="標楷體"/>
          <w:sz w:val="28"/>
          <w:szCs w:val="28"/>
        </w:rPr>
      </w:pPr>
      <w:bookmarkStart w:id="305" w:name="_Toc308608088"/>
      <w:r w:rsidRPr="002C390D">
        <w:rPr>
          <w:rFonts w:eastAsia="標楷體"/>
          <w:sz w:val="28"/>
          <w:szCs w:val="28"/>
        </w:rPr>
        <w:t>參訓學員有前項情形，經書面通知限期繳回補助費用，屆期仍未繳回者，依法移送強制執行。</w:t>
      </w:r>
      <w:bookmarkEnd w:id="305"/>
    </w:p>
    <w:p w:rsidR="00A56C12" w:rsidRPr="002C390D" w:rsidRDefault="00A56C12" w:rsidP="003F535D">
      <w:pPr>
        <w:pStyle w:val="a6"/>
        <w:numPr>
          <w:ilvl w:val="0"/>
          <w:numId w:val="141"/>
        </w:numPr>
        <w:tabs>
          <w:tab w:val="left" w:pos="1418"/>
        </w:tabs>
        <w:spacing w:line="420" w:lineRule="exact"/>
        <w:ind w:leftChars="0"/>
        <w:jc w:val="both"/>
        <w:rPr>
          <w:rFonts w:eastAsia="標楷體"/>
          <w:bCs/>
          <w:sz w:val="28"/>
          <w:szCs w:val="28"/>
        </w:rPr>
      </w:pPr>
      <w:r w:rsidRPr="002C390D">
        <w:rPr>
          <w:rFonts w:eastAsia="標楷體" w:hint="eastAsia"/>
          <w:bCs/>
          <w:sz w:val="28"/>
          <w:szCs w:val="28"/>
        </w:rPr>
        <w:t>訓練單位有下列情事之一，</w:t>
      </w:r>
      <w:r w:rsidR="000F06F1" w:rsidRPr="002C390D">
        <w:rPr>
          <w:rFonts w:eastAsia="標楷體" w:hint="eastAsia"/>
          <w:bCs/>
          <w:sz w:val="28"/>
          <w:szCs w:val="28"/>
        </w:rPr>
        <w:t>本</w:t>
      </w:r>
      <w:r w:rsidRPr="002C390D">
        <w:rPr>
          <w:rFonts w:eastAsia="標楷體" w:hint="eastAsia"/>
          <w:bCs/>
          <w:sz w:val="28"/>
          <w:szCs w:val="28"/>
        </w:rPr>
        <w:t>分署得停止其辦理已核定而尚未開訓之班次，且自處分或司法機關判決確定之日起一年內不予委託：</w:t>
      </w:r>
    </w:p>
    <w:p w:rsidR="00A56C12" w:rsidRPr="002C390D" w:rsidRDefault="00A56C12" w:rsidP="003F535D">
      <w:pPr>
        <w:pStyle w:val="a6"/>
        <w:numPr>
          <w:ilvl w:val="0"/>
          <w:numId w:val="144"/>
        </w:numPr>
        <w:spacing w:line="420" w:lineRule="exact"/>
        <w:ind w:leftChars="0"/>
        <w:jc w:val="both"/>
        <w:rPr>
          <w:rFonts w:eastAsia="標楷體"/>
          <w:sz w:val="28"/>
          <w:szCs w:val="28"/>
        </w:rPr>
      </w:pPr>
      <w:r w:rsidRPr="002C390D">
        <w:rPr>
          <w:rFonts w:eastAsia="標楷體" w:hint="eastAsia"/>
          <w:sz w:val="28"/>
          <w:szCs w:val="28"/>
        </w:rPr>
        <w:t>提供資料虛偽不實，廣告內容不實或其他違反規定等情事，經限期改善，屆期未改善。</w:t>
      </w:r>
    </w:p>
    <w:p w:rsidR="00A56C12" w:rsidRPr="002C390D" w:rsidRDefault="00A56C12" w:rsidP="003F535D">
      <w:pPr>
        <w:pStyle w:val="a6"/>
        <w:numPr>
          <w:ilvl w:val="0"/>
          <w:numId w:val="144"/>
        </w:numPr>
        <w:spacing w:line="420" w:lineRule="exact"/>
        <w:ind w:leftChars="0"/>
        <w:jc w:val="both"/>
        <w:rPr>
          <w:rFonts w:eastAsia="標楷體"/>
          <w:sz w:val="28"/>
          <w:szCs w:val="28"/>
        </w:rPr>
      </w:pPr>
      <w:r w:rsidRPr="002C390D">
        <w:rPr>
          <w:rFonts w:eastAsia="標楷體" w:hint="eastAsia"/>
          <w:sz w:val="28"/>
          <w:szCs w:val="28"/>
        </w:rPr>
        <w:t>辦理訓練班次之行政作業有下列情形，經限期改善，屆期未改善：</w:t>
      </w:r>
    </w:p>
    <w:p w:rsidR="00A56C12" w:rsidRPr="002C390D" w:rsidRDefault="00A56C12" w:rsidP="003F535D">
      <w:pPr>
        <w:pStyle w:val="110"/>
        <w:numPr>
          <w:ilvl w:val="0"/>
          <w:numId w:val="145"/>
        </w:numPr>
        <w:ind w:leftChars="0" w:firstLineChars="0"/>
      </w:pPr>
      <w:r w:rsidRPr="002C390D">
        <w:rPr>
          <w:rFonts w:hint="eastAsia"/>
        </w:rPr>
        <w:t>未依本要點規定。</w:t>
      </w:r>
    </w:p>
    <w:p w:rsidR="00A56C12" w:rsidRPr="002C390D" w:rsidRDefault="000F06F1" w:rsidP="003F535D">
      <w:pPr>
        <w:pStyle w:val="110"/>
        <w:numPr>
          <w:ilvl w:val="0"/>
          <w:numId w:val="145"/>
        </w:numPr>
        <w:ind w:leftChars="0" w:firstLineChars="0"/>
      </w:pPr>
      <w:r w:rsidRPr="002C390D">
        <w:rPr>
          <w:rFonts w:hint="eastAsia"/>
        </w:rPr>
        <w:t>未依本分署</w:t>
      </w:r>
      <w:r w:rsidR="00A56C12" w:rsidRPr="002C390D">
        <w:rPr>
          <w:rFonts w:hint="eastAsia"/>
        </w:rPr>
        <w:t>補助辦理</w:t>
      </w:r>
      <w:r w:rsidRPr="002C390D">
        <w:rPr>
          <w:rFonts w:hint="eastAsia"/>
        </w:rPr>
        <w:t>照顧服務員</w:t>
      </w:r>
      <w:r w:rsidR="00A56C12" w:rsidRPr="002C390D">
        <w:rPr>
          <w:rFonts w:hint="eastAsia"/>
        </w:rPr>
        <w:t>職業訓練作業手冊規定。</w:t>
      </w:r>
    </w:p>
    <w:p w:rsidR="00A56C12" w:rsidRPr="002C390D" w:rsidRDefault="00A56C12" w:rsidP="003F535D">
      <w:pPr>
        <w:pStyle w:val="110"/>
        <w:numPr>
          <w:ilvl w:val="0"/>
          <w:numId w:val="145"/>
        </w:numPr>
        <w:ind w:leftChars="0" w:firstLineChars="0"/>
      </w:pPr>
      <w:r w:rsidRPr="002C390D">
        <w:rPr>
          <w:rFonts w:hint="eastAsia"/>
        </w:rPr>
        <w:lastRenderedPageBreak/>
        <w:t>未依消防及建築安檢相關法令規定。</w:t>
      </w:r>
    </w:p>
    <w:p w:rsidR="00A56C12" w:rsidRPr="002C390D" w:rsidRDefault="00A56C12" w:rsidP="003F535D">
      <w:pPr>
        <w:pStyle w:val="a6"/>
        <w:numPr>
          <w:ilvl w:val="0"/>
          <w:numId w:val="144"/>
        </w:numPr>
        <w:spacing w:line="420" w:lineRule="exact"/>
        <w:ind w:leftChars="0"/>
        <w:jc w:val="both"/>
        <w:rPr>
          <w:rFonts w:eastAsia="標楷體"/>
          <w:sz w:val="28"/>
          <w:szCs w:val="28"/>
        </w:rPr>
      </w:pPr>
      <w:r w:rsidRPr="002C390D">
        <w:rPr>
          <w:rFonts w:eastAsia="標楷體" w:hint="eastAsia"/>
          <w:sz w:val="28"/>
          <w:szCs w:val="28"/>
        </w:rPr>
        <w:t>未善盡學員資格查核或督導作業。</w:t>
      </w:r>
    </w:p>
    <w:p w:rsidR="00A56C12" w:rsidRPr="002C390D" w:rsidRDefault="00A56C12" w:rsidP="003F535D">
      <w:pPr>
        <w:pStyle w:val="a6"/>
        <w:numPr>
          <w:ilvl w:val="0"/>
          <w:numId w:val="144"/>
        </w:numPr>
        <w:spacing w:line="420" w:lineRule="exact"/>
        <w:ind w:leftChars="0"/>
        <w:jc w:val="both"/>
        <w:rPr>
          <w:rFonts w:eastAsia="標楷體"/>
          <w:sz w:val="28"/>
          <w:szCs w:val="28"/>
        </w:rPr>
      </w:pPr>
      <w:r w:rsidRPr="002C390D">
        <w:rPr>
          <w:rFonts w:eastAsia="標楷體" w:hint="eastAsia"/>
          <w:sz w:val="28"/>
          <w:szCs w:val="28"/>
        </w:rPr>
        <w:t>以其他名義向學員收取</w:t>
      </w:r>
      <w:r w:rsidR="000F06F1" w:rsidRPr="002C390D">
        <w:rPr>
          <w:rFonts w:eastAsia="標楷體" w:hint="eastAsia"/>
          <w:sz w:val="28"/>
          <w:szCs w:val="28"/>
        </w:rPr>
        <w:t>本</w:t>
      </w:r>
      <w:r w:rsidRPr="002C390D">
        <w:rPr>
          <w:rFonts w:eastAsia="標楷體" w:hint="eastAsia"/>
          <w:sz w:val="28"/>
          <w:szCs w:val="28"/>
        </w:rPr>
        <w:t>分署未核定之訓練費用，經限期退還學員，仍未配合辦理。</w:t>
      </w:r>
    </w:p>
    <w:p w:rsidR="00A56C12" w:rsidRPr="002C390D" w:rsidRDefault="00A56C12" w:rsidP="003F535D">
      <w:pPr>
        <w:pStyle w:val="a6"/>
        <w:numPr>
          <w:ilvl w:val="0"/>
          <w:numId w:val="144"/>
        </w:numPr>
        <w:spacing w:line="420" w:lineRule="exact"/>
        <w:ind w:leftChars="0"/>
        <w:jc w:val="both"/>
        <w:rPr>
          <w:rFonts w:eastAsia="標楷體"/>
          <w:sz w:val="28"/>
          <w:szCs w:val="28"/>
        </w:rPr>
      </w:pPr>
      <w:r w:rsidRPr="002C390D">
        <w:rPr>
          <w:rFonts w:eastAsia="標楷體" w:hint="eastAsia"/>
          <w:sz w:val="28"/>
          <w:szCs w:val="28"/>
        </w:rPr>
        <w:t>妨礙、拒絶接受本要點不定期及不預告訓練稽核，經限期改善仍不配合者。</w:t>
      </w:r>
    </w:p>
    <w:p w:rsidR="00A56C12" w:rsidRPr="002C390D" w:rsidRDefault="00A56C12" w:rsidP="00E13419">
      <w:pPr>
        <w:pStyle w:val="a6"/>
        <w:spacing w:line="420" w:lineRule="exact"/>
        <w:ind w:leftChars="0" w:left="1134"/>
        <w:jc w:val="both"/>
        <w:rPr>
          <w:rFonts w:eastAsia="標楷體"/>
          <w:sz w:val="28"/>
          <w:szCs w:val="28"/>
        </w:rPr>
      </w:pPr>
      <w:r w:rsidRPr="002C390D">
        <w:rPr>
          <w:rFonts w:eastAsia="標楷體" w:hint="eastAsia"/>
          <w:sz w:val="28"/>
          <w:szCs w:val="28"/>
        </w:rPr>
        <w:t>訓練單位因前項規定受處分，已向學員</w:t>
      </w:r>
      <w:r w:rsidR="000F06F1" w:rsidRPr="002C390D">
        <w:rPr>
          <w:rFonts w:eastAsia="標楷體" w:hint="eastAsia"/>
          <w:sz w:val="28"/>
          <w:szCs w:val="28"/>
        </w:rPr>
        <w:t>收取訓練費用者，應退還學員，經限期退款，屆期仍未退款者，本分署將</w:t>
      </w:r>
      <w:r w:rsidRPr="002C390D">
        <w:rPr>
          <w:rFonts w:eastAsia="標楷體" w:hint="eastAsia"/>
          <w:sz w:val="28"/>
          <w:szCs w:val="28"/>
        </w:rPr>
        <w:t>追繳之。</w:t>
      </w:r>
    </w:p>
    <w:p w:rsidR="00A56C12" w:rsidRPr="002C390D" w:rsidRDefault="00A56C12" w:rsidP="003F535D">
      <w:pPr>
        <w:pStyle w:val="a6"/>
        <w:numPr>
          <w:ilvl w:val="0"/>
          <w:numId w:val="141"/>
        </w:numPr>
        <w:tabs>
          <w:tab w:val="left" w:pos="1418"/>
        </w:tabs>
        <w:spacing w:line="420" w:lineRule="exact"/>
        <w:ind w:leftChars="0"/>
        <w:jc w:val="both"/>
        <w:rPr>
          <w:rFonts w:eastAsia="標楷體"/>
          <w:bCs/>
          <w:sz w:val="28"/>
          <w:szCs w:val="28"/>
        </w:rPr>
      </w:pPr>
      <w:r w:rsidRPr="002C390D">
        <w:rPr>
          <w:rFonts w:eastAsia="標楷體" w:hint="eastAsia"/>
          <w:bCs/>
          <w:sz w:val="28"/>
          <w:szCs w:val="28"/>
        </w:rPr>
        <w:t>訓練單位有下列情事之一，</w:t>
      </w:r>
      <w:r w:rsidR="000F06F1" w:rsidRPr="002C390D">
        <w:rPr>
          <w:rFonts w:eastAsia="標楷體" w:hint="eastAsia"/>
          <w:bCs/>
          <w:sz w:val="28"/>
          <w:szCs w:val="28"/>
        </w:rPr>
        <w:t>本</w:t>
      </w:r>
      <w:r w:rsidRPr="002C390D">
        <w:rPr>
          <w:rFonts w:eastAsia="標楷體" w:hint="eastAsia"/>
          <w:bCs/>
          <w:sz w:val="28"/>
          <w:szCs w:val="28"/>
        </w:rPr>
        <w:t>分署得停止其辦理已核定而尚未開訓之班次，且自處分或司法機關判決確定之日起二年內不予委託：</w:t>
      </w:r>
    </w:p>
    <w:p w:rsidR="00A56C12" w:rsidRPr="002C390D" w:rsidRDefault="00A56C12" w:rsidP="003F535D">
      <w:pPr>
        <w:pStyle w:val="a6"/>
        <w:numPr>
          <w:ilvl w:val="0"/>
          <w:numId w:val="146"/>
        </w:numPr>
        <w:spacing w:line="420" w:lineRule="exact"/>
        <w:ind w:leftChars="0"/>
        <w:jc w:val="both"/>
        <w:rPr>
          <w:rFonts w:eastAsia="標楷體"/>
          <w:sz w:val="28"/>
          <w:szCs w:val="28"/>
        </w:rPr>
      </w:pPr>
      <w:r w:rsidRPr="002C390D">
        <w:rPr>
          <w:rFonts w:eastAsia="標楷體" w:hint="eastAsia"/>
          <w:sz w:val="28"/>
          <w:szCs w:val="28"/>
        </w:rPr>
        <w:t>訓練班次轉包予其他單位辦理。</w:t>
      </w:r>
    </w:p>
    <w:p w:rsidR="00A56C12" w:rsidRPr="002C390D" w:rsidRDefault="00A56C12" w:rsidP="003F535D">
      <w:pPr>
        <w:pStyle w:val="a6"/>
        <w:numPr>
          <w:ilvl w:val="0"/>
          <w:numId w:val="146"/>
        </w:numPr>
        <w:spacing w:line="420" w:lineRule="exact"/>
        <w:ind w:leftChars="0"/>
        <w:jc w:val="both"/>
        <w:rPr>
          <w:rFonts w:eastAsia="標楷體"/>
          <w:sz w:val="28"/>
          <w:szCs w:val="28"/>
        </w:rPr>
      </w:pPr>
      <w:r w:rsidRPr="002C390D">
        <w:rPr>
          <w:rFonts w:eastAsia="標楷體" w:hint="eastAsia"/>
          <w:sz w:val="28"/>
          <w:szCs w:val="28"/>
        </w:rPr>
        <w:t>以不實人頭虛列名額依本要點申請計畫。</w:t>
      </w:r>
    </w:p>
    <w:p w:rsidR="00A56C12" w:rsidRPr="002C390D" w:rsidRDefault="00A56C12" w:rsidP="003F535D">
      <w:pPr>
        <w:pStyle w:val="a6"/>
        <w:numPr>
          <w:ilvl w:val="0"/>
          <w:numId w:val="146"/>
        </w:numPr>
        <w:spacing w:line="420" w:lineRule="exact"/>
        <w:ind w:leftChars="0"/>
        <w:jc w:val="both"/>
        <w:rPr>
          <w:rFonts w:eastAsia="標楷體"/>
          <w:sz w:val="28"/>
          <w:szCs w:val="28"/>
        </w:rPr>
      </w:pPr>
      <w:r w:rsidRPr="002C390D">
        <w:rPr>
          <w:rFonts w:eastAsia="標楷體" w:hint="eastAsia"/>
          <w:sz w:val="28"/>
          <w:szCs w:val="28"/>
        </w:rPr>
        <w:t>以同一訓練計畫重複向</w:t>
      </w:r>
      <w:r w:rsidRPr="002C390D">
        <w:rPr>
          <w:rFonts w:eastAsia="標楷體"/>
          <w:sz w:val="28"/>
          <w:szCs w:val="28"/>
        </w:rPr>
        <w:t>本</w:t>
      </w:r>
      <w:r w:rsidRPr="002C390D">
        <w:rPr>
          <w:rFonts w:eastAsia="標楷體" w:hint="eastAsia"/>
          <w:sz w:val="28"/>
          <w:szCs w:val="28"/>
        </w:rPr>
        <w:t>部勞動力發展署及其他單位申請經費補助。</w:t>
      </w:r>
    </w:p>
    <w:p w:rsidR="00A56C12" w:rsidRPr="002C390D" w:rsidRDefault="00A56C12" w:rsidP="003F535D">
      <w:pPr>
        <w:pStyle w:val="a6"/>
        <w:numPr>
          <w:ilvl w:val="0"/>
          <w:numId w:val="146"/>
        </w:numPr>
        <w:spacing w:line="420" w:lineRule="exact"/>
        <w:ind w:leftChars="0"/>
        <w:jc w:val="both"/>
        <w:rPr>
          <w:rFonts w:eastAsia="標楷體"/>
          <w:sz w:val="28"/>
          <w:szCs w:val="28"/>
        </w:rPr>
      </w:pPr>
      <w:r w:rsidRPr="002C390D">
        <w:rPr>
          <w:rFonts w:eastAsia="標楷體" w:hint="eastAsia"/>
          <w:sz w:val="28"/>
          <w:szCs w:val="28"/>
        </w:rPr>
        <w:t>已向學員收取訓練費用，未開班且未退還學員訓練費用，經限期改善，屆期未改善。</w:t>
      </w:r>
    </w:p>
    <w:p w:rsidR="00A56C12" w:rsidRPr="002C390D" w:rsidRDefault="00A56C12" w:rsidP="003F535D">
      <w:pPr>
        <w:pStyle w:val="a6"/>
        <w:numPr>
          <w:ilvl w:val="0"/>
          <w:numId w:val="146"/>
        </w:numPr>
        <w:spacing w:line="420" w:lineRule="exact"/>
        <w:ind w:leftChars="0"/>
        <w:jc w:val="both"/>
        <w:rPr>
          <w:rFonts w:eastAsia="標楷體"/>
          <w:sz w:val="28"/>
          <w:szCs w:val="28"/>
        </w:rPr>
      </w:pPr>
      <w:r w:rsidRPr="002C390D">
        <w:rPr>
          <w:rFonts w:eastAsia="標楷體" w:hint="eastAsia"/>
          <w:sz w:val="28"/>
          <w:szCs w:val="28"/>
        </w:rPr>
        <w:t>浮報經費、要求學員配合辦理不實資料之情事。</w:t>
      </w:r>
    </w:p>
    <w:p w:rsidR="00A56C12" w:rsidRPr="002C390D" w:rsidRDefault="00A56C12" w:rsidP="003F535D">
      <w:pPr>
        <w:pStyle w:val="a6"/>
        <w:numPr>
          <w:ilvl w:val="0"/>
          <w:numId w:val="146"/>
        </w:numPr>
        <w:spacing w:line="420" w:lineRule="exact"/>
        <w:ind w:leftChars="0"/>
        <w:jc w:val="both"/>
        <w:rPr>
          <w:rFonts w:eastAsia="標楷體"/>
          <w:sz w:val="28"/>
          <w:szCs w:val="28"/>
        </w:rPr>
      </w:pPr>
      <w:r w:rsidRPr="002C390D">
        <w:rPr>
          <w:rFonts w:eastAsia="標楷體" w:hint="eastAsia"/>
          <w:sz w:val="28"/>
          <w:szCs w:val="28"/>
        </w:rPr>
        <w:t>未依本要點規定辦理會計核銷作業或訓練計畫變更作業，經限期改善，屆期未改善。</w:t>
      </w:r>
    </w:p>
    <w:p w:rsidR="00A56C12" w:rsidRPr="002C390D" w:rsidRDefault="00A56C12" w:rsidP="00E13419">
      <w:pPr>
        <w:pStyle w:val="a6"/>
        <w:spacing w:line="420" w:lineRule="exact"/>
        <w:ind w:leftChars="0" w:left="1134"/>
        <w:jc w:val="both"/>
        <w:rPr>
          <w:rFonts w:eastAsia="標楷體"/>
          <w:sz w:val="28"/>
          <w:szCs w:val="28"/>
        </w:rPr>
      </w:pPr>
      <w:r w:rsidRPr="002C390D">
        <w:rPr>
          <w:rFonts w:eastAsia="標楷體" w:hint="eastAsia"/>
          <w:sz w:val="28"/>
          <w:szCs w:val="28"/>
        </w:rPr>
        <w:t>訓練單位因前項規定遭停訓，已向學員</w:t>
      </w:r>
      <w:r w:rsidR="000F06F1" w:rsidRPr="002C390D">
        <w:rPr>
          <w:rFonts w:eastAsia="標楷體" w:hint="eastAsia"/>
          <w:sz w:val="28"/>
          <w:szCs w:val="28"/>
        </w:rPr>
        <w:t>收取訓練費用者，應退還學員，經限期退款，屆期仍未退款者，本分署將</w:t>
      </w:r>
      <w:r w:rsidRPr="002C390D">
        <w:rPr>
          <w:rFonts w:eastAsia="標楷體" w:hint="eastAsia"/>
          <w:sz w:val="28"/>
          <w:szCs w:val="28"/>
        </w:rPr>
        <w:t>追繳之。</w:t>
      </w:r>
    </w:p>
    <w:p w:rsidR="00225C87" w:rsidRPr="00E82AA8" w:rsidRDefault="00225C87" w:rsidP="00E82AA8">
      <w:pPr>
        <w:spacing w:line="420" w:lineRule="exact"/>
        <w:jc w:val="both"/>
        <w:rPr>
          <w:rFonts w:eastAsia="標楷體"/>
          <w:sz w:val="28"/>
          <w:szCs w:val="28"/>
        </w:rPr>
      </w:pPr>
    </w:p>
    <w:p w:rsidR="00A56C12" w:rsidRPr="002C390D" w:rsidRDefault="00A56C12" w:rsidP="00A76066">
      <w:pPr>
        <w:pStyle w:val="a6"/>
        <w:numPr>
          <w:ilvl w:val="0"/>
          <w:numId w:val="123"/>
        </w:numPr>
        <w:spacing w:line="400" w:lineRule="exact"/>
        <w:ind w:leftChars="0" w:left="993"/>
        <w:jc w:val="both"/>
        <w:outlineLvl w:val="1"/>
        <w:rPr>
          <w:rFonts w:eastAsia="標楷體"/>
          <w:b/>
          <w:sz w:val="28"/>
          <w:szCs w:val="28"/>
        </w:rPr>
      </w:pPr>
      <w:bookmarkStart w:id="306" w:name="_Toc259439324"/>
      <w:bookmarkStart w:id="307" w:name="_Toc308608107"/>
      <w:bookmarkStart w:id="308" w:name="_Toc311983381"/>
      <w:bookmarkStart w:id="309" w:name="_Toc404866163"/>
      <w:bookmarkStart w:id="310" w:name="_Toc433297854"/>
      <w:r w:rsidRPr="002C390D">
        <w:rPr>
          <w:rFonts w:eastAsia="標楷體" w:hint="eastAsia"/>
          <w:b/>
          <w:sz w:val="28"/>
          <w:szCs w:val="28"/>
        </w:rPr>
        <w:t>其他</w:t>
      </w:r>
      <w:bookmarkEnd w:id="301"/>
      <w:bookmarkEnd w:id="306"/>
      <w:bookmarkEnd w:id="307"/>
      <w:bookmarkEnd w:id="308"/>
      <w:bookmarkEnd w:id="309"/>
      <w:bookmarkEnd w:id="310"/>
    </w:p>
    <w:p w:rsidR="00A56C12" w:rsidRPr="002C390D" w:rsidRDefault="00A56C12" w:rsidP="003F535D">
      <w:pPr>
        <w:pStyle w:val="a6"/>
        <w:numPr>
          <w:ilvl w:val="0"/>
          <w:numId w:val="142"/>
        </w:numPr>
        <w:tabs>
          <w:tab w:val="left" w:pos="1418"/>
        </w:tabs>
        <w:spacing w:line="420" w:lineRule="exact"/>
        <w:ind w:leftChars="0"/>
        <w:jc w:val="both"/>
        <w:rPr>
          <w:rFonts w:eastAsia="標楷體"/>
          <w:bCs/>
          <w:sz w:val="28"/>
          <w:szCs w:val="28"/>
        </w:rPr>
      </w:pPr>
      <w:bookmarkStart w:id="311" w:name="_Toc308608108"/>
      <w:bookmarkStart w:id="312" w:name="_Toc311983382"/>
      <w:r w:rsidRPr="002C390D">
        <w:rPr>
          <w:rFonts w:eastAsia="標楷體"/>
          <w:bCs/>
          <w:sz w:val="28"/>
          <w:szCs w:val="28"/>
        </w:rPr>
        <w:t>本計畫應由訓練單位負責自行辦理，不得委任或轉包其他單位辦理。</w:t>
      </w:r>
      <w:bookmarkEnd w:id="311"/>
      <w:bookmarkEnd w:id="312"/>
    </w:p>
    <w:p w:rsidR="00A56C12" w:rsidRPr="002C390D" w:rsidRDefault="00A56C12" w:rsidP="003F535D">
      <w:pPr>
        <w:pStyle w:val="a6"/>
        <w:numPr>
          <w:ilvl w:val="0"/>
          <w:numId w:val="142"/>
        </w:numPr>
        <w:tabs>
          <w:tab w:val="left" w:pos="1418"/>
        </w:tabs>
        <w:spacing w:line="420" w:lineRule="exact"/>
        <w:ind w:leftChars="0"/>
        <w:jc w:val="both"/>
        <w:rPr>
          <w:rFonts w:eastAsia="標楷體"/>
          <w:bCs/>
          <w:sz w:val="28"/>
          <w:szCs w:val="28"/>
        </w:rPr>
      </w:pPr>
      <w:bookmarkStart w:id="313" w:name="_Toc308608109"/>
      <w:bookmarkStart w:id="314" w:name="_Toc311983383"/>
      <w:r w:rsidRPr="002C390D">
        <w:rPr>
          <w:rFonts w:eastAsia="標楷體"/>
          <w:bCs/>
          <w:sz w:val="28"/>
          <w:szCs w:val="28"/>
        </w:rPr>
        <w:t>本案作業手冊爾後如有修正事項，悉依</w:t>
      </w:r>
      <w:r w:rsidRPr="002C390D">
        <w:rPr>
          <w:rFonts w:eastAsia="標楷體" w:hint="eastAsia"/>
          <w:bCs/>
          <w:sz w:val="28"/>
          <w:szCs w:val="28"/>
        </w:rPr>
        <w:t>勞動部勞動力發展署</w:t>
      </w:r>
      <w:r w:rsidRPr="002C390D">
        <w:rPr>
          <w:rFonts w:eastAsia="標楷體"/>
          <w:bCs/>
          <w:sz w:val="28"/>
          <w:szCs w:val="28"/>
        </w:rPr>
        <w:t>所頒發之相關規定辦理。</w:t>
      </w:r>
      <w:bookmarkEnd w:id="313"/>
      <w:bookmarkEnd w:id="314"/>
    </w:p>
    <w:p w:rsidR="00F57A3C" w:rsidRPr="002C390D" w:rsidRDefault="00F57A3C" w:rsidP="00F57A3C">
      <w:pPr>
        <w:snapToGrid w:val="0"/>
        <w:spacing w:line="400" w:lineRule="exact"/>
        <w:ind w:right="142"/>
        <w:rPr>
          <w:rFonts w:ascii="標楷體" w:eastAsia="標楷體" w:hAnsi="標楷體"/>
          <w:noProof/>
          <w:sz w:val="32"/>
          <w:szCs w:val="32"/>
        </w:rPr>
      </w:pPr>
    </w:p>
    <w:p w:rsidR="00F57A3C" w:rsidRPr="002C390D" w:rsidRDefault="00F57A3C" w:rsidP="00F57A3C">
      <w:pPr>
        <w:snapToGrid w:val="0"/>
        <w:spacing w:line="400" w:lineRule="exact"/>
        <w:ind w:right="142"/>
        <w:rPr>
          <w:rFonts w:ascii="標楷體" w:eastAsia="標楷體" w:hAnsi="標楷體"/>
          <w:noProof/>
          <w:sz w:val="32"/>
          <w:szCs w:val="32"/>
        </w:rPr>
      </w:pPr>
    </w:p>
    <w:p w:rsidR="00F57A3C" w:rsidRPr="002C390D" w:rsidRDefault="00F57A3C" w:rsidP="00F57A3C">
      <w:pPr>
        <w:snapToGrid w:val="0"/>
        <w:spacing w:line="400" w:lineRule="exact"/>
        <w:ind w:right="142"/>
        <w:rPr>
          <w:rFonts w:ascii="標楷體" w:eastAsia="標楷體" w:hAnsi="標楷體"/>
          <w:noProof/>
          <w:sz w:val="32"/>
          <w:szCs w:val="32"/>
        </w:rPr>
      </w:pPr>
    </w:p>
    <w:p w:rsidR="00F57A3C" w:rsidRPr="002C390D" w:rsidRDefault="00F57A3C" w:rsidP="00F57A3C">
      <w:pPr>
        <w:snapToGrid w:val="0"/>
        <w:spacing w:line="400" w:lineRule="exact"/>
        <w:ind w:right="142"/>
        <w:rPr>
          <w:rFonts w:ascii="標楷體" w:eastAsia="標楷體" w:hAnsi="標楷體"/>
          <w:noProof/>
          <w:sz w:val="32"/>
          <w:szCs w:val="32"/>
        </w:rPr>
      </w:pPr>
    </w:p>
    <w:p w:rsidR="00F57A3C" w:rsidRPr="002C390D" w:rsidRDefault="00F57A3C" w:rsidP="00F57A3C">
      <w:pPr>
        <w:snapToGrid w:val="0"/>
        <w:spacing w:line="400" w:lineRule="exact"/>
        <w:ind w:right="142"/>
        <w:rPr>
          <w:rFonts w:ascii="標楷體" w:eastAsia="標楷體" w:hAnsi="標楷體"/>
          <w:noProof/>
          <w:sz w:val="32"/>
          <w:szCs w:val="32"/>
        </w:rPr>
      </w:pPr>
    </w:p>
    <w:p w:rsidR="00F57A3C" w:rsidRPr="002C390D" w:rsidRDefault="00F57A3C" w:rsidP="00F57A3C">
      <w:pPr>
        <w:snapToGrid w:val="0"/>
        <w:spacing w:line="400" w:lineRule="exact"/>
        <w:ind w:right="142"/>
        <w:rPr>
          <w:rFonts w:ascii="標楷體" w:eastAsia="標楷體" w:hAnsi="標楷體"/>
          <w:noProof/>
          <w:sz w:val="32"/>
          <w:szCs w:val="32"/>
        </w:rPr>
      </w:pPr>
    </w:p>
    <w:p w:rsidR="00F57A3C" w:rsidRPr="002C390D" w:rsidRDefault="00F57A3C" w:rsidP="00F57A3C">
      <w:pPr>
        <w:snapToGrid w:val="0"/>
        <w:spacing w:line="400" w:lineRule="exact"/>
        <w:ind w:right="142"/>
        <w:rPr>
          <w:rFonts w:ascii="標楷體" w:eastAsia="標楷體" w:hAnsi="標楷體"/>
          <w:noProof/>
          <w:sz w:val="32"/>
          <w:szCs w:val="32"/>
        </w:rPr>
      </w:pPr>
    </w:p>
    <w:p w:rsidR="00F57A3C" w:rsidRPr="002C390D" w:rsidRDefault="00F57A3C" w:rsidP="00F57A3C">
      <w:pPr>
        <w:snapToGrid w:val="0"/>
        <w:spacing w:line="400" w:lineRule="exact"/>
        <w:ind w:right="142"/>
        <w:rPr>
          <w:rFonts w:ascii="標楷體" w:eastAsia="標楷體" w:hAnsi="標楷體"/>
          <w:noProof/>
          <w:sz w:val="32"/>
          <w:szCs w:val="32"/>
        </w:rPr>
      </w:pPr>
    </w:p>
    <w:p w:rsidR="00FE7273" w:rsidRPr="002C390D" w:rsidRDefault="00E82AA8" w:rsidP="0064575B">
      <w:pPr>
        <w:widowControl/>
        <w:rPr>
          <w:rFonts w:ascii="標楷體" w:eastAsia="標楷體" w:hAnsi="標楷體"/>
          <w:b/>
          <w:sz w:val="28"/>
          <w:szCs w:val="28"/>
        </w:rPr>
      </w:pPr>
      <w:r>
        <w:rPr>
          <w:rFonts w:ascii="標楷體" w:eastAsia="標楷體" w:hAnsi="標楷體"/>
          <w:noProof/>
          <w:sz w:val="32"/>
          <w:szCs w:val="32"/>
        </w:rPr>
        <w:br w:type="page"/>
      </w:r>
    </w:p>
    <w:p w:rsidR="00FE7273" w:rsidRPr="002C390D" w:rsidRDefault="00FE7273" w:rsidP="00FE7273">
      <w:pPr>
        <w:snapToGrid w:val="0"/>
        <w:spacing w:line="400" w:lineRule="exact"/>
        <w:rPr>
          <w:rFonts w:ascii="標楷體" w:eastAsia="標楷體" w:hAnsi="標楷體"/>
          <w:b/>
          <w:sz w:val="28"/>
          <w:szCs w:val="28"/>
        </w:rPr>
      </w:pPr>
    </w:p>
    <w:p w:rsidR="00FE7273" w:rsidRPr="002C390D" w:rsidRDefault="00FE7273" w:rsidP="00FE7273">
      <w:pPr>
        <w:snapToGrid w:val="0"/>
        <w:spacing w:line="400" w:lineRule="exact"/>
        <w:rPr>
          <w:rFonts w:ascii="標楷體" w:eastAsia="標楷體" w:hAnsi="標楷體"/>
          <w:b/>
          <w:sz w:val="28"/>
          <w:szCs w:val="28"/>
        </w:rPr>
      </w:pPr>
    </w:p>
    <w:p w:rsidR="00FE7273" w:rsidRDefault="00FE7273" w:rsidP="00FE7273">
      <w:pPr>
        <w:snapToGrid w:val="0"/>
        <w:spacing w:line="400" w:lineRule="exact"/>
        <w:rPr>
          <w:rFonts w:ascii="標楷體" w:eastAsia="標楷體" w:hAnsi="標楷體"/>
          <w:b/>
          <w:sz w:val="28"/>
          <w:szCs w:val="28"/>
        </w:rPr>
      </w:pPr>
    </w:p>
    <w:p w:rsidR="007573EE" w:rsidRDefault="007573EE" w:rsidP="00FE7273">
      <w:pPr>
        <w:snapToGrid w:val="0"/>
        <w:spacing w:line="400" w:lineRule="exact"/>
        <w:rPr>
          <w:rFonts w:ascii="標楷體" w:eastAsia="標楷體" w:hAnsi="標楷體"/>
          <w:b/>
          <w:sz w:val="28"/>
          <w:szCs w:val="28"/>
        </w:rPr>
      </w:pPr>
    </w:p>
    <w:p w:rsidR="007573EE" w:rsidRDefault="007573EE" w:rsidP="00FE7273">
      <w:pPr>
        <w:snapToGrid w:val="0"/>
        <w:spacing w:line="400" w:lineRule="exact"/>
        <w:rPr>
          <w:rFonts w:ascii="標楷體" w:eastAsia="標楷體" w:hAnsi="標楷體"/>
          <w:b/>
          <w:sz w:val="28"/>
          <w:szCs w:val="28"/>
        </w:rPr>
      </w:pPr>
    </w:p>
    <w:p w:rsidR="007573EE" w:rsidRPr="002C390D" w:rsidRDefault="007573EE" w:rsidP="00FE7273">
      <w:pPr>
        <w:snapToGrid w:val="0"/>
        <w:spacing w:line="400" w:lineRule="exact"/>
        <w:rPr>
          <w:rFonts w:ascii="標楷體" w:eastAsia="標楷體" w:hAnsi="標楷體"/>
          <w:b/>
          <w:sz w:val="28"/>
          <w:szCs w:val="28"/>
        </w:rPr>
      </w:pPr>
    </w:p>
    <w:p w:rsidR="00FE7273" w:rsidRDefault="00FE7273" w:rsidP="00FE7273">
      <w:pPr>
        <w:snapToGrid w:val="0"/>
        <w:spacing w:line="400" w:lineRule="exact"/>
        <w:rPr>
          <w:rFonts w:ascii="標楷體" w:eastAsia="標楷體" w:hAnsi="標楷體"/>
          <w:b/>
          <w:sz w:val="28"/>
          <w:szCs w:val="28"/>
        </w:rPr>
      </w:pPr>
    </w:p>
    <w:p w:rsidR="007573EE" w:rsidRPr="002C390D" w:rsidRDefault="007573EE" w:rsidP="00FE7273">
      <w:pPr>
        <w:snapToGrid w:val="0"/>
        <w:spacing w:line="400" w:lineRule="exact"/>
        <w:rPr>
          <w:rFonts w:ascii="標楷體" w:eastAsia="標楷體" w:hAnsi="標楷體"/>
          <w:b/>
          <w:sz w:val="28"/>
          <w:szCs w:val="28"/>
        </w:rPr>
      </w:pPr>
    </w:p>
    <w:p w:rsidR="00FE7273" w:rsidRPr="002C390D" w:rsidRDefault="00FE7273" w:rsidP="00FE7273">
      <w:pPr>
        <w:snapToGrid w:val="0"/>
        <w:spacing w:line="400" w:lineRule="exact"/>
        <w:rPr>
          <w:rFonts w:ascii="標楷體" w:eastAsia="標楷體" w:hAnsi="標楷體"/>
          <w:b/>
          <w:sz w:val="28"/>
          <w:szCs w:val="28"/>
        </w:rPr>
      </w:pPr>
    </w:p>
    <w:p w:rsidR="00FE7273" w:rsidRPr="002C390D" w:rsidRDefault="00FE7273" w:rsidP="00FE7273">
      <w:pPr>
        <w:snapToGrid w:val="0"/>
        <w:spacing w:line="400" w:lineRule="exact"/>
        <w:rPr>
          <w:rFonts w:ascii="標楷體" w:eastAsia="標楷體" w:hAnsi="標楷體"/>
          <w:b/>
          <w:sz w:val="28"/>
          <w:szCs w:val="28"/>
        </w:rPr>
      </w:pPr>
    </w:p>
    <w:p w:rsidR="00FE7273" w:rsidRPr="002C390D" w:rsidRDefault="00FE7273" w:rsidP="00FE7273">
      <w:pPr>
        <w:snapToGrid w:val="0"/>
        <w:spacing w:line="400" w:lineRule="exact"/>
        <w:rPr>
          <w:rFonts w:ascii="標楷體" w:eastAsia="標楷體" w:hAnsi="標楷體"/>
          <w:b/>
          <w:sz w:val="28"/>
          <w:szCs w:val="28"/>
        </w:rPr>
      </w:pPr>
    </w:p>
    <w:p w:rsidR="001C433F" w:rsidRPr="002C390D" w:rsidRDefault="00386C31" w:rsidP="00225C87">
      <w:pPr>
        <w:pStyle w:val="1"/>
        <w:ind w:left="425"/>
        <w:jc w:val="center"/>
        <w:rPr>
          <w:rFonts w:ascii="標楷體" w:eastAsia="標楷體" w:hAnsi="標楷體"/>
          <w:sz w:val="120"/>
          <w:szCs w:val="120"/>
        </w:rPr>
      </w:pPr>
      <w:bookmarkStart w:id="315" w:name="_Toc433297939"/>
      <w:r w:rsidRPr="00386C31">
        <w:rPr>
          <w:rFonts w:eastAsia="標楷體"/>
          <w:b w:val="0"/>
          <w:bCs w:val="0"/>
          <w:noProof/>
          <w:spacing w:val="-10"/>
          <w:sz w:val="80"/>
          <w:szCs w:val="80"/>
        </w:rPr>
        <w:drawing>
          <wp:anchor distT="0" distB="0" distL="114300" distR="114300" simplePos="0" relativeHeight="251752448" behindDoc="1" locked="0" layoutInCell="1" allowOverlap="1" wp14:anchorId="620646B8" wp14:editId="25D3FE6D">
            <wp:simplePos x="0" y="0"/>
            <wp:positionH relativeFrom="column">
              <wp:posOffset>2530929</wp:posOffset>
            </wp:positionH>
            <wp:positionV relativeFrom="paragraph">
              <wp:posOffset>2432322</wp:posOffset>
            </wp:positionV>
            <wp:extent cx="3592286" cy="3111970"/>
            <wp:effectExtent l="0" t="0" r="8255" b="0"/>
            <wp:wrapNone/>
            <wp:docPr id="291" name="圖片 291" descr="C:\Users\kj701214\Desktop\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j701214\Desktop\2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92286" cy="311197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33F" w:rsidRPr="002C390D">
        <w:rPr>
          <w:rFonts w:ascii="標楷體" w:eastAsia="標楷體" w:hAnsi="標楷體"/>
          <w:sz w:val="120"/>
          <w:szCs w:val="120"/>
        </w:rPr>
        <w:t>附</w:t>
      </w:r>
      <w:r w:rsidR="001C433F" w:rsidRPr="002C390D">
        <w:rPr>
          <w:rFonts w:ascii="標楷體" w:eastAsia="標楷體" w:hAnsi="標楷體" w:hint="eastAsia"/>
          <w:sz w:val="120"/>
          <w:szCs w:val="120"/>
        </w:rPr>
        <w:t xml:space="preserve">  </w:t>
      </w:r>
      <w:r w:rsidR="001C433F" w:rsidRPr="002C390D">
        <w:rPr>
          <w:rFonts w:ascii="標楷體" w:eastAsia="標楷體" w:hAnsi="標楷體"/>
          <w:sz w:val="120"/>
          <w:szCs w:val="120"/>
        </w:rPr>
        <w:t>錄</w:t>
      </w:r>
      <w:bookmarkEnd w:id="315"/>
    </w:p>
    <w:p w:rsidR="001C433F" w:rsidRPr="002C390D" w:rsidRDefault="001C433F" w:rsidP="001C433F">
      <w:pPr>
        <w:spacing w:line="400" w:lineRule="exact"/>
        <w:ind w:right="139"/>
        <w:rPr>
          <w:rFonts w:ascii="標楷體" w:eastAsia="標楷體" w:hAnsi="標楷體"/>
          <w:b/>
          <w:sz w:val="32"/>
          <w:szCs w:val="32"/>
        </w:rPr>
      </w:pPr>
    </w:p>
    <w:p w:rsidR="001C433F" w:rsidRPr="002C390D" w:rsidRDefault="001C433F" w:rsidP="001C433F">
      <w:pPr>
        <w:spacing w:line="400" w:lineRule="exact"/>
        <w:ind w:right="139"/>
        <w:rPr>
          <w:rFonts w:ascii="標楷體" w:eastAsia="標楷體" w:hAnsi="標楷體"/>
          <w:b/>
          <w:sz w:val="32"/>
          <w:szCs w:val="32"/>
        </w:rPr>
      </w:pPr>
    </w:p>
    <w:p w:rsidR="001C433F" w:rsidRPr="002C390D" w:rsidRDefault="001C433F" w:rsidP="001C433F">
      <w:pPr>
        <w:spacing w:line="400" w:lineRule="exact"/>
        <w:ind w:right="139"/>
        <w:rPr>
          <w:rFonts w:ascii="標楷體" w:eastAsia="標楷體" w:hAnsi="標楷體"/>
          <w:b/>
          <w:sz w:val="32"/>
          <w:szCs w:val="32"/>
        </w:rPr>
      </w:pPr>
    </w:p>
    <w:p w:rsidR="001C433F" w:rsidRPr="002C390D" w:rsidRDefault="001C433F" w:rsidP="001C433F">
      <w:pPr>
        <w:spacing w:line="400" w:lineRule="exact"/>
        <w:ind w:right="139"/>
        <w:rPr>
          <w:rFonts w:ascii="標楷體" w:eastAsia="標楷體" w:hAnsi="標楷體"/>
          <w:b/>
          <w:sz w:val="32"/>
          <w:szCs w:val="32"/>
        </w:rPr>
      </w:pPr>
    </w:p>
    <w:p w:rsidR="001C433F" w:rsidRPr="002C390D" w:rsidRDefault="001C433F" w:rsidP="001C433F">
      <w:pPr>
        <w:spacing w:line="400" w:lineRule="exact"/>
        <w:ind w:right="139"/>
        <w:rPr>
          <w:rFonts w:ascii="標楷體" w:eastAsia="標楷體" w:hAnsi="標楷體"/>
          <w:b/>
          <w:sz w:val="32"/>
          <w:szCs w:val="32"/>
        </w:rPr>
      </w:pPr>
    </w:p>
    <w:p w:rsidR="001C433F" w:rsidRPr="002C390D" w:rsidRDefault="001C433F" w:rsidP="001C433F">
      <w:pPr>
        <w:spacing w:line="400" w:lineRule="exact"/>
        <w:ind w:right="139"/>
        <w:rPr>
          <w:rFonts w:ascii="標楷體" w:eastAsia="標楷體" w:hAnsi="標楷體"/>
          <w:b/>
          <w:sz w:val="32"/>
          <w:szCs w:val="32"/>
        </w:rPr>
      </w:pPr>
    </w:p>
    <w:p w:rsidR="001C433F" w:rsidRPr="002C390D" w:rsidRDefault="001C433F" w:rsidP="001C433F">
      <w:pPr>
        <w:spacing w:line="400" w:lineRule="exact"/>
        <w:ind w:right="139"/>
        <w:rPr>
          <w:rFonts w:ascii="標楷體" w:eastAsia="標楷體" w:hAnsi="標楷體"/>
          <w:b/>
          <w:sz w:val="32"/>
          <w:szCs w:val="32"/>
        </w:rPr>
      </w:pPr>
    </w:p>
    <w:p w:rsidR="001C433F" w:rsidRPr="002C390D" w:rsidRDefault="001C433F" w:rsidP="001C433F">
      <w:pPr>
        <w:spacing w:line="400" w:lineRule="exact"/>
        <w:ind w:right="139"/>
        <w:rPr>
          <w:rFonts w:ascii="標楷體" w:eastAsia="標楷體" w:hAnsi="標楷體"/>
          <w:b/>
          <w:sz w:val="32"/>
          <w:szCs w:val="32"/>
        </w:rPr>
      </w:pPr>
    </w:p>
    <w:p w:rsidR="001C433F" w:rsidRPr="002C390D" w:rsidRDefault="001C433F" w:rsidP="001C433F">
      <w:pPr>
        <w:spacing w:line="400" w:lineRule="exact"/>
        <w:ind w:right="139"/>
        <w:rPr>
          <w:rFonts w:ascii="標楷體" w:eastAsia="標楷體" w:hAnsi="標楷體"/>
          <w:b/>
          <w:sz w:val="32"/>
          <w:szCs w:val="32"/>
        </w:rPr>
      </w:pPr>
    </w:p>
    <w:p w:rsidR="001C433F" w:rsidRPr="002C390D" w:rsidRDefault="001C433F" w:rsidP="001C433F">
      <w:pPr>
        <w:spacing w:line="400" w:lineRule="exact"/>
        <w:ind w:right="139"/>
        <w:rPr>
          <w:rFonts w:ascii="標楷體" w:eastAsia="標楷體" w:hAnsi="標楷體"/>
          <w:b/>
          <w:sz w:val="32"/>
          <w:szCs w:val="32"/>
        </w:rPr>
      </w:pPr>
    </w:p>
    <w:p w:rsidR="001C433F" w:rsidRPr="002C390D" w:rsidRDefault="001C433F" w:rsidP="001C433F">
      <w:pPr>
        <w:spacing w:line="400" w:lineRule="exact"/>
        <w:ind w:right="139"/>
        <w:rPr>
          <w:rFonts w:ascii="標楷體" w:eastAsia="標楷體" w:hAnsi="標楷體"/>
          <w:b/>
          <w:sz w:val="32"/>
          <w:szCs w:val="32"/>
        </w:rPr>
      </w:pPr>
    </w:p>
    <w:p w:rsidR="001C433F" w:rsidRPr="002C390D" w:rsidRDefault="001C433F" w:rsidP="001C433F">
      <w:pPr>
        <w:spacing w:line="400" w:lineRule="exact"/>
        <w:ind w:right="139"/>
        <w:rPr>
          <w:rFonts w:ascii="標楷體" w:eastAsia="標楷體" w:hAnsi="標楷體"/>
          <w:b/>
          <w:sz w:val="32"/>
          <w:szCs w:val="32"/>
        </w:rPr>
      </w:pPr>
    </w:p>
    <w:p w:rsidR="001C433F" w:rsidRPr="002C390D" w:rsidRDefault="001C433F" w:rsidP="001C433F">
      <w:pPr>
        <w:spacing w:line="400" w:lineRule="exact"/>
        <w:ind w:right="139"/>
        <w:outlineLvl w:val="1"/>
        <w:rPr>
          <w:rFonts w:ascii="標楷體" w:eastAsia="標楷體" w:hAnsi="標楷體"/>
          <w:b/>
          <w:sz w:val="32"/>
          <w:szCs w:val="32"/>
        </w:rPr>
      </w:pPr>
      <w:bookmarkStart w:id="316" w:name="_Toc374446347"/>
      <w:bookmarkStart w:id="317" w:name="_Toc433297940"/>
      <w:r w:rsidRPr="002C390D">
        <w:rPr>
          <w:rFonts w:ascii="標楷體" w:eastAsia="標楷體" w:hAnsi="標楷體"/>
          <w:b/>
          <w:sz w:val="32"/>
          <w:szCs w:val="32"/>
        </w:rPr>
        <w:lastRenderedPageBreak/>
        <w:t>【</w:t>
      </w:r>
      <w:r w:rsidRPr="002C390D">
        <w:rPr>
          <w:rFonts w:ascii="標楷體" w:eastAsia="標楷體" w:hAnsi="標楷體" w:hint="eastAsia"/>
          <w:b/>
          <w:sz w:val="32"/>
          <w:szCs w:val="32"/>
        </w:rPr>
        <w:t>附錄</w:t>
      </w:r>
      <w:r w:rsidRPr="002C390D">
        <w:rPr>
          <w:rFonts w:eastAsia="標楷體"/>
          <w:b/>
          <w:sz w:val="32"/>
          <w:szCs w:val="32"/>
        </w:rPr>
        <w:t>1</w:t>
      </w:r>
      <w:r w:rsidRPr="002C390D">
        <w:rPr>
          <w:rFonts w:ascii="標楷體" w:eastAsia="標楷體" w:hAnsi="標楷體"/>
          <w:b/>
          <w:sz w:val="32"/>
          <w:szCs w:val="32"/>
        </w:rPr>
        <w:t>】</w:t>
      </w:r>
      <w:r w:rsidRPr="002C390D">
        <w:rPr>
          <w:rFonts w:ascii="標楷體" w:eastAsia="標楷體" w:hAnsi="標楷體" w:hint="eastAsia"/>
          <w:b/>
          <w:sz w:val="32"/>
          <w:szCs w:val="32"/>
        </w:rPr>
        <w:t>高雄市政府照顧服務員課程表</w:t>
      </w:r>
      <w:r w:rsidRPr="002C390D">
        <w:rPr>
          <w:rFonts w:eastAsia="標楷體"/>
          <w:b/>
          <w:sz w:val="32"/>
          <w:szCs w:val="32"/>
        </w:rPr>
        <w:t>1</w:t>
      </w:r>
      <w:r w:rsidR="00CC65EF">
        <w:rPr>
          <w:rFonts w:eastAsia="標楷體" w:hint="eastAsia"/>
          <w:b/>
          <w:sz w:val="32"/>
          <w:szCs w:val="32"/>
        </w:rPr>
        <w:t>25</w:t>
      </w:r>
      <w:r w:rsidRPr="002C390D">
        <w:rPr>
          <w:rFonts w:ascii="標楷體" w:eastAsia="標楷體" w:hAnsi="標楷體" w:hint="eastAsia"/>
          <w:b/>
          <w:sz w:val="32"/>
          <w:szCs w:val="32"/>
        </w:rPr>
        <w:t>小時</w:t>
      </w:r>
      <w:bookmarkEnd w:id="316"/>
      <w:bookmarkEnd w:id="317"/>
    </w:p>
    <w:p w:rsidR="001C433F" w:rsidRPr="002C390D" w:rsidRDefault="001C433F" w:rsidP="001C433F">
      <w:pPr>
        <w:spacing w:line="400" w:lineRule="exact"/>
        <w:ind w:right="139"/>
        <w:rPr>
          <w:rFonts w:eastAsia="標楷體"/>
          <w:b/>
          <w:bCs/>
          <w:szCs w:val="24"/>
        </w:rPr>
      </w:pPr>
      <w:r w:rsidRPr="002C390D">
        <w:rPr>
          <w:rFonts w:eastAsia="標楷體" w:hint="eastAsia"/>
          <w:b/>
          <w:bCs/>
          <w:sz w:val="28"/>
        </w:rPr>
        <w:t xml:space="preserve"> </w:t>
      </w:r>
      <w:r w:rsidRPr="002C390D">
        <w:rPr>
          <w:rFonts w:eastAsia="標楷體"/>
          <w:b/>
          <w:bCs/>
          <w:szCs w:val="24"/>
        </w:rPr>
        <w:t>壹、核心課程</w:t>
      </w:r>
      <w:r w:rsidR="00143944">
        <w:rPr>
          <w:rFonts w:eastAsia="標楷體"/>
          <w:b/>
          <w:bCs/>
          <w:szCs w:val="24"/>
        </w:rPr>
        <w:t>─7</w:t>
      </w:r>
      <w:r w:rsidR="00143944">
        <w:rPr>
          <w:rFonts w:eastAsia="標楷體" w:hint="eastAsia"/>
          <w:b/>
          <w:bCs/>
          <w:szCs w:val="24"/>
        </w:rPr>
        <w:t>5</w:t>
      </w:r>
      <w:r w:rsidRPr="002C390D">
        <w:rPr>
          <w:rFonts w:eastAsia="標楷體"/>
          <w:b/>
          <w:bCs/>
          <w:szCs w:val="24"/>
        </w:rPr>
        <w:t>小時</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708"/>
        <w:gridCol w:w="3261"/>
        <w:gridCol w:w="4110"/>
      </w:tblGrid>
      <w:tr w:rsidR="001C433F" w:rsidRPr="002C390D" w:rsidTr="00D550B6">
        <w:trPr>
          <w:trHeight w:val="500"/>
          <w:tblHeader/>
        </w:trPr>
        <w:tc>
          <w:tcPr>
            <w:tcW w:w="1588" w:type="dxa"/>
            <w:vAlign w:val="center"/>
          </w:tcPr>
          <w:p w:rsidR="001C433F" w:rsidRPr="002C390D" w:rsidRDefault="001C433F" w:rsidP="00D550B6">
            <w:pPr>
              <w:ind w:right="139"/>
              <w:jc w:val="both"/>
              <w:rPr>
                <w:rFonts w:eastAsia="標楷體"/>
                <w:szCs w:val="24"/>
              </w:rPr>
            </w:pPr>
            <w:r w:rsidRPr="002C390D">
              <w:rPr>
                <w:rFonts w:eastAsia="標楷體"/>
                <w:szCs w:val="24"/>
              </w:rPr>
              <w:t>課程單元</w:t>
            </w:r>
          </w:p>
        </w:tc>
        <w:tc>
          <w:tcPr>
            <w:tcW w:w="708" w:type="dxa"/>
            <w:vAlign w:val="center"/>
          </w:tcPr>
          <w:p w:rsidR="001C433F" w:rsidRPr="002C390D" w:rsidRDefault="001C433F" w:rsidP="00D550B6">
            <w:pPr>
              <w:ind w:right="139"/>
              <w:jc w:val="both"/>
              <w:rPr>
                <w:rFonts w:eastAsia="標楷體"/>
                <w:szCs w:val="24"/>
              </w:rPr>
            </w:pPr>
            <w:r w:rsidRPr="002C390D">
              <w:rPr>
                <w:rFonts w:eastAsia="標楷體"/>
                <w:szCs w:val="24"/>
              </w:rPr>
              <w:t>時數</w:t>
            </w:r>
          </w:p>
        </w:tc>
        <w:tc>
          <w:tcPr>
            <w:tcW w:w="3261" w:type="dxa"/>
            <w:vAlign w:val="center"/>
          </w:tcPr>
          <w:p w:rsidR="001C433F" w:rsidRPr="002C390D" w:rsidRDefault="001C433F" w:rsidP="00D550B6">
            <w:pPr>
              <w:ind w:right="139"/>
              <w:jc w:val="center"/>
              <w:rPr>
                <w:rFonts w:eastAsia="標楷體"/>
                <w:szCs w:val="24"/>
              </w:rPr>
            </w:pPr>
            <w:r w:rsidRPr="002C390D">
              <w:rPr>
                <w:rFonts w:eastAsia="標楷體"/>
                <w:szCs w:val="24"/>
              </w:rPr>
              <w:t>課</w:t>
            </w:r>
            <w:r w:rsidRPr="002C390D">
              <w:rPr>
                <w:rFonts w:eastAsia="標楷體"/>
                <w:szCs w:val="24"/>
              </w:rPr>
              <w:t xml:space="preserve"> </w:t>
            </w:r>
            <w:r w:rsidRPr="002C390D">
              <w:rPr>
                <w:rFonts w:eastAsia="標楷體"/>
                <w:szCs w:val="24"/>
              </w:rPr>
              <w:t>程</w:t>
            </w:r>
            <w:r w:rsidRPr="002C390D">
              <w:rPr>
                <w:rFonts w:eastAsia="標楷體"/>
                <w:szCs w:val="24"/>
              </w:rPr>
              <w:t xml:space="preserve"> </w:t>
            </w:r>
            <w:r w:rsidRPr="002C390D">
              <w:rPr>
                <w:rFonts w:eastAsia="標楷體"/>
                <w:szCs w:val="24"/>
              </w:rPr>
              <w:t>內</w:t>
            </w:r>
            <w:r w:rsidRPr="002C390D">
              <w:rPr>
                <w:rFonts w:eastAsia="標楷體"/>
                <w:szCs w:val="24"/>
              </w:rPr>
              <w:t xml:space="preserve"> </w:t>
            </w:r>
            <w:r w:rsidRPr="002C390D">
              <w:rPr>
                <w:rFonts w:eastAsia="標楷體"/>
                <w:szCs w:val="24"/>
              </w:rPr>
              <w:t>容</w:t>
            </w:r>
          </w:p>
        </w:tc>
        <w:tc>
          <w:tcPr>
            <w:tcW w:w="4110" w:type="dxa"/>
            <w:vAlign w:val="center"/>
          </w:tcPr>
          <w:p w:rsidR="001C433F" w:rsidRPr="002C390D" w:rsidRDefault="001C433F" w:rsidP="00D550B6">
            <w:pPr>
              <w:ind w:right="139"/>
              <w:jc w:val="both"/>
              <w:rPr>
                <w:rFonts w:eastAsia="標楷體"/>
                <w:szCs w:val="24"/>
              </w:rPr>
            </w:pPr>
            <w:r w:rsidRPr="002C390D">
              <w:rPr>
                <w:rFonts w:eastAsia="標楷體"/>
                <w:szCs w:val="24"/>
              </w:rPr>
              <w:t xml:space="preserve">     </w:t>
            </w:r>
            <w:r w:rsidRPr="002C390D">
              <w:rPr>
                <w:rFonts w:eastAsia="標楷體"/>
                <w:szCs w:val="24"/>
              </w:rPr>
              <w:t>參</w:t>
            </w:r>
            <w:r w:rsidRPr="002C390D">
              <w:rPr>
                <w:rFonts w:eastAsia="標楷體"/>
                <w:szCs w:val="24"/>
              </w:rPr>
              <w:t xml:space="preserve">  </w:t>
            </w:r>
            <w:r w:rsidRPr="002C390D">
              <w:rPr>
                <w:rFonts w:eastAsia="標楷體"/>
                <w:szCs w:val="24"/>
              </w:rPr>
              <w:t>考</w:t>
            </w:r>
            <w:r w:rsidRPr="002C390D">
              <w:rPr>
                <w:rFonts w:eastAsia="標楷體"/>
                <w:szCs w:val="24"/>
              </w:rPr>
              <w:t xml:space="preserve">  </w:t>
            </w:r>
            <w:r w:rsidRPr="002C390D">
              <w:rPr>
                <w:rFonts w:eastAsia="標楷體"/>
                <w:szCs w:val="24"/>
              </w:rPr>
              <w:t>學</w:t>
            </w:r>
            <w:r w:rsidRPr="002C390D">
              <w:rPr>
                <w:rFonts w:eastAsia="標楷體"/>
                <w:szCs w:val="24"/>
              </w:rPr>
              <w:t xml:space="preserve">  </w:t>
            </w:r>
            <w:r w:rsidRPr="002C390D">
              <w:rPr>
                <w:rFonts w:eastAsia="標楷體"/>
                <w:szCs w:val="24"/>
              </w:rPr>
              <w:t>習</w:t>
            </w:r>
            <w:r w:rsidRPr="002C390D">
              <w:rPr>
                <w:rFonts w:eastAsia="標楷體"/>
                <w:szCs w:val="24"/>
              </w:rPr>
              <w:t xml:space="preserve">  </w:t>
            </w:r>
            <w:r w:rsidRPr="002C390D">
              <w:rPr>
                <w:rFonts w:eastAsia="標楷體"/>
                <w:szCs w:val="24"/>
              </w:rPr>
              <w:t>目</w:t>
            </w:r>
            <w:r w:rsidRPr="002C390D">
              <w:rPr>
                <w:rFonts w:eastAsia="標楷體"/>
                <w:szCs w:val="24"/>
              </w:rPr>
              <w:t xml:space="preserve">  </w:t>
            </w:r>
            <w:r w:rsidRPr="002C390D">
              <w:rPr>
                <w:rFonts w:eastAsia="標楷體"/>
                <w:szCs w:val="24"/>
              </w:rPr>
              <w:t>標</w:t>
            </w:r>
          </w:p>
        </w:tc>
      </w:tr>
      <w:tr w:rsidR="001C433F" w:rsidRPr="002C390D" w:rsidTr="00D550B6">
        <w:tc>
          <w:tcPr>
            <w:tcW w:w="1588" w:type="dxa"/>
            <w:vAlign w:val="center"/>
          </w:tcPr>
          <w:p w:rsidR="001C433F" w:rsidRPr="002C390D" w:rsidRDefault="001C433F" w:rsidP="00D550B6">
            <w:pPr>
              <w:ind w:right="139"/>
              <w:jc w:val="center"/>
              <w:rPr>
                <w:rFonts w:eastAsia="標楷體"/>
                <w:szCs w:val="24"/>
              </w:rPr>
            </w:pPr>
            <w:r w:rsidRPr="002C390D">
              <w:rPr>
                <w:rFonts w:eastAsia="標楷體"/>
                <w:szCs w:val="24"/>
              </w:rPr>
              <w:t>緒論</w:t>
            </w:r>
          </w:p>
        </w:tc>
        <w:tc>
          <w:tcPr>
            <w:tcW w:w="708" w:type="dxa"/>
            <w:vAlign w:val="center"/>
          </w:tcPr>
          <w:p w:rsidR="001C433F" w:rsidRPr="002C390D" w:rsidRDefault="001C433F" w:rsidP="00D550B6">
            <w:pPr>
              <w:ind w:right="139"/>
              <w:jc w:val="center"/>
              <w:rPr>
                <w:rFonts w:eastAsia="標楷體"/>
                <w:szCs w:val="24"/>
              </w:rPr>
            </w:pPr>
            <w:r w:rsidRPr="002C390D">
              <w:rPr>
                <w:rFonts w:eastAsia="標楷體"/>
                <w:szCs w:val="24"/>
              </w:rPr>
              <w:t>2</w:t>
            </w:r>
          </w:p>
        </w:tc>
        <w:tc>
          <w:tcPr>
            <w:tcW w:w="3261" w:type="dxa"/>
            <w:vAlign w:val="center"/>
          </w:tcPr>
          <w:p w:rsidR="001C433F" w:rsidRPr="002C390D" w:rsidRDefault="001C433F" w:rsidP="00D550B6">
            <w:pPr>
              <w:ind w:left="480" w:right="139" w:hangingChars="200" w:hanging="480"/>
              <w:jc w:val="both"/>
              <w:rPr>
                <w:rFonts w:eastAsia="標楷體"/>
                <w:szCs w:val="24"/>
              </w:rPr>
            </w:pPr>
            <w:r w:rsidRPr="002C390D">
              <w:rPr>
                <w:rFonts w:eastAsia="標楷體"/>
                <w:szCs w:val="24"/>
              </w:rPr>
              <w:t>一、照顧服務員的角色及功能</w:t>
            </w:r>
          </w:p>
          <w:p w:rsidR="001C433F" w:rsidRPr="002C390D" w:rsidRDefault="001C433F" w:rsidP="00D550B6">
            <w:pPr>
              <w:ind w:left="430" w:right="139" w:hangingChars="179" w:hanging="430"/>
              <w:jc w:val="both"/>
              <w:rPr>
                <w:rFonts w:eastAsia="標楷體"/>
                <w:szCs w:val="24"/>
              </w:rPr>
            </w:pPr>
            <w:r w:rsidRPr="002C390D">
              <w:rPr>
                <w:rFonts w:eastAsia="標楷體"/>
                <w:szCs w:val="24"/>
              </w:rPr>
              <w:t>二、照顧服務員的工作對象及服務內容</w:t>
            </w:r>
          </w:p>
          <w:p w:rsidR="001C433F" w:rsidRPr="002C390D" w:rsidRDefault="001C433F" w:rsidP="00D550B6">
            <w:pPr>
              <w:ind w:right="139"/>
              <w:jc w:val="both"/>
              <w:rPr>
                <w:rFonts w:eastAsia="標楷體"/>
                <w:szCs w:val="24"/>
              </w:rPr>
            </w:pPr>
            <w:r w:rsidRPr="002C390D">
              <w:rPr>
                <w:rFonts w:eastAsia="標楷體"/>
                <w:szCs w:val="24"/>
              </w:rPr>
              <w:t>三、工作倫理守則</w:t>
            </w:r>
          </w:p>
        </w:tc>
        <w:tc>
          <w:tcPr>
            <w:tcW w:w="4110" w:type="dxa"/>
          </w:tcPr>
          <w:p w:rsidR="001C433F" w:rsidRPr="002C390D" w:rsidRDefault="001C433F" w:rsidP="00D550B6">
            <w:pPr>
              <w:ind w:left="480" w:right="139" w:hangingChars="200" w:hanging="480"/>
              <w:jc w:val="both"/>
              <w:rPr>
                <w:rFonts w:eastAsia="標楷體"/>
                <w:szCs w:val="24"/>
              </w:rPr>
            </w:pPr>
            <w:r w:rsidRPr="002C390D">
              <w:rPr>
                <w:rFonts w:eastAsia="標楷體"/>
                <w:szCs w:val="24"/>
              </w:rPr>
              <w:t>一、認識照顧服務員的工作場所及工作對象。</w:t>
            </w:r>
          </w:p>
          <w:p w:rsidR="001C433F" w:rsidRPr="002C390D" w:rsidRDefault="001C433F" w:rsidP="00D550B6">
            <w:pPr>
              <w:ind w:left="451" w:right="139" w:hangingChars="188" w:hanging="451"/>
              <w:jc w:val="both"/>
              <w:rPr>
                <w:rFonts w:eastAsia="標楷體"/>
                <w:szCs w:val="24"/>
              </w:rPr>
            </w:pPr>
            <w:r w:rsidRPr="002C390D">
              <w:rPr>
                <w:rFonts w:eastAsia="標楷體"/>
                <w:szCs w:val="24"/>
              </w:rPr>
              <w:t>二、說出照顧服務員的業務範圍、角色功能與應具備的條件。</w:t>
            </w:r>
          </w:p>
          <w:p w:rsidR="001C433F" w:rsidRPr="002C390D" w:rsidRDefault="001C433F" w:rsidP="00D550B6">
            <w:pPr>
              <w:ind w:left="480" w:right="139" w:hangingChars="200" w:hanging="480"/>
              <w:jc w:val="both"/>
              <w:rPr>
                <w:rFonts w:eastAsia="標楷體"/>
                <w:szCs w:val="24"/>
              </w:rPr>
            </w:pPr>
            <w:r w:rsidRPr="002C390D">
              <w:rPr>
                <w:rFonts w:eastAsia="標楷體"/>
                <w:szCs w:val="24"/>
              </w:rPr>
              <w:t>三、認識照顧服務員的工作倫理及工作守則。</w:t>
            </w:r>
          </w:p>
        </w:tc>
      </w:tr>
      <w:tr w:rsidR="001C433F" w:rsidRPr="002C390D" w:rsidTr="00D550B6">
        <w:tc>
          <w:tcPr>
            <w:tcW w:w="1588" w:type="dxa"/>
            <w:vAlign w:val="center"/>
          </w:tcPr>
          <w:p w:rsidR="001C433F" w:rsidRPr="002C390D" w:rsidRDefault="001C433F" w:rsidP="00D550B6">
            <w:pPr>
              <w:ind w:right="139"/>
              <w:jc w:val="center"/>
              <w:rPr>
                <w:rFonts w:eastAsia="標楷體"/>
                <w:szCs w:val="24"/>
              </w:rPr>
            </w:pPr>
            <w:r w:rsidRPr="002C390D">
              <w:rPr>
                <w:rFonts w:eastAsia="標楷體"/>
                <w:szCs w:val="24"/>
              </w:rPr>
              <w:t>照顧服務相關法律基本認識</w:t>
            </w:r>
          </w:p>
        </w:tc>
        <w:tc>
          <w:tcPr>
            <w:tcW w:w="708" w:type="dxa"/>
            <w:vAlign w:val="center"/>
          </w:tcPr>
          <w:p w:rsidR="001C433F" w:rsidRPr="002C390D" w:rsidRDefault="001C433F" w:rsidP="00D550B6">
            <w:pPr>
              <w:ind w:right="139"/>
              <w:jc w:val="center"/>
              <w:rPr>
                <w:rFonts w:eastAsia="標楷體"/>
                <w:szCs w:val="24"/>
              </w:rPr>
            </w:pPr>
            <w:r w:rsidRPr="002C390D">
              <w:rPr>
                <w:rFonts w:eastAsia="標楷體"/>
                <w:szCs w:val="24"/>
              </w:rPr>
              <w:t>2</w:t>
            </w:r>
          </w:p>
        </w:tc>
        <w:tc>
          <w:tcPr>
            <w:tcW w:w="3261" w:type="dxa"/>
            <w:vAlign w:val="center"/>
          </w:tcPr>
          <w:p w:rsidR="001C433F" w:rsidRPr="002C390D" w:rsidRDefault="001C433F" w:rsidP="00D550B6">
            <w:pPr>
              <w:ind w:left="480" w:right="139" w:hangingChars="200" w:hanging="480"/>
              <w:jc w:val="both"/>
              <w:rPr>
                <w:rFonts w:eastAsia="標楷體"/>
                <w:szCs w:val="24"/>
              </w:rPr>
            </w:pPr>
            <w:r w:rsidRPr="002C390D">
              <w:rPr>
                <w:rFonts w:eastAsia="標楷體"/>
                <w:szCs w:val="24"/>
              </w:rPr>
              <w:t>一、與案主相關之照顧服務法規</w:t>
            </w:r>
          </w:p>
          <w:p w:rsidR="001C433F" w:rsidRPr="002C390D" w:rsidRDefault="001C433F" w:rsidP="00D550B6">
            <w:pPr>
              <w:ind w:left="480" w:right="139" w:hangingChars="200" w:hanging="480"/>
              <w:jc w:val="both"/>
              <w:rPr>
                <w:rFonts w:eastAsia="標楷體"/>
                <w:szCs w:val="24"/>
              </w:rPr>
            </w:pPr>
            <w:r w:rsidRPr="002C390D">
              <w:rPr>
                <w:rFonts w:eastAsia="標楷體"/>
                <w:szCs w:val="24"/>
              </w:rPr>
              <w:t>二、涉及照顧服務員工作職責之相關法規</w:t>
            </w:r>
          </w:p>
        </w:tc>
        <w:tc>
          <w:tcPr>
            <w:tcW w:w="4110" w:type="dxa"/>
          </w:tcPr>
          <w:p w:rsidR="001C433F" w:rsidRPr="002C390D" w:rsidRDefault="001C433F" w:rsidP="00D550B6">
            <w:pPr>
              <w:ind w:left="480" w:right="139" w:hangingChars="200" w:hanging="480"/>
              <w:jc w:val="both"/>
              <w:rPr>
                <w:rFonts w:eastAsia="標楷體"/>
                <w:szCs w:val="24"/>
              </w:rPr>
            </w:pPr>
            <w:r w:rsidRPr="002C390D">
              <w:rPr>
                <w:rFonts w:eastAsia="標楷體"/>
                <w:szCs w:val="24"/>
              </w:rPr>
              <w:t>一、認識老人福利法、身心障礙者保護法、護理人員法等。</w:t>
            </w:r>
          </w:p>
          <w:p w:rsidR="001C433F" w:rsidRPr="002C390D" w:rsidRDefault="001C433F" w:rsidP="00D550B6">
            <w:pPr>
              <w:ind w:left="480" w:right="139" w:hangingChars="200" w:hanging="480"/>
              <w:jc w:val="both"/>
              <w:rPr>
                <w:rFonts w:eastAsia="標楷體"/>
                <w:szCs w:val="24"/>
              </w:rPr>
            </w:pPr>
            <w:r w:rsidRPr="002C390D">
              <w:rPr>
                <w:rFonts w:eastAsia="標楷體"/>
                <w:szCs w:val="24"/>
              </w:rPr>
              <w:t>二、瞭解照顧服務相關民法、刑法等概要。</w:t>
            </w:r>
          </w:p>
        </w:tc>
      </w:tr>
      <w:tr w:rsidR="001C433F" w:rsidRPr="002C390D" w:rsidTr="00D550B6">
        <w:tc>
          <w:tcPr>
            <w:tcW w:w="1588" w:type="dxa"/>
            <w:vAlign w:val="center"/>
          </w:tcPr>
          <w:p w:rsidR="001C433F" w:rsidRPr="002C390D" w:rsidRDefault="001C433F" w:rsidP="00D550B6">
            <w:pPr>
              <w:ind w:right="139"/>
              <w:jc w:val="center"/>
              <w:rPr>
                <w:rFonts w:eastAsia="標楷體"/>
                <w:szCs w:val="24"/>
              </w:rPr>
            </w:pPr>
            <w:r w:rsidRPr="002C390D">
              <w:rPr>
                <w:rFonts w:eastAsia="標楷體"/>
                <w:szCs w:val="24"/>
              </w:rPr>
              <w:t>照顧服務資源簡介</w:t>
            </w:r>
          </w:p>
        </w:tc>
        <w:tc>
          <w:tcPr>
            <w:tcW w:w="708" w:type="dxa"/>
            <w:vAlign w:val="center"/>
          </w:tcPr>
          <w:p w:rsidR="001C433F" w:rsidRPr="002C390D" w:rsidRDefault="001C433F" w:rsidP="00D550B6">
            <w:pPr>
              <w:ind w:right="139"/>
              <w:jc w:val="center"/>
              <w:rPr>
                <w:rFonts w:eastAsia="標楷體"/>
                <w:szCs w:val="24"/>
              </w:rPr>
            </w:pPr>
            <w:r w:rsidRPr="002C390D">
              <w:rPr>
                <w:rFonts w:eastAsia="標楷體"/>
                <w:szCs w:val="24"/>
              </w:rPr>
              <w:t>2</w:t>
            </w:r>
          </w:p>
        </w:tc>
        <w:tc>
          <w:tcPr>
            <w:tcW w:w="3261" w:type="dxa"/>
            <w:vAlign w:val="center"/>
          </w:tcPr>
          <w:p w:rsidR="001C433F" w:rsidRPr="002C390D" w:rsidRDefault="001C433F" w:rsidP="00D550B6">
            <w:pPr>
              <w:ind w:left="473" w:right="139" w:hangingChars="197" w:hanging="473"/>
              <w:jc w:val="both"/>
              <w:rPr>
                <w:rFonts w:eastAsia="標楷體"/>
                <w:szCs w:val="24"/>
              </w:rPr>
            </w:pPr>
            <w:r w:rsidRPr="002C390D">
              <w:rPr>
                <w:rFonts w:eastAsia="標楷體"/>
                <w:szCs w:val="24"/>
              </w:rPr>
              <w:t>一、照顧服務領域相關資源的內容</w:t>
            </w:r>
          </w:p>
          <w:p w:rsidR="001C433F" w:rsidRPr="002C390D" w:rsidRDefault="001C433F" w:rsidP="00D550B6">
            <w:pPr>
              <w:ind w:left="480" w:right="139" w:hangingChars="200" w:hanging="480"/>
              <w:jc w:val="both"/>
              <w:rPr>
                <w:rFonts w:eastAsia="標楷體"/>
                <w:szCs w:val="24"/>
              </w:rPr>
            </w:pPr>
            <w:r w:rsidRPr="002C390D">
              <w:rPr>
                <w:rFonts w:eastAsia="標楷體"/>
                <w:szCs w:val="24"/>
              </w:rPr>
              <w:t>二、服務對象及資格限制</w:t>
            </w:r>
          </w:p>
          <w:p w:rsidR="001C433F" w:rsidRPr="002C390D" w:rsidRDefault="001C433F" w:rsidP="00D550B6">
            <w:pPr>
              <w:ind w:left="480" w:right="139" w:hangingChars="200" w:hanging="480"/>
              <w:jc w:val="both"/>
              <w:rPr>
                <w:rFonts w:eastAsia="標楷體"/>
                <w:szCs w:val="24"/>
              </w:rPr>
            </w:pPr>
            <w:r w:rsidRPr="002C390D">
              <w:rPr>
                <w:rFonts w:eastAsia="標楷體" w:hint="eastAsia"/>
                <w:szCs w:val="24"/>
              </w:rPr>
              <w:t>三、</w:t>
            </w:r>
            <w:r w:rsidRPr="002C390D">
              <w:rPr>
                <w:rFonts w:eastAsia="標楷體"/>
                <w:szCs w:val="24"/>
              </w:rPr>
              <w:t>照顧服務</w:t>
            </w:r>
            <w:r w:rsidRPr="002C390D">
              <w:rPr>
                <w:rFonts w:eastAsia="標楷體" w:hint="eastAsia"/>
                <w:szCs w:val="24"/>
              </w:rPr>
              <w:t>就業市場分析</w:t>
            </w:r>
          </w:p>
        </w:tc>
        <w:tc>
          <w:tcPr>
            <w:tcW w:w="4110" w:type="dxa"/>
          </w:tcPr>
          <w:p w:rsidR="001C433F" w:rsidRPr="002C390D" w:rsidRDefault="001C433F" w:rsidP="00D550B6">
            <w:pPr>
              <w:ind w:leftChars="14" w:left="514" w:right="139" w:hangingChars="200" w:hanging="480"/>
              <w:jc w:val="both"/>
              <w:rPr>
                <w:rFonts w:eastAsia="標楷體"/>
                <w:szCs w:val="24"/>
              </w:rPr>
            </w:pPr>
            <w:r w:rsidRPr="002C390D">
              <w:rPr>
                <w:rFonts w:eastAsia="標楷體"/>
                <w:szCs w:val="24"/>
              </w:rPr>
              <w:t>一、認識社政、衛政、勞政、農政、原住民族行政體系現有照顧服務資源。</w:t>
            </w:r>
          </w:p>
          <w:p w:rsidR="001C433F" w:rsidRPr="002C390D" w:rsidRDefault="001C433F" w:rsidP="00D550B6">
            <w:pPr>
              <w:ind w:left="480" w:right="139" w:hangingChars="200" w:hanging="480"/>
              <w:jc w:val="both"/>
              <w:rPr>
                <w:rFonts w:eastAsia="標楷體"/>
                <w:szCs w:val="24"/>
              </w:rPr>
            </w:pPr>
            <w:r w:rsidRPr="002C390D">
              <w:rPr>
                <w:rFonts w:eastAsia="標楷體"/>
                <w:szCs w:val="24"/>
              </w:rPr>
              <w:t>二、瞭解如何轉介與供給相關照顧服務資源。</w:t>
            </w:r>
          </w:p>
          <w:p w:rsidR="001C433F" w:rsidRPr="002C390D" w:rsidRDefault="001C433F" w:rsidP="00D550B6">
            <w:pPr>
              <w:ind w:left="480" w:right="139" w:hangingChars="200" w:hanging="480"/>
              <w:jc w:val="both"/>
              <w:rPr>
                <w:rFonts w:eastAsia="標楷體"/>
                <w:szCs w:val="24"/>
              </w:rPr>
            </w:pPr>
            <w:r w:rsidRPr="002C390D">
              <w:rPr>
                <w:rFonts w:eastAsia="標楷體" w:hint="eastAsia"/>
                <w:szCs w:val="24"/>
              </w:rPr>
              <w:t>三、</w:t>
            </w:r>
            <w:r w:rsidRPr="002C390D">
              <w:rPr>
                <w:rFonts w:eastAsia="標楷體"/>
                <w:szCs w:val="24"/>
              </w:rPr>
              <w:t>照顧服務</w:t>
            </w:r>
            <w:r w:rsidRPr="002C390D">
              <w:rPr>
                <w:rFonts w:eastAsia="標楷體" w:hint="eastAsia"/>
                <w:szCs w:val="24"/>
              </w:rPr>
              <w:t>就業市場分析</w:t>
            </w:r>
          </w:p>
        </w:tc>
      </w:tr>
      <w:tr w:rsidR="001C433F" w:rsidRPr="002C390D" w:rsidTr="00D550B6">
        <w:tc>
          <w:tcPr>
            <w:tcW w:w="1588" w:type="dxa"/>
            <w:vAlign w:val="center"/>
          </w:tcPr>
          <w:p w:rsidR="001C433F" w:rsidRPr="002C390D" w:rsidRDefault="001C433F" w:rsidP="00D550B6">
            <w:pPr>
              <w:ind w:right="139"/>
              <w:jc w:val="center"/>
              <w:rPr>
                <w:rFonts w:eastAsia="標楷體"/>
                <w:szCs w:val="24"/>
              </w:rPr>
            </w:pPr>
            <w:r w:rsidRPr="002C390D">
              <w:rPr>
                <w:rFonts w:eastAsia="標楷體"/>
                <w:szCs w:val="24"/>
              </w:rPr>
              <w:t>高雄市社會福利資源簡介</w:t>
            </w:r>
          </w:p>
        </w:tc>
        <w:tc>
          <w:tcPr>
            <w:tcW w:w="708" w:type="dxa"/>
            <w:vAlign w:val="center"/>
          </w:tcPr>
          <w:p w:rsidR="001C433F" w:rsidRPr="002C390D" w:rsidRDefault="001C433F" w:rsidP="00D550B6">
            <w:pPr>
              <w:ind w:right="139"/>
              <w:jc w:val="center"/>
              <w:rPr>
                <w:rFonts w:eastAsia="標楷體"/>
                <w:szCs w:val="24"/>
              </w:rPr>
            </w:pPr>
            <w:r w:rsidRPr="002C390D">
              <w:rPr>
                <w:rFonts w:eastAsia="標楷體"/>
                <w:szCs w:val="24"/>
              </w:rPr>
              <w:t>2</w:t>
            </w:r>
          </w:p>
        </w:tc>
        <w:tc>
          <w:tcPr>
            <w:tcW w:w="3261" w:type="dxa"/>
            <w:vAlign w:val="center"/>
          </w:tcPr>
          <w:p w:rsidR="001C433F" w:rsidRPr="002C390D" w:rsidRDefault="001C433F" w:rsidP="00D550B6">
            <w:pPr>
              <w:ind w:left="12" w:right="139" w:hangingChars="5" w:hanging="12"/>
              <w:jc w:val="both"/>
              <w:rPr>
                <w:rFonts w:eastAsia="標楷體"/>
                <w:szCs w:val="24"/>
              </w:rPr>
            </w:pPr>
            <w:r w:rsidRPr="002C390D">
              <w:rPr>
                <w:rFonts w:eastAsia="標楷體"/>
                <w:szCs w:val="24"/>
              </w:rPr>
              <w:t>高雄市社會福利資源之內涵及辦理方式</w:t>
            </w:r>
          </w:p>
        </w:tc>
        <w:tc>
          <w:tcPr>
            <w:tcW w:w="4110" w:type="dxa"/>
          </w:tcPr>
          <w:p w:rsidR="001C433F" w:rsidRPr="002C390D" w:rsidRDefault="001C433F" w:rsidP="00D550B6">
            <w:pPr>
              <w:ind w:left="480" w:right="139" w:hangingChars="200" w:hanging="480"/>
              <w:jc w:val="both"/>
              <w:rPr>
                <w:rFonts w:eastAsia="標楷體"/>
                <w:szCs w:val="24"/>
              </w:rPr>
            </w:pPr>
            <w:r w:rsidRPr="002C390D">
              <w:rPr>
                <w:rFonts w:eastAsia="標楷體"/>
                <w:szCs w:val="24"/>
              </w:rPr>
              <w:t>一、認識高雄市內社會福利相關資源。</w:t>
            </w:r>
          </w:p>
          <w:p w:rsidR="001C433F" w:rsidRPr="002C390D" w:rsidRDefault="001C433F" w:rsidP="00D550B6">
            <w:pPr>
              <w:ind w:left="480" w:right="139" w:hangingChars="200" w:hanging="480"/>
              <w:jc w:val="both"/>
              <w:rPr>
                <w:rFonts w:eastAsia="標楷體"/>
                <w:szCs w:val="24"/>
              </w:rPr>
            </w:pPr>
            <w:r w:rsidRPr="002C390D">
              <w:rPr>
                <w:rFonts w:eastAsia="標楷體"/>
                <w:szCs w:val="24"/>
              </w:rPr>
              <w:t>二、確實掌握並提供服務對象正確地社會福利資訊。</w:t>
            </w:r>
          </w:p>
        </w:tc>
      </w:tr>
      <w:tr w:rsidR="001C433F" w:rsidRPr="002C390D" w:rsidTr="00D550B6">
        <w:trPr>
          <w:trHeight w:val="1227"/>
        </w:trPr>
        <w:tc>
          <w:tcPr>
            <w:tcW w:w="1588" w:type="dxa"/>
            <w:vAlign w:val="center"/>
          </w:tcPr>
          <w:p w:rsidR="001C433F" w:rsidRPr="002C390D" w:rsidRDefault="001C433F" w:rsidP="00D550B6">
            <w:pPr>
              <w:ind w:right="139"/>
              <w:jc w:val="center"/>
              <w:rPr>
                <w:rFonts w:eastAsia="標楷體"/>
                <w:szCs w:val="24"/>
              </w:rPr>
            </w:pPr>
            <w:r w:rsidRPr="002C390D">
              <w:rPr>
                <w:rFonts w:eastAsia="標楷體"/>
                <w:szCs w:val="24"/>
              </w:rPr>
              <w:t>建構照顧服務員專業形象</w:t>
            </w:r>
          </w:p>
        </w:tc>
        <w:tc>
          <w:tcPr>
            <w:tcW w:w="708" w:type="dxa"/>
            <w:vAlign w:val="center"/>
          </w:tcPr>
          <w:p w:rsidR="001C433F" w:rsidRPr="002C390D" w:rsidRDefault="001C433F" w:rsidP="00D550B6">
            <w:pPr>
              <w:ind w:right="139"/>
              <w:jc w:val="center"/>
              <w:rPr>
                <w:rFonts w:eastAsia="標楷體"/>
                <w:szCs w:val="24"/>
              </w:rPr>
            </w:pPr>
            <w:r w:rsidRPr="002C390D">
              <w:rPr>
                <w:rFonts w:eastAsia="標楷體"/>
                <w:szCs w:val="24"/>
              </w:rPr>
              <w:t>2</w:t>
            </w:r>
          </w:p>
        </w:tc>
        <w:tc>
          <w:tcPr>
            <w:tcW w:w="3261" w:type="dxa"/>
            <w:vAlign w:val="center"/>
          </w:tcPr>
          <w:p w:rsidR="001C433F" w:rsidRPr="002C390D" w:rsidRDefault="001C433F" w:rsidP="00D550B6">
            <w:pPr>
              <w:pStyle w:val="af1"/>
              <w:ind w:leftChars="-1" w:left="394" w:right="139" w:hangingChars="165" w:hanging="396"/>
              <w:jc w:val="both"/>
              <w:rPr>
                <w:rFonts w:eastAsia="標楷體"/>
                <w:kern w:val="2"/>
                <w:sz w:val="24"/>
                <w:szCs w:val="24"/>
                <w:lang w:val="en-US" w:eastAsia="zh-TW"/>
              </w:rPr>
            </w:pPr>
            <w:r w:rsidRPr="002C390D">
              <w:rPr>
                <w:rFonts w:eastAsia="標楷體"/>
                <w:kern w:val="2"/>
                <w:sz w:val="24"/>
                <w:szCs w:val="24"/>
                <w:lang w:val="en-US" w:eastAsia="zh-TW"/>
              </w:rPr>
              <w:t>一、說明照顧服務員專業形象之重要性</w:t>
            </w:r>
          </w:p>
          <w:p w:rsidR="001C433F" w:rsidRPr="002C390D" w:rsidRDefault="001C433F" w:rsidP="00D550B6">
            <w:pPr>
              <w:ind w:left="480" w:right="139" w:hangingChars="200" w:hanging="480"/>
              <w:jc w:val="both"/>
              <w:rPr>
                <w:rFonts w:eastAsia="標楷體"/>
                <w:szCs w:val="24"/>
              </w:rPr>
            </w:pPr>
            <w:r w:rsidRPr="002C390D">
              <w:rPr>
                <w:rFonts w:eastAsia="標楷體"/>
                <w:szCs w:val="24"/>
              </w:rPr>
              <w:t>二、建構照顧服務員專業形象</w:t>
            </w:r>
          </w:p>
          <w:p w:rsidR="001C433F" w:rsidRPr="002C390D" w:rsidRDefault="001C433F" w:rsidP="00D550B6">
            <w:pPr>
              <w:ind w:left="480" w:right="139" w:hangingChars="200" w:hanging="480"/>
              <w:jc w:val="both"/>
              <w:rPr>
                <w:rFonts w:eastAsia="標楷體"/>
                <w:szCs w:val="24"/>
              </w:rPr>
            </w:pPr>
            <w:r w:rsidRPr="002C390D">
              <w:rPr>
                <w:rFonts w:eastAsia="標楷體" w:hint="eastAsia"/>
                <w:szCs w:val="24"/>
              </w:rPr>
              <w:t>三、</w:t>
            </w:r>
            <w:r w:rsidRPr="002C390D">
              <w:rPr>
                <w:rFonts w:eastAsia="標楷體"/>
                <w:szCs w:val="24"/>
              </w:rPr>
              <w:t>照顧服務員</w:t>
            </w:r>
            <w:r w:rsidRPr="002C390D">
              <w:rPr>
                <w:rFonts w:eastAsia="標楷體" w:hint="eastAsia"/>
                <w:szCs w:val="24"/>
              </w:rPr>
              <w:t>職類求職技巧</w:t>
            </w:r>
          </w:p>
        </w:tc>
        <w:tc>
          <w:tcPr>
            <w:tcW w:w="4110" w:type="dxa"/>
          </w:tcPr>
          <w:p w:rsidR="001C433F" w:rsidRPr="002C390D" w:rsidRDefault="001C433F" w:rsidP="00D550B6">
            <w:pPr>
              <w:ind w:left="480" w:right="139" w:hangingChars="200" w:hanging="480"/>
              <w:jc w:val="both"/>
              <w:rPr>
                <w:rFonts w:eastAsia="標楷體"/>
                <w:szCs w:val="24"/>
              </w:rPr>
            </w:pPr>
            <w:r w:rsidRPr="002C390D">
              <w:rPr>
                <w:rFonts w:eastAsia="標楷體"/>
                <w:szCs w:val="24"/>
              </w:rPr>
              <w:t>一、認識專業形象對於服務輸送及服務形象建構之重要性</w:t>
            </w:r>
            <w:r w:rsidRPr="002C390D">
              <w:rPr>
                <w:rFonts w:eastAsia="標楷體" w:hint="eastAsia"/>
                <w:szCs w:val="24"/>
              </w:rPr>
              <w:t>。</w:t>
            </w:r>
          </w:p>
          <w:p w:rsidR="001C433F" w:rsidRPr="002C390D" w:rsidRDefault="001C433F" w:rsidP="00D550B6">
            <w:pPr>
              <w:ind w:left="480" w:right="139" w:hangingChars="200" w:hanging="480"/>
              <w:jc w:val="both"/>
              <w:rPr>
                <w:rFonts w:eastAsia="標楷體"/>
                <w:szCs w:val="24"/>
              </w:rPr>
            </w:pPr>
            <w:r w:rsidRPr="002C390D">
              <w:rPr>
                <w:rFonts w:eastAsia="標楷體"/>
                <w:szCs w:val="24"/>
              </w:rPr>
              <w:t>二、瞭解建構照顧服務員專業形象之原則</w:t>
            </w:r>
            <w:r w:rsidRPr="002C390D">
              <w:rPr>
                <w:rFonts w:eastAsia="標楷體" w:hint="eastAsia"/>
                <w:szCs w:val="24"/>
              </w:rPr>
              <w:t>。</w:t>
            </w:r>
          </w:p>
          <w:p w:rsidR="001C433F" w:rsidRPr="002C390D" w:rsidRDefault="001C433F" w:rsidP="00D550B6">
            <w:pPr>
              <w:ind w:left="480" w:right="139" w:hangingChars="200" w:hanging="480"/>
              <w:jc w:val="both"/>
              <w:rPr>
                <w:rFonts w:eastAsia="標楷體"/>
                <w:szCs w:val="24"/>
              </w:rPr>
            </w:pPr>
            <w:r w:rsidRPr="002C390D">
              <w:rPr>
                <w:rFonts w:eastAsia="標楷體" w:hint="eastAsia"/>
                <w:szCs w:val="24"/>
              </w:rPr>
              <w:t>三、</w:t>
            </w:r>
            <w:r w:rsidRPr="002C390D">
              <w:rPr>
                <w:rFonts w:eastAsia="標楷體"/>
                <w:szCs w:val="24"/>
              </w:rPr>
              <w:t>照顧服務員</w:t>
            </w:r>
            <w:r w:rsidRPr="002C390D">
              <w:rPr>
                <w:rFonts w:eastAsia="標楷體" w:hint="eastAsia"/>
                <w:szCs w:val="24"/>
              </w:rPr>
              <w:t>職類求職技巧。</w:t>
            </w:r>
          </w:p>
        </w:tc>
      </w:tr>
      <w:tr w:rsidR="001C433F" w:rsidRPr="002C390D" w:rsidTr="00D550B6">
        <w:tc>
          <w:tcPr>
            <w:tcW w:w="1588" w:type="dxa"/>
            <w:vAlign w:val="center"/>
          </w:tcPr>
          <w:p w:rsidR="001C433F" w:rsidRPr="002C390D" w:rsidRDefault="001C433F" w:rsidP="00D550B6">
            <w:pPr>
              <w:ind w:right="139"/>
              <w:jc w:val="center"/>
              <w:rPr>
                <w:rFonts w:eastAsia="標楷體"/>
                <w:szCs w:val="24"/>
              </w:rPr>
            </w:pPr>
            <w:r w:rsidRPr="002C390D">
              <w:rPr>
                <w:rFonts w:eastAsia="標楷體"/>
                <w:szCs w:val="24"/>
              </w:rPr>
              <w:t>家務處理</w:t>
            </w:r>
          </w:p>
        </w:tc>
        <w:tc>
          <w:tcPr>
            <w:tcW w:w="708" w:type="dxa"/>
            <w:vAlign w:val="center"/>
          </w:tcPr>
          <w:p w:rsidR="001C433F" w:rsidRPr="002C390D" w:rsidRDefault="001C433F" w:rsidP="00D550B6">
            <w:pPr>
              <w:ind w:right="139"/>
              <w:jc w:val="center"/>
              <w:rPr>
                <w:rFonts w:eastAsia="標楷體"/>
                <w:szCs w:val="24"/>
              </w:rPr>
            </w:pPr>
            <w:r w:rsidRPr="002C390D">
              <w:rPr>
                <w:rFonts w:eastAsia="標楷體"/>
                <w:szCs w:val="24"/>
              </w:rPr>
              <w:t>2</w:t>
            </w:r>
          </w:p>
        </w:tc>
        <w:tc>
          <w:tcPr>
            <w:tcW w:w="3261" w:type="dxa"/>
            <w:vAlign w:val="center"/>
          </w:tcPr>
          <w:p w:rsidR="001C433F" w:rsidRPr="002C390D" w:rsidRDefault="001C433F" w:rsidP="00D550B6">
            <w:pPr>
              <w:ind w:left="480" w:right="139" w:hangingChars="200" w:hanging="480"/>
              <w:jc w:val="both"/>
              <w:rPr>
                <w:rFonts w:eastAsia="標楷體"/>
                <w:szCs w:val="24"/>
              </w:rPr>
            </w:pPr>
            <w:r w:rsidRPr="002C390D">
              <w:rPr>
                <w:rFonts w:eastAsia="標楷體"/>
                <w:szCs w:val="24"/>
              </w:rPr>
              <w:t>一、家務處理的功能及目標</w:t>
            </w:r>
          </w:p>
          <w:p w:rsidR="001C433F" w:rsidRPr="002C390D" w:rsidRDefault="001C433F" w:rsidP="00D550B6">
            <w:pPr>
              <w:pStyle w:val="22"/>
              <w:ind w:right="139" w:firstLine="0"/>
              <w:rPr>
                <w:rFonts w:eastAsia="標楷體"/>
                <w:kern w:val="2"/>
                <w:sz w:val="24"/>
                <w:szCs w:val="24"/>
                <w:lang w:val="en-US" w:eastAsia="zh-TW"/>
              </w:rPr>
            </w:pPr>
            <w:r w:rsidRPr="002C390D">
              <w:rPr>
                <w:rFonts w:eastAsia="標楷體"/>
                <w:kern w:val="2"/>
                <w:sz w:val="24"/>
                <w:szCs w:val="24"/>
                <w:lang w:val="en-US" w:eastAsia="zh-TW"/>
              </w:rPr>
              <w:t>二、家務處理的基本原則</w:t>
            </w:r>
          </w:p>
          <w:p w:rsidR="001C433F" w:rsidRPr="002C390D" w:rsidRDefault="001C433F" w:rsidP="00D550B6">
            <w:pPr>
              <w:ind w:left="480" w:right="139" w:hangingChars="200" w:hanging="480"/>
              <w:jc w:val="both"/>
              <w:rPr>
                <w:rFonts w:eastAsia="標楷體"/>
                <w:szCs w:val="24"/>
              </w:rPr>
            </w:pPr>
            <w:r w:rsidRPr="002C390D">
              <w:rPr>
                <w:rFonts w:eastAsia="標楷體"/>
                <w:szCs w:val="24"/>
              </w:rPr>
              <w:t>三、家務處理工作內容及準則</w:t>
            </w:r>
          </w:p>
        </w:tc>
        <w:tc>
          <w:tcPr>
            <w:tcW w:w="4110" w:type="dxa"/>
          </w:tcPr>
          <w:p w:rsidR="001C433F" w:rsidRPr="002C390D" w:rsidRDefault="001C433F" w:rsidP="00D550B6">
            <w:pPr>
              <w:ind w:left="480" w:right="139" w:hangingChars="200" w:hanging="480"/>
              <w:jc w:val="both"/>
              <w:rPr>
                <w:rFonts w:eastAsia="標楷體"/>
                <w:szCs w:val="24"/>
              </w:rPr>
            </w:pPr>
            <w:r w:rsidRPr="002C390D">
              <w:rPr>
                <w:rFonts w:eastAsia="標楷體"/>
                <w:szCs w:val="24"/>
              </w:rPr>
              <w:t>一、認識協助案主處理家務的工作內容及範圍。</w:t>
            </w:r>
          </w:p>
          <w:p w:rsidR="001C433F" w:rsidRPr="002C390D" w:rsidRDefault="001C433F" w:rsidP="00D550B6">
            <w:pPr>
              <w:ind w:left="480" w:right="139" w:hangingChars="200" w:hanging="480"/>
              <w:jc w:val="both"/>
              <w:rPr>
                <w:rFonts w:eastAsia="標楷體"/>
                <w:szCs w:val="24"/>
              </w:rPr>
            </w:pPr>
            <w:r w:rsidRPr="002C390D">
              <w:rPr>
                <w:rFonts w:eastAsia="標楷體"/>
                <w:szCs w:val="24"/>
              </w:rPr>
              <w:t>二、瞭解協助案主處理家務的基本原則。</w:t>
            </w:r>
          </w:p>
        </w:tc>
      </w:tr>
      <w:tr w:rsidR="001C433F" w:rsidRPr="002C390D" w:rsidTr="00D550B6">
        <w:tc>
          <w:tcPr>
            <w:tcW w:w="1588" w:type="dxa"/>
            <w:vAlign w:val="center"/>
          </w:tcPr>
          <w:p w:rsidR="001C433F" w:rsidRPr="002C390D" w:rsidRDefault="001C433F" w:rsidP="00D550B6">
            <w:pPr>
              <w:ind w:right="139"/>
              <w:jc w:val="center"/>
              <w:rPr>
                <w:rFonts w:eastAsia="標楷體"/>
                <w:szCs w:val="24"/>
              </w:rPr>
            </w:pPr>
            <w:r w:rsidRPr="002C390D">
              <w:rPr>
                <w:rFonts w:eastAsia="標楷體"/>
                <w:szCs w:val="24"/>
              </w:rPr>
              <w:t>人際關係與溝通技巧</w:t>
            </w:r>
          </w:p>
        </w:tc>
        <w:tc>
          <w:tcPr>
            <w:tcW w:w="708" w:type="dxa"/>
            <w:vAlign w:val="center"/>
          </w:tcPr>
          <w:p w:rsidR="001C433F" w:rsidRPr="002C390D" w:rsidRDefault="001C433F" w:rsidP="00D550B6">
            <w:pPr>
              <w:ind w:right="139"/>
              <w:jc w:val="center"/>
              <w:rPr>
                <w:rFonts w:eastAsia="標楷體"/>
                <w:szCs w:val="24"/>
              </w:rPr>
            </w:pPr>
            <w:r w:rsidRPr="002C390D">
              <w:rPr>
                <w:rFonts w:eastAsia="標楷體"/>
                <w:szCs w:val="24"/>
              </w:rPr>
              <w:t>2</w:t>
            </w:r>
          </w:p>
        </w:tc>
        <w:tc>
          <w:tcPr>
            <w:tcW w:w="3261" w:type="dxa"/>
            <w:vAlign w:val="center"/>
          </w:tcPr>
          <w:p w:rsidR="001C433F" w:rsidRPr="002C390D" w:rsidRDefault="001C433F" w:rsidP="00D550B6">
            <w:pPr>
              <w:ind w:right="139"/>
              <w:jc w:val="both"/>
              <w:rPr>
                <w:rFonts w:eastAsia="標楷體"/>
                <w:szCs w:val="24"/>
              </w:rPr>
            </w:pPr>
            <w:r w:rsidRPr="002C390D">
              <w:rPr>
                <w:rFonts w:eastAsia="標楷體"/>
                <w:szCs w:val="24"/>
              </w:rPr>
              <w:t>一、溝通的重要性</w:t>
            </w:r>
          </w:p>
          <w:p w:rsidR="001C433F" w:rsidRPr="002C390D" w:rsidRDefault="001C433F" w:rsidP="00D550B6">
            <w:pPr>
              <w:ind w:right="139"/>
              <w:jc w:val="both"/>
              <w:rPr>
                <w:rFonts w:eastAsia="標楷體"/>
                <w:szCs w:val="24"/>
              </w:rPr>
            </w:pPr>
            <w:r w:rsidRPr="002C390D">
              <w:rPr>
                <w:rFonts w:eastAsia="標楷體"/>
                <w:szCs w:val="24"/>
              </w:rPr>
              <w:t>二、如何增進溝通能力</w:t>
            </w:r>
          </w:p>
          <w:p w:rsidR="001C433F" w:rsidRPr="002C390D" w:rsidRDefault="001C433F" w:rsidP="00D550B6">
            <w:pPr>
              <w:ind w:left="480" w:right="139" w:hangingChars="200" w:hanging="480"/>
              <w:jc w:val="both"/>
              <w:rPr>
                <w:rFonts w:eastAsia="標楷體"/>
                <w:szCs w:val="24"/>
              </w:rPr>
            </w:pPr>
            <w:r w:rsidRPr="002C390D">
              <w:rPr>
                <w:rFonts w:eastAsia="標楷體"/>
                <w:szCs w:val="24"/>
              </w:rPr>
              <w:t>三、慢性病人及其家庭照顧者的心理社會反應</w:t>
            </w:r>
          </w:p>
          <w:p w:rsidR="001C433F" w:rsidRPr="002C390D" w:rsidRDefault="001C433F" w:rsidP="00D550B6">
            <w:pPr>
              <w:ind w:left="480" w:right="139" w:hangingChars="200" w:hanging="480"/>
              <w:jc w:val="both"/>
              <w:rPr>
                <w:rFonts w:eastAsia="標楷體"/>
                <w:szCs w:val="24"/>
              </w:rPr>
            </w:pPr>
            <w:r w:rsidRPr="002C390D">
              <w:rPr>
                <w:rFonts w:eastAsia="標楷體"/>
                <w:szCs w:val="24"/>
              </w:rPr>
              <w:t>四、與慢性病人及其家庭照顧者的溝通技巧</w:t>
            </w:r>
          </w:p>
        </w:tc>
        <w:tc>
          <w:tcPr>
            <w:tcW w:w="4110" w:type="dxa"/>
          </w:tcPr>
          <w:p w:rsidR="001C433F" w:rsidRPr="002C390D" w:rsidRDefault="001C433F" w:rsidP="00D550B6">
            <w:pPr>
              <w:ind w:left="480" w:right="139" w:hangingChars="200" w:hanging="480"/>
              <w:jc w:val="both"/>
              <w:rPr>
                <w:rFonts w:eastAsia="標楷體"/>
                <w:szCs w:val="24"/>
              </w:rPr>
            </w:pPr>
            <w:r w:rsidRPr="002C390D">
              <w:rPr>
                <w:rFonts w:eastAsia="標楷體"/>
                <w:szCs w:val="24"/>
              </w:rPr>
              <w:t>一、瞭解溝通的重要性、目的、及要素。</w:t>
            </w:r>
          </w:p>
          <w:p w:rsidR="001C433F" w:rsidRPr="002C390D" w:rsidRDefault="001C433F" w:rsidP="00D550B6">
            <w:pPr>
              <w:ind w:right="139"/>
              <w:jc w:val="both"/>
              <w:rPr>
                <w:rFonts w:eastAsia="標楷體"/>
                <w:szCs w:val="24"/>
              </w:rPr>
            </w:pPr>
            <w:r w:rsidRPr="002C390D">
              <w:rPr>
                <w:rFonts w:eastAsia="標楷體"/>
                <w:szCs w:val="24"/>
              </w:rPr>
              <w:t>二、瞭解阻礙與促進溝通的因素。</w:t>
            </w:r>
          </w:p>
          <w:p w:rsidR="001C433F" w:rsidRPr="002C390D" w:rsidRDefault="001C433F" w:rsidP="00D550B6">
            <w:pPr>
              <w:ind w:right="139"/>
              <w:jc w:val="both"/>
              <w:rPr>
                <w:rFonts w:eastAsia="標楷體"/>
                <w:szCs w:val="24"/>
              </w:rPr>
            </w:pPr>
            <w:r w:rsidRPr="002C390D">
              <w:rPr>
                <w:rFonts w:eastAsia="標楷體"/>
                <w:szCs w:val="24"/>
              </w:rPr>
              <w:t>三、描述增進溝通能力的方法。</w:t>
            </w:r>
          </w:p>
          <w:p w:rsidR="001C433F" w:rsidRPr="007573EE" w:rsidRDefault="001C433F" w:rsidP="00D550B6">
            <w:pPr>
              <w:ind w:left="451" w:right="139" w:hangingChars="188" w:hanging="451"/>
              <w:jc w:val="both"/>
              <w:rPr>
                <w:rFonts w:eastAsia="標楷體"/>
                <w:spacing w:val="-10"/>
                <w:szCs w:val="24"/>
              </w:rPr>
            </w:pPr>
            <w:r w:rsidRPr="002C390D">
              <w:rPr>
                <w:rFonts w:eastAsia="標楷體"/>
                <w:szCs w:val="24"/>
              </w:rPr>
              <w:t>四、</w:t>
            </w:r>
            <w:r w:rsidRPr="007573EE">
              <w:rPr>
                <w:rFonts w:eastAsia="標楷體"/>
                <w:spacing w:val="-10"/>
                <w:szCs w:val="24"/>
              </w:rPr>
              <w:t>說出特殊溝通情境的處理（含接待訪客、回覆病人按鈴、及電話溝通）。</w:t>
            </w:r>
          </w:p>
          <w:p w:rsidR="001C433F" w:rsidRPr="007573EE" w:rsidRDefault="001C433F" w:rsidP="00D550B6">
            <w:pPr>
              <w:ind w:right="139"/>
              <w:jc w:val="both"/>
              <w:rPr>
                <w:rFonts w:eastAsia="標楷體"/>
                <w:spacing w:val="-10"/>
                <w:szCs w:val="24"/>
              </w:rPr>
            </w:pPr>
            <w:r w:rsidRPr="007573EE">
              <w:rPr>
                <w:rFonts w:eastAsia="標楷體"/>
                <w:spacing w:val="-10"/>
                <w:szCs w:val="24"/>
              </w:rPr>
              <w:t>五、瞭解受助者的心裡。</w:t>
            </w:r>
          </w:p>
          <w:p w:rsidR="001C433F" w:rsidRPr="007573EE" w:rsidRDefault="001C433F" w:rsidP="00D550B6">
            <w:pPr>
              <w:ind w:right="139"/>
              <w:jc w:val="both"/>
              <w:rPr>
                <w:rFonts w:eastAsia="標楷體"/>
                <w:spacing w:val="-10"/>
                <w:szCs w:val="24"/>
              </w:rPr>
            </w:pPr>
            <w:r w:rsidRPr="007573EE">
              <w:rPr>
                <w:rFonts w:eastAsia="標楷體"/>
                <w:spacing w:val="-10"/>
                <w:szCs w:val="24"/>
              </w:rPr>
              <w:t>六、認識慢性病人的身心特質。</w:t>
            </w:r>
          </w:p>
          <w:p w:rsidR="001C433F" w:rsidRPr="007573EE" w:rsidRDefault="001C433F" w:rsidP="00D550B6">
            <w:pPr>
              <w:ind w:left="440" w:right="139" w:hangingChars="200" w:hanging="440"/>
              <w:jc w:val="both"/>
              <w:rPr>
                <w:rFonts w:eastAsia="標楷體"/>
                <w:spacing w:val="-10"/>
                <w:szCs w:val="24"/>
              </w:rPr>
            </w:pPr>
            <w:r w:rsidRPr="007573EE">
              <w:rPr>
                <w:rFonts w:eastAsia="標楷體"/>
                <w:spacing w:val="-10"/>
                <w:szCs w:val="24"/>
              </w:rPr>
              <w:t>七、分析慢性病人對慢性病的因應方式。</w:t>
            </w:r>
          </w:p>
          <w:p w:rsidR="001C433F" w:rsidRPr="002C390D" w:rsidRDefault="001C433F" w:rsidP="00D550B6">
            <w:pPr>
              <w:ind w:right="139"/>
              <w:jc w:val="both"/>
              <w:rPr>
                <w:rFonts w:eastAsia="標楷體"/>
                <w:szCs w:val="24"/>
              </w:rPr>
            </w:pPr>
            <w:r w:rsidRPr="002C390D">
              <w:rPr>
                <w:rFonts w:eastAsia="標楷體"/>
                <w:szCs w:val="24"/>
              </w:rPr>
              <w:t>八、瞭解慢性病對家庭的影響。</w:t>
            </w:r>
          </w:p>
          <w:p w:rsidR="001C433F" w:rsidRPr="002C390D" w:rsidRDefault="001C433F" w:rsidP="00D550B6">
            <w:pPr>
              <w:ind w:left="451" w:right="139" w:hangingChars="188" w:hanging="451"/>
              <w:jc w:val="both"/>
              <w:rPr>
                <w:rFonts w:eastAsia="標楷體"/>
                <w:szCs w:val="24"/>
              </w:rPr>
            </w:pPr>
            <w:r w:rsidRPr="002C390D">
              <w:rPr>
                <w:rFonts w:eastAsia="標楷體"/>
                <w:szCs w:val="24"/>
              </w:rPr>
              <w:t>九、說明協助慢性病人及其家庭照顧者因應慢性病的方法。</w:t>
            </w:r>
          </w:p>
          <w:p w:rsidR="001C433F" w:rsidRDefault="001C433F" w:rsidP="00D550B6">
            <w:pPr>
              <w:ind w:left="480" w:right="139" w:hangingChars="200" w:hanging="480"/>
              <w:jc w:val="both"/>
              <w:rPr>
                <w:rFonts w:eastAsia="標楷體"/>
                <w:szCs w:val="24"/>
              </w:rPr>
            </w:pPr>
            <w:r w:rsidRPr="002C390D">
              <w:rPr>
                <w:rFonts w:eastAsia="標楷體"/>
                <w:szCs w:val="24"/>
              </w:rPr>
              <w:t>十、學習與慢性病人及其家庭照顧者的溝通技巧。</w:t>
            </w:r>
          </w:p>
          <w:p w:rsidR="007573EE" w:rsidRPr="002C390D" w:rsidRDefault="007573EE" w:rsidP="00D550B6">
            <w:pPr>
              <w:ind w:left="480" w:right="139" w:hangingChars="200" w:hanging="480"/>
              <w:jc w:val="both"/>
              <w:rPr>
                <w:rFonts w:eastAsia="標楷體"/>
                <w:szCs w:val="24"/>
              </w:rPr>
            </w:pPr>
          </w:p>
        </w:tc>
      </w:tr>
      <w:tr w:rsidR="001C433F" w:rsidRPr="002C390D" w:rsidTr="00D550B6">
        <w:tc>
          <w:tcPr>
            <w:tcW w:w="1588" w:type="dxa"/>
            <w:vAlign w:val="center"/>
          </w:tcPr>
          <w:p w:rsidR="001C433F" w:rsidRPr="002C390D" w:rsidRDefault="001C433F" w:rsidP="00D550B6">
            <w:pPr>
              <w:ind w:right="139"/>
              <w:jc w:val="center"/>
              <w:rPr>
                <w:rFonts w:eastAsia="標楷體"/>
                <w:szCs w:val="24"/>
              </w:rPr>
            </w:pPr>
            <w:r w:rsidRPr="002C390D">
              <w:rPr>
                <w:rFonts w:eastAsia="標楷體"/>
                <w:szCs w:val="24"/>
              </w:rPr>
              <w:lastRenderedPageBreak/>
              <w:t>身體結構與功能</w:t>
            </w:r>
          </w:p>
        </w:tc>
        <w:tc>
          <w:tcPr>
            <w:tcW w:w="708" w:type="dxa"/>
            <w:vAlign w:val="center"/>
          </w:tcPr>
          <w:p w:rsidR="001C433F" w:rsidRPr="002C390D" w:rsidRDefault="001C433F" w:rsidP="00D550B6">
            <w:pPr>
              <w:ind w:right="139"/>
              <w:jc w:val="center"/>
              <w:rPr>
                <w:rFonts w:eastAsia="標楷體"/>
                <w:szCs w:val="24"/>
              </w:rPr>
            </w:pPr>
            <w:r w:rsidRPr="002C390D">
              <w:rPr>
                <w:rFonts w:eastAsia="標楷體"/>
                <w:szCs w:val="24"/>
              </w:rPr>
              <w:t>2</w:t>
            </w:r>
          </w:p>
        </w:tc>
        <w:tc>
          <w:tcPr>
            <w:tcW w:w="3261" w:type="dxa"/>
            <w:vAlign w:val="center"/>
          </w:tcPr>
          <w:p w:rsidR="001C433F" w:rsidRPr="002C390D" w:rsidRDefault="001C433F" w:rsidP="00D550B6">
            <w:pPr>
              <w:ind w:right="139"/>
              <w:jc w:val="both"/>
              <w:rPr>
                <w:rFonts w:eastAsia="標楷體"/>
                <w:szCs w:val="24"/>
              </w:rPr>
            </w:pPr>
            <w:r w:rsidRPr="002C390D">
              <w:rPr>
                <w:rFonts w:eastAsia="標楷體"/>
                <w:szCs w:val="24"/>
              </w:rPr>
              <w:t>認識身體各器官名稱與功能</w:t>
            </w:r>
          </w:p>
        </w:tc>
        <w:tc>
          <w:tcPr>
            <w:tcW w:w="4110" w:type="dxa"/>
          </w:tcPr>
          <w:p w:rsidR="001C433F" w:rsidRPr="002C390D" w:rsidRDefault="001C433F" w:rsidP="00D550B6">
            <w:pPr>
              <w:ind w:left="480" w:right="139" w:hangingChars="200" w:hanging="480"/>
              <w:jc w:val="both"/>
              <w:rPr>
                <w:rFonts w:eastAsia="標楷體"/>
                <w:szCs w:val="24"/>
              </w:rPr>
            </w:pPr>
            <w:r w:rsidRPr="002C390D">
              <w:rPr>
                <w:rFonts w:eastAsia="標楷體"/>
                <w:szCs w:val="24"/>
              </w:rPr>
              <w:t>一、列舉人體細胞、組織和器官的相關性。</w:t>
            </w:r>
          </w:p>
          <w:p w:rsidR="001C433F" w:rsidRPr="002C390D" w:rsidRDefault="001C433F" w:rsidP="00D550B6">
            <w:pPr>
              <w:ind w:right="139"/>
              <w:jc w:val="both"/>
              <w:rPr>
                <w:rFonts w:eastAsia="標楷體"/>
                <w:szCs w:val="24"/>
              </w:rPr>
            </w:pPr>
            <w:r w:rsidRPr="002C390D">
              <w:rPr>
                <w:rFonts w:eastAsia="標楷體"/>
                <w:szCs w:val="24"/>
              </w:rPr>
              <w:t>二、認識人體各系統的構造。</w:t>
            </w:r>
          </w:p>
          <w:p w:rsidR="001C433F" w:rsidRPr="002C390D" w:rsidRDefault="001C433F" w:rsidP="00D550B6">
            <w:pPr>
              <w:ind w:right="139"/>
              <w:jc w:val="both"/>
              <w:rPr>
                <w:rFonts w:eastAsia="標楷體"/>
                <w:szCs w:val="24"/>
              </w:rPr>
            </w:pPr>
            <w:r w:rsidRPr="002C390D">
              <w:rPr>
                <w:rFonts w:eastAsia="標楷體"/>
                <w:szCs w:val="24"/>
              </w:rPr>
              <w:t>三、說明人體各系統的功能。</w:t>
            </w:r>
          </w:p>
        </w:tc>
      </w:tr>
      <w:tr w:rsidR="001C433F" w:rsidRPr="002C390D" w:rsidTr="00D550B6">
        <w:tc>
          <w:tcPr>
            <w:tcW w:w="1588" w:type="dxa"/>
            <w:vAlign w:val="center"/>
          </w:tcPr>
          <w:p w:rsidR="001C433F" w:rsidRPr="002C390D" w:rsidRDefault="001C433F" w:rsidP="00D550B6">
            <w:pPr>
              <w:ind w:right="139"/>
              <w:jc w:val="center"/>
              <w:rPr>
                <w:rFonts w:eastAsia="標楷體"/>
                <w:szCs w:val="24"/>
              </w:rPr>
            </w:pPr>
            <w:r w:rsidRPr="002C390D">
              <w:rPr>
                <w:rFonts w:eastAsia="標楷體"/>
                <w:szCs w:val="24"/>
              </w:rPr>
              <w:t>基本生命徵象</w:t>
            </w:r>
          </w:p>
        </w:tc>
        <w:tc>
          <w:tcPr>
            <w:tcW w:w="708" w:type="dxa"/>
            <w:vAlign w:val="center"/>
          </w:tcPr>
          <w:p w:rsidR="001C433F" w:rsidRPr="002C390D" w:rsidRDefault="001C433F" w:rsidP="00D550B6">
            <w:pPr>
              <w:ind w:right="139"/>
              <w:jc w:val="center"/>
              <w:rPr>
                <w:rFonts w:eastAsia="標楷體"/>
                <w:szCs w:val="24"/>
              </w:rPr>
            </w:pPr>
            <w:r w:rsidRPr="002C390D">
              <w:rPr>
                <w:rFonts w:eastAsia="標楷體"/>
                <w:szCs w:val="24"/>
              </w:rPr>
              <w:t>4</w:t>
            </w:r>
          </w:p>
        </w:tc>
        <w:tc>
          <w:tcPr>
            <w:tcW w:w="3261" w:type="dxa"/>
            <w:vAlign w:val="center"/>
          </w:tcPr>
          <w:p w:rsidR="001C433F" w:rsidRPr="002C390D" w:rsidRDefault="001C433F" w:rsidP="00D550B6">
            <w:pPr>
              <w:ind w:left="480" w:right="139" w:hangingChars="200" w:hanging="480"/>
              <w:jc w:val="both"/>
              <w:rPr>
                <w:rFonts w:eastAsia="標楷體"/>
                <w:szCs w:val="24"/>
              </w:rPr>
            </w:pPr>
            <w:r w:rsidRPr="002C390D">
              <w:rPr>
                <w:rFonts w:eastAsia="標楷體"/>
                <w:szCs w:val="24"/>
              </w:rPr>
              <w:t>一、生命徵象測量的意義及其重要性</w:t>
            </w:r>
          </w:p>
          <w:p w:rsidR="001C433F" w:rsidRPr="002C390D" w:rsidRDefault="001C433F" w:rsidP="00D550B6">
            <w:pPr>
              <w:ind w:left="480" w:right="139" w:hangingChars="200" w:hanging="480"/>
              <w:jc w:val="both"/>
              <w:rPr>
                <w:rFonts w:eastAsia="標楷體"/>
                <w:szCs w:val="24"/>
              </w:rPr>
            </w:pPr>
            <w:r w:rsidRPr="002C390D">
              <w:rPr>
                <w:rFonts w:eastAsia="標楷體"/>
                <w:szCs w:val="24"/>
              </w:rPr>
              <w:t>二、體溫、脈搏、呼吸、血壓的認識、測量與記錄</w:t>
            </w:r>
          </w:p>
        </w:tc>
        <w:tc>
          <w:tcPr>
            <w:tcW w:w="4110" w:type="dxa"/>
          </w:tcPr>
          <w:p w:rsidR="001C433F" w:rsidRPr="002C390D" w:rsidRDefault="001C433F" w:rsidP="00D550B6">
            <w:pPr>
              <w:ind w:left="480" w:right="139" w:hangingChars="200" w:hanging="480"/>
              <w:jc w:val="both"/>
              <w:rPr>
                <w:rFonts w:eastAsia="標楷體"/>
                <w:szCs w:val="24"/>
              </w:rPr>
            </w:pPr>
            <w:r w:rsidRPr="002C390D">
              <w:rPr>
                <w:rFonts w:eastAsia="標楷體"/>
                <w:szCs w:val="24"/>
              </w:rPr>
              <w:t>一、瞭解體溫、脈搏、呼吸與血壓的意義。</w:t>
            </w:r>
          </w:p>
          <w:p w:rsidR="001C433F" w:rsidRPr="002C390D" w:rsidRDefault="001C433F" w:rsidP="00D550B6">
            <w:pPr>
              <w:ind w:right="139"/>
              <w:jc w:val="both"/>
              <w:rPr>
                <w:rFonts w:eastAsia="標楷體"/>
                <w:szCs w:val="24"/>
              </w:rPr>
            </w:pPr>
            <w:r w:rsidRPr="002C390D">
              <w:rPr>
                <w:rFonts w:eastAsia="標楷體"/>
                <w:szCs w:val="24"/>
              </w:rPr>
              <w:t>二、瞭解影響體溫之各種因素、</w:t>
            </w:r>
          </w:p>
          <w:p w:rsidR="001C433F" w:rsidRPr="002C390D" w:rsidRDefault="001C433F" w:rsidP="00D550B6">
            <w:pPr>
              <w:ind w:right="139"/>
              <w:jc w:val="both"/>
              <w:rPr>
                <w:rFonts w:eastAsia="標楷體"/>
                <w:szCs w:val="24"/>
              </w:rPr>
            </w:pPr>
            <w:r w:rsidRPr="002C390D">
              <w:rPr>
                <w:rFonts w:eastAsia="標楷體"/>
                <w:szCs w:val="24"/>
              </w:rPr>
              <w:t>三、認識測量體溫的工具。</w:t>
            </w:r>
          </w:p>
          <w:p w:rsidR="001C433F" w:rsidRPr="002C390D" w:rsidRDefault="001C433F" w:rsidP="00D550B6">
            <w:pPr>
              <w:ind w:right="139"/>
              <w:jc w:val="both"/>
              <w:rPr>
                <w:rFonts w:eastAsia="標楷體"/>
                <w:szCs w:val="24"/>
              </w:rPr>
            </w:pPr>
            <w:r w:rsidRPr="002C390D">
              <w:rPr>
                <w:rFonts w:eastAsia="標楷體"/>
                <w:szCs w:val="24"/>
              </w:rPr>
              <w:t>四、瞭解影響脈搏的各種因素。</w:t>
            </w:r>
          </w:p>
          <w:p w:rsidR="001C433F" w:rsidRPr="002C390D" w:rsidRDefault="001C433F" w:rsidP="00D550B6">
            <w:pPr>
              <w:ind w:left="444" w:right="139" w:hangingChars="185" w:hanging="444"/>
              <w:jc w:val="both"/>
              <w:rPr>
                <w:rFonts w:eastAsia="標楷體"/>
                <w:szCs w:val="24"/>
              </w:rPr>
            </w:pPr>
            <w:r w:rsidRPr="002C390D">
              <w:rPr>
                <w:rFonts w:eastAsia="標楷體"/>
                <w:szCs w:val="24"/>
              </w:rPr>
              <w:t>五、說明可測得脈搏的部位及正確測量脈搏。</w:t>
            </w:r>
          </w:p>
          <w:p w:rsidR="001C433F" w:rsidRPr="002C390D" w:rsidRDefault="001C433F" w:rsidP="00D550B6">
            <w:pPr>
              <w:ind w:left="410" w:right="139" w:hangingChars="171" w:hanging="410"/>
              <w:jc w:val="both"/>
              <w:rPr>
                <w:rFonts w:eastAsia="標楷體"/>
                <w:szCs w:val="24"/>
              </w:rPr>
            </w:pPr>
            <w:r w:rsidRPr="002C390D">
              <w:rPr>
                <w:rFonts w:eastAsia="標楷體"/>
                <w:szCs w:val="24"/>
              </w:rPr>
              <w:t>六、瞭解影響血壓的因素及辨別異常的血壓數值。</w:t>
            </w:r>
          </w:p>
          <w:p w:rsidR="001C433F" w:rsidRPr="002C390D" w:rsidRDefault="001C433F" w:rsidP="00D550B6">
            <w:pPr>
              <w:ind w:right="139"/>
              <w:jc w:val="both"/>
              <w:rPr>
                <w:rFonts w:eastAsia="標楷體"/>
                <w:szCs w:val="24"/>
              </w:rPr>
            </w:pPr>
            <w:r w:rsidRPr="002C390D">
              <w:rPr>
                <w:rFonts w:eastAsia="標楷體"/>
                <w:szCs w:val="24"/>
              </w:rPr>
              <w:t>七、認識測量血壓的工具。</w:t>
            </w:r>
          </w:p>
          <w:p w:rsidR="001C433F" w:rsidRPr="002C390D" w:rsidRDefault="001C433F" w:rsidP="00D550B6">
            <w:pPr>
              <w:ind w:left="480" w:right="139" w:hangingChars="200" w:hanging="480"/>
              <w:jc w:val="both"/>
              <w:rPr>
                <w:rFonts w:eastAsia="標楷體"/>
                <w:szCs w:val="24"/>
              </w:rPr>
            </w:pPr>
            <w:r w:rsidRPr="002C390D">
              <w:rPr>
                <w:rFonts w:eastAsia="標楷體"/>
                <w:szCs w:val="24"/>
              </w:rPr>
              <w:t>八、學習正確測量體溫、脈搏、呼吸與血壓。</w:t>
            </w:r>
          </w:p>
          <w:p w:rsidR="001C433F" w:rsidRPr="002C390D" w:rsidRDefault="001C433F" w:rsidP="00D550B6">
            <w:pPr>
              <w:ind w:right="139"/>
              <w:jc w:val="both"/>
              <w:rPr>
                <w:rFonts w:eastAsia="標楷體"/>
                <w:szCs w:val="24"/>
              </w:rPr>
            </w:pPr>
            <w:r w:rsidRPr="002C390D">
              <w:rPr>
                <w:rFonts w:eastAsia="標楷體"/>
                <w:szCs w:val="24"/>
              </w:rPr>
              <w:t>九、說明預防姿位性低血壓的方法。</w:t>
            </w:r>
          </w:p>
        </w:tc>
      </w:tr>
      <w:tr w:rsidR="001C433F" w:rsidRPr="002C390D" w:rsidTr="00D550B6">
        <w:trPr>
          <w:trHeight w:val="8463"/>
        </w:trPr>
        <w:tc>
          <w:tcPr>
            <w:tcW w:w="1588" w:type="dxa"/>
            <w:vAlign w:val="center"/>
          </w:tcPr>
          <w:p w:rsidR="001C433F" w:rsidRPr="002C390D" w:rsidRDefault="001C433F" w:rsidP="00D550B6">
            <w:pPr>
              <w:ind w:right="139"/>
              <w:jc w:val="center"/>
              <w:rPr>
                <w:rFonts w:eastAsia="標楷體"/>
                <w:szCs w:val="24"/>
              </w:rPr>
            </w:pPr>
            <w:r w:rsidRPr="002C390D">
              <w:rPr>
                <w:rFonts w:eastAsia="標楷體"/>
                <w:szCs w:val="24"/>
              </w:rPr>
              <w:lastRenderedPageBreak/>
              <w:t>基本生理需求</w:t>
            </w:r>
          </w:p>
        </w:tc>
        <w:tc>
          <w:tcPr>
            <w:tcW w:w="708" w:type="dxa"/>
            <w:vAlign w:val="center"/>
          </w:tcPr>
          <w:p w:rsidR="001C433F" w:rsidRPr="002C390D" w:rsidRDefault="001C433F" w:rsidP="00D550B6">
            <w:pPr>
              <w:ind w:right="139"/>
              <w:jc w:val="center"/>
              <w:rPr>
                <w:rFonts w:eastAsia="標楷體"/>
                <w:szCs w:val="24"/>
              </w:rPr>
            </w:pPr>
            <w:r w:rsidRPr="002C390D">
              <w:rPr>
                <w:rFonts w:eastAsia="標楷體"/>
                <w:szCs w:val="24"/>
              </w:rPr>
              <w:t>4</w:t>
            </w:r>
          </w:p>
        </w:tc>
        <w:tc>
          <w:tcPr>
            <w:tcW w:w="3261" w:type="dxa"/>
            <w:vAlign w:val="center"/>
          </w:tcPr>
          <w:p w:rsidR="001C433F" w:rsidRPr="002C390D" w:rsidRDefault="001C433F" w:rsidP="00D550B6">
            <w:pPr>
              <w:ind w:right="139"/>
              <w:jc w:val="both"/>
              <w:rPr>
                <w:rFonts w:eastAsia="標楷體"/>
                <w:szCs w:val="24"/>
              </w:rPr>
            </w:pPr>
            <w:r w:rsidRPr="002C390D">
              <w:rPr>
                <w:rFonts w:eastAsia="標楷體"/>
                <w:szCs w:val="24"/>
              </w:rPr>
              <w:t>一、知覺之需要</w:t>
            </w:r>
          </w:p>
          <w:p w:rsidR="001C433F" w:rsidRPr="002C390D" w:rsidRDefault="001C433F" w:rsidP="00D550B6">
            <w:pPr>
              <w:ind w:right="139"/>
              <w:jc w:val="both"/>
              <w:rPr>
                <w:rFonts w:eastAsia="標楷體"/>
                <w:szCs w:val="24"/>
              </w:rPr>
            </w:pPr>
            <w:r w:rsidRPr="002C390D">
              <w:rPr>
                <w:rFonts w:eastAsia="標楷體"/>
                <w:szCs w:val="24"/>
              </w:rPr>
              <w:t>二、活動之需要</w:t>
            </w:r>
          </w:p>
          <w:p w:rsidR="001C433F" w:rsidRPr="002C390D" w:rsidRDefault="001C433F" w:rsidP="00D550B6">
            <w:pPr>
              <w:ind w:right="139"/>
              <w:jc w:val="both"/>
              <w:rPr>
                <w:rFonts w:eastAsia="標楷體"/>
                <w:szCs w:val="24"/>
              </w:rPr>
            </w:pPr>
            <w:r w:rsidRPr="002C390D">
              <w:rPr>
                <w:rFonts w:eastAsia="標楷體"/>
                <w:szCs w:val="24"/>
              </w:rPr>
              <w:t>三、休息與睡眠之需要</w:t>
            </w:r>
          </w:p>
          <w:p w:rsidR="001C433F" w:rsidRPr="002C390D" w:rsidRDefault="001C433F" w:rsidP="00D550B6">
            <w:pPr>
              <w:ind w:left="480" w:right="139" w:hangingChars="200" w:hanging="480"/>
              <w:jc w:val="both"/>
              <w:rPr>
                <w:rFonts w:eastAsia="標楷體"/>
                <w:szCs w:val="24"/>
              </w:rPr>
            </w:pPr>
            <w:r w:rsidRPr="002C390D">
              <w:rPr>
                <w:rFonts w:eastAsia="標楷體"/>
                <w:szCs w:val="24"/>
              </w:rPr>
              <w:t>四、身體清潔與舒適之需要</w:t>
            </w:r>
          </w:p>
          <w:p w:rsidR="001C433F" w:rsidRPr="002C390D" w:rsidRDefault="001C433F" w:rsidP="00D550B6">
            <w:pPr>
              <w:ind w:left="480" w:right="139" w:hangingChars="200" w:hanging="480"/>
              <w:jc w:val="both"/>
              <w:rPr>
                <w:rFonts w:eastAsia="標楷體"/>
                <w:szCs w:val="24"/>
              </w:rPr>
            </w:pPr>
            <w:r w:rsidRPr="002C390D">
              <w:rPr>
                <w:rFonts w:eastAsia="標楷體"/>
                <w:szCs w:val="24"/>
              </w:rPr>
              <w:t>五、基本營養之需要與協助餵食</w:t>
            </w:r>
          </w:p>
          <w:p w:rsidR="001C433F" w:rsidRPr="002C390D" w:rsidRDefault="001C433F" w:rsidP="00D550B6">
            <w:pPr>
              <w:ind w:right="139"/>
              <w:jc w:val="both"/>
              <w:rPr>
                <w:rFonts w:eastAsia="標楷體"/>
                <w:szCs w:val="24"/>
              </w:rPr>
            </w:pPr>
            <w:r w:rsidRPr="002C390D">
              <w:rPr>
                <w:rFonts w:eastAsia="標楷體"/>
                <w:szCs w:val="24"/>
              </w:rPr>
              <w:t>六、泌尿道排泄之需要</w:t>
            </w:r>
          </w:p>
          <w:p w:rsidR="001C433F" w:rsidRPr="002C390D" w:rsidRDefault="001C433F" w:rsidP="00D550B6">
            <w:pPr>
              <w:ind w:right="139"/>
              <w:jc w:val="both"/>
              <w:rPr>
                <w:rFonts w:eastAsia="標楷體"/>
                <w:szCs w:val="24"/>
              </w:rPr>
            </w:pPr>
            <w:r w:rsidRPr="002C390D">
              <w:rPr>
                <w:rFonts w:eastAsia="標楷體"/>
                <w:szCs w:val="24"/>
              </w:rPr>
              <w:t>七、腸道排泄之需要</w:t>
            </w:r>
          </w:p>
          <w:p w:rsidR="001C433F" w:rsidRPr="002C390D" w:rsidRDefault="001C433F" w:rsidP="00D550B6">
            <w:pPr>
              <w:ind w:right="139"/>
              <w:jc w:val="both"/>
              <w:rPr>
                <w:rFonts w:eastAsia="標楷體"/>
                <w:szCs w:val="24"/>
              </w:rPr>
            </w:pPr>
            <w:r w:rsidRPr="002C390D">
              <w:rPr>
                <w:rFonts w:eastAsia="標楷體"/>
                <w:szCs w:val="24"/>
              </w:rPr>
              <w:t>八、呼吸之需要</w:t>
            </w:r>
          </w:p>
        </w:tc>
        <w:tc>
          <w:tcPr>
            <w:tcW w:w="4110" w:type="dxa"/>
          </w:tcPr>
          <w:p w:rsidR="001C433F" w:rsidRPr="002C390D" w:rsidRDefault="001C433F" w:rsidP="00D550B6">
            <w:pPr>
              <w:ind w:left="480" w:right="139" w:hangingChars="200" w:hanging="480"/>
              <w:jc w:val="both"/>
              <w:rPr>
                <w:rFonts w:eastAsia="標楷體"/>
                <w:szCs w:val="24"/>
              </w:rPr>
            </w:pPr>
            <w:r w:rsidRPr="002C390D">
              <w:rPr>
                <w:rFonts w:eastAsia="標楷體"/>
                <w:szCs w:val="24"/>
              </w:rPr>
              <w:t>一、瞭解知覺的重要性及意識評估的方法。</w:t>
            </w:r>
          </w:p>
          <w:p w:rsidR="001C433F" w:rsidRPr="002C390D" w:rsidRDefault="001C433F" w:rsidP="00D550B6">
            <w:pPr>
              <w:ind w:left="480" w:right="139" w:hangingChars="200" w:hanging="480"/>
              <w:jc w:val="both"/>
              <w:rPr>
                <w:rFonts w:eastAsia="標楷體"/>
                <w:szCs w:val="24"/>
              </w:rPr>
            </w:pPr>
            <w:r w:rsidRPr="002C390D">
              <w:rPr>
                <w:rFonts w:eastAsia="標楷體"/>
                <w:szCs w:val="24"/>
              </w:rPr>
              <w:t>二、認識知覺相關的問題及照顧措施。</w:t>
            </w:r>
          </w:p>
          <w:p w:rsidR="001C433F" w:rsidRPr="002C390D" w:rsidRDefault="001C433F" w:rsidP="00D550B6">
            <w:pPr>
              <w:ind w:right="139"/>
              <w:jc w:val="both"/>
              <w:rPr>
                <w:rFonts w:eastAsia="標楷體"/>
                <w:szCs w:val="24"/>
              </w:rPr>
            </w:pPr>
            <w:r w:rsidRPr="002C390D">
              <w:rPr>
                <w:rFonts w:eastAsia="標楷體"/>
                <w:szCs w:val="24"/>
              </w:rPr>
              <w:t>三、說明休息與睡眠的重要性。</w:t>
            </w:r>
          </w:p>
          <w:p w:rsidR="001C433F" w:rsidRPr="002C390D" w:rsidRDefault="001C433F" w:rsidP="00D550B6">
            <w:pPr>
              <w:ind w:right="139"/>
              <w:jc w:val="both"/>
              <w:rPr>
                <w:rFonts w:eastAsia="標楷體"/>
                <w:szCs w:val="24"/>
              </w:rPr>
            </w:pPr>
            <w:r w:rsidRPr="002C390D">
              <w:rPr>
                <w:rFonts w:eastAsia="標楷體"/>
                <w:szCs w:val="24"/>
              </w:rPr>
              <w:t>四、瞭解睡眠的週期。</w:t>
            </w:r>
          </w:p>
          <w:p w:rsidR="001C433F" w:rsidRPr="002C390D" w:rsidRDefault="001C433F" w:rsidP="00D550B6">
            <w:pPr>
              <w:ind w:right="139"/>
              <w:jc w:val="both"/>
              <w:rPr>
                <w:rFonts w:eastAsia="標楷體"/>
                <w:szCs w:val="24"/>
              </w:rPr>
            </w:pPr>
            <w:r w:rsidRPr="002C390D">
              <w:rPr>
                <w:rFonts w:eastAsia="標楷體"/>
                <w:szCs w:val="24"/>
              </w:rPr>
              <w:t>五、瞭解影響睡眠的因素。</w:t>
            </w:r>
          </w:p>
          <w:p w:rsidR="001C433F" w:rsidRPr="002C390D" w:rsidRDefault="001C433F" w:rsidP="00D550B6">
            <w:pPr>
              <w:ind w:right="139"/>
              <w:jc w:val="both"/>
              <w:rPr>
                <w:rFonts w:eastAsia="標楷體"/>
                <w:szCs w:val="24"/>
              </w:rPr>
            </w:pPr>
            <w:r w:rsidRPr="002C390D">
              <w:rPr>
                <w:rFonts w:eastAsia="標楷體"/>
                <w:szCs w:val="24"/>
              </w:rPr>
              <w:t>六、描述促進睡眠的照顧措施。</w:t>
            </w:r>
          </w:p>
          <w:p w:rsidR="001C433F" w:rsidRPr="002C390D" w:rsidRDefault="001C433F" w:rsidP="00D550B6">
            <w:pPr>
              <w:ind w:left="523" w:right="139" w:hangingChars="218" w:hanging="523"/>
              <w:jc w:val="both"/>
              <w:rPr>
                <w:rFonts w:eastAsia="標楷體"/>
                <w:szCs w:val="24"/>
              </w:rPr>
            </w:pPr>
            <w:r w:rsidRPr="002C390D">
              <w:rPr>
                <w:rFonts w:eastAsia="標楷體"/>
                <w:szCs w:val="24"/>
              </w:rPr>
              <w:t>七、認識身體清潔的目的對個人健康的重要性。</w:t>
            </w:r>
          </w:p>
          <w:p w:rsidR="001C433F" w:rsidRPr="002C390D" w:rsidRDefault="001C433F" w:rsidP="00D550B6">
            <w:pPr>
              <w:ind w:left="480" w:right="139" w:hangingChars="200" w:hanging="480"/>
              <w:jc w:val="both"/>
              <w:rPr>
                <w:rFonts w:eastAsia="標楷體"/>
                <w:szCs w:val="24"/>
              </w:rPr>
            </w:pPr>
            <w:r w:rsidRPr="002C390D">
              <w:rPr>
                <w:rFonts w:eastAsia="標楷體"/>
                <w:szCs w:val="24"/>
              </w:rPr>
              <w:t>八、瞭解身體清潔照顧的種類與方法。</w:t>
            </w:r>
          </w:p>
          <w:p w:rsidR="001C433F" w:rsidRPr="002C390D" w:rsidRDefault="001C433F" w:rsidP="00D550B6">
            <w:pPr>
              <w:ind w:left="480" w:right="139" w:hangingChars="200" w:hanging="480"/>
              <w:jc w:val="both"/>
              <w:rPr>
                <w:rFonts w:eastAsia="標楷體"/>
                <w:szCs w:val="24"/>
              </w:rPr>
            </w:pPr>
            <w:r w:rsidRPr="002C390D">
              <w:rPr>
                <w:rFonts w:eastAsia="標楷體"/>
                <w:szCs w:val="24"/>
              </w:rPr>
              <w:t>九、認識均衡飲食的意義及基本食物。</w:t>
            </w:r>
          </w:p>
          <w:p w:rsidR="001C433F" w:rsidRPr="002C390D" w:rsidRDefault="001C433F" w:rsidP="00D550B6">
            <w:pPr>
              <w:pStyle w:val="32"/>
              <w:ind w:left="377" w:right="139" w:hangingChars="157" w:hanging="377"/>
              <w:rPr>
                <w:rFonts w:eastAsia="標楷體"/>
                <w:kern w:val="2"/>
                <w:sz w:val="24"/>
                <w:szCs w:val="24"/>
                <w:lang w:val="en-US" w:eastAsia="zh-TW"/>
              </w:rPr>
            </w:pPr>
            <w:r w:rsidRPr="002C390D">
              <w:rPr>
                <w:rFonts w:eastAsia="標楷體"/>
                <w:kern w:val="2"/>
                <w:sz w:val="24"/>
                <w:szCs w:val="24"/>
                <w:lang w:val="en-US" w:eastAsia="zh-TW"/>
              </w:rPr>
              <w:t>十、瞭解協助病人用膳的基本原則，並正確協助病人進食。</w:t>
            </w:r>
          </w:p>
          <w:p w:rsidR="001C433F" w:rsidRPr="002C390D" w:rsidRDefault="001C433F" w:rsidP="00D550B6">
            <w:pPr>
              <w:ind w:left="377" w:right="139" w:hangingChars="157" w:hanging="377"/>
              <w:jc w:val="both"/>
              <w:rPr>
                <w:rFonts w:eastAsia="標楷體"/>
                <w:szCs w:val="24"/>
              </w:rPr>
            </w:pPr>
            <w:r w:rsidRPr="002C390D">
              <w:rPr>
                <w:rFonts w:eastAsia="標楷體"/>
                <w:szCs w:val="24"/>
              </w:rPr>
              <w:t>十一、清楚灌食的定義、種類及注意事項，並能正確執行鼻胃灌食。</w:t>
            </w:r>
          </w:p>
          <w:p w:rsidR="001C433F" w:rsidRPr="002C390D" w:rsidRDefault="001C433F" w:rsidP="00D550B6">
            <w:pPr>
              <w:ind w:left="377" w:right="139" w:hangingChars="157" w:hanging="377"/>
              <w:jc w:val="both"/>
              <w:rPr>
                <w:rFonts w:eastAsia="標楷體"/>
                <w:szCs w:val="24"/>
              </w:rPr>
            </w:pPr>
            <w:r w:rsidRPr="002C390D">
              <w:rPr>
                <w:rFonts w:eastAsia="標楷體"/>
                <w:szCs w:val="24"/>
              </w:rPr>
              <w:t>十二、認識排便的生理機轉及影響排便的因素。</w:t>
            </w:r>
          </w:p>
          <w:p w:rsidR="001C433F" w:rsidRPr="002C390D" w:rsidRDefault="001C433F" w:rsidP="00D550B6">
            <w:pPr>
              <w:ind w:left="377" w:right="139" w:hangingChars="157" w:hanging="377"/>
              <w:jc w:val="both"/>
              <w:rPr>
                <w:rFonts w:eastAsia="標楷體"/>
                <w:szCs w:val="24"/>
              </w:rPr>
            </w:pPr>
            <w:r w:rsidRPr="002C390D">
              <w:rPr>
                <w:rFonts w:eastAsia="標楷體"/>
                <w:szCs w:val="24"/>
              </w:rPr>
              <w:t>十三、認識排尿的生理機轉及影響排尿的因素。</w:t>
            </w:r>
          </w:p>
          <w:p w:rsidR="001C433F" w:rsidRPr="002C390D" w:rsidRDefault="001C433F" w:rsidP="00D550B6">
            <w:pPr>
              <w:ind w:right="139"/>
              <w:jc w:val="both"/>
              <w:rPr>
                <w:rFonts w:eastAsia="標楷體"/>
                <w:szCs w:val="24"/>
              </w:rPr>
            </w:pPr>
            <w:r w:rsidRPr="002C390D">
              <w:rPr>
                <w:rFonts w:eastAsia="標楷體"/>
                <w:szCs w:val="24"/>
              </w:rPr>
              <w:t>十四、瞭解排尿常見的問題。</w:t>
            </w:r>
          </w:p>
          <w:p w:rsidR="001C433F" w:rsidRPr="002C390D" w:rsidRDefault="001C433F" w:rsidP="00D550B6">
            <w:pPr>
              <w:ind w:left="377" w:right="139" w:hangingChars="157" w:hanging="377"/>
              <w:jc w:val="both"/>
              <w:rPr>
                <w:rFonts w:eastAsia="標楷體"/>
                <w:szCs w:val="24"/>
              </w:rPr>
            </w:pPr>
            <w:r w:rsidRPr="002C390D">
              <w:rPr>
                <w:rFonts w:eastAsia="標楷體"/>
                <w:szCs w:val="24"/>
              </w:rPr>
              <w:t>十五、認識呼吸的生理機轉及影響呼吸的因素。</w:t>
            </w:r>
          </w:p>
          <w:p w:rsidR="001C433F" w:rsidRPr="002C390D" w:rsidRDefault="001C433F" w:rsidP="00D550B6">
            <w:pPr>
              <w:ind w:left="377" w:right="139" w:hangingChars="157" w:hanging="377"/>
              <w:jc w:val="both"/>
              <w:rPr>
                <w:rFonts w:eastAsia="標楷體"/>
                <w:szCs w:val="24"/>
              </w:rPr>
            </w:pPr>
            <w:r w:rsidRPr="002C390D">
              <w:rPr>
                <w:rFonts w:eastAsia="標楷體"/>
                <w:szCs w:val="24"/>
              </w:rPr>
              <w:t>十六、瞭解呼吸功能障礙的因素、症狀及徵象。</w:t>
            </w:r>
          </w:p>
          <w:p w:rsidR="001C433F" w:rsidRPr="002C390D" w:rsidRDefault="001C433F" w:rsidP="00D550B6">
            <w:pPr>
              <w:ind w:left="377" w:right="139" w:hangingChars="157" w:hanging="377"/>
              <w:jc w:val="both"/>
              <w:rPr>
                <w:rFonts w:eastAsia="標楷體"/>
                <w:szCs w:val="24"/>
              </w:rPr>
            </w:pPr>
            <w:r w:rsidRPr="002C390D">
              <w:rPr>
                <w:rFonts w:eastAsia="標楷體"/>
                <w:szCs w:val="24"/>
              </w:rPr>
              <w:t>十七、說明維持呼吸道通暢的照顧方法。</w:t>
            </w:r>
          </w:p>
        </w:tc>
      </w:tr>
      <w:tr w:rsidR="001C433F" w:rsidRPr="002C390D" w:rsidTr="00D550B6">
        <w:tc>
          <w:tcPr>
            <w:tcW w:w="1588" w:type="dxa"/>
            <w:vAlign w:val="center"/>
          </w:tcPr>
          <w:p w:rsidR="001C433F" w:rsidRPr="002C390D" w:rsidRDefault="001C433F" w:rsidP="00D550B6">
            <w:pPr>
              <w:ind w:right="139"/>
              <w:jc w:val="center"/>
              <w:rPr>
                <w:rFonts w:eastAsia="標楷體"/>
                <w:szCs w:val="24"/>
              </w:rPr>
            </w:pPr>
            <w:r w:rsidRPr="002C390D">
              <w:rPr>
                <w:rFonts w:eastAsia="標楷體"/>
                <w:szCs w:val="24"/>
              </w:rPr>
              <w:t>營養與膳食</w:t>
            </w:r>
          </w:p>
        </w:tc>
        <w:tc>
          <w:tcPr>
            <w:tcW w:w="708" w:type="dxa"/>
            <w:vAlign w:val="center"/>
          </w:tcPr>
          <w:p w:rsidR="001C433F" w:rsidRPr="002C390D" w:rsidRDefault="001C433F" w:rsidP="00D550B6">
            <w:pPr>
              <w:ind w:right="139"/>
              <w:jc w:val="center"/>
              <w:rPr>
                <w:rFonts w:eastAsia="標楷體"/>
                <w:szCs w:val="24"/>
              </w:rPr>
            </w:pPr>
            <w:r w:rsidRPr="002C390D">
              <w:rPr>
                <w:rFonts w:eastAsia="標楷體"/>
                <w:szCs w:val="24"/>
              </w:rPr>
              <w:t>2</w:t>
            </w:r>
          </w:p>
        </w:tc>
        <w:tc>
          <w:tcPr>
            <w:tcW w:w="3261" w:type="dxa"/>
            <w:vAlign w:val="center"/>
          </w:tcPr>
          <w:p w:rsidR="001C433F" w:rsidRPr="002C390D" w:rsidRDefault="001C433F" w:rsidP="00D550B6">
            <w:pPr>
              <w:ind w:left="480" w:right="139" w:hangingChars="200" w:hanging="480"/>
              <w:jc w:val="both"/>
              <w:rPr>
                <w:rFonts w:eastAsia="標楷體"/>
                <w:szCs w:val="24"/>
              </w:rPr>
            </w:pPr>
            <w:r w:rsidRPr="002C390D">
              <w:rPr>
                <w:rFonts w:eastAsia="標楷體"/>
                <w:szCs w:val="24"/>
              </w:rPr>
              <w:t>一、營養素的功能與食物來源</w:t>
            </w:r>
          </w:p>
          <w:p w:rsidR="001C433F" w:rsidRPr="002C390D" w:rsidRDefault="001C433F" w:rsidP="00D550B6">
            <w:pPr>
              <w:ind w:right="139"/>
              <w:jc w:val="both"/>
              <w:rPr>
                <w:rFonts w:eastAsia="標楷體"/>
                <w:szCs w:val="24"/>
              </w:rPr>
            </w:pPr>
            <w:r w:rsidRPr="002C390D">
              <w:rPr>
                <w:rFonts w:eastAsia="標楷體"/>
                <w:szCs w:val="24"/>
              </w:rPr>
              <w:t>二、老年期的營養</w:t>
            </w:r>
          </w:p>
          <w:p w:rsidR="001C433F" w:rsidRPr="002C390D" w:rsidRDefault="001C433F" w:rsidP="00D550B6">
            <w:pPr>
              <w:ind w:left="444" w:right="139" w:hangingChars="185" w:hanging="444"/>
              <w:jc w:val="both"/>
              <w:rPr>
                <w:rFonts w:eastAsia="標楷體"/>
                <w:szCs w:val="24"/>
              </w:rPr>
            </w:pPr>
            <w:r w:rsidRPr="002C390D">
              <w:rPr>
                <w:rFonts w:eastAsia="標楷體"/>
                <w:szCs w:val="24"/>
              </w:rPr>
              <w:t>三、各種特殊飲食的認識</w:t>
            </w:r>
          </w:p>
          <w:p w:rsidR="001C433F" w:rsidRPr="002C390D" w:rsidRDefault="001C433F" w:rsidP="00D550B6">
            <w:pPr>
              <w:ind w:right="139"/>
              <w:jc w:val="both"/>
              <w:rPr>
                <w:rFonts w:eastAsia="標楷體"/>
                <w:szCs w:val="24"/>
              </w:rPr>
            </w:pPr>
            <w:r w:rsidRPr="002C390D">
              <w:rPr>
                <w:rFonts w:eastAsia="標楷體"/>
                <w:szCs w:val="24"/>
              </w:rPr>
              <w:t>四、疾病飲食禁忌</w:t>
            </w:r>
          </w:p>
        </w:tc>
        <w:tc>
          <w:tcPr>
            <w:tcW w:w="4110" w:type="dxa"/>
          </w:tcPr>
          <w:p w:rsidR="001C433F" w:rsidRPr="002C390D" w:rsidRDefault="001C433F" w:rsidP="00D550B6">
            <w:pPr>
              <w:ind w:left="480" w:right="139" w:hangingChars="200" w:hanging="480"/>
              <w:jc w:val="both"/>
              <w:rPr>
                <w:rFonts w:eastAsia="標楷體"/>
                <w:szCs w:val="24"/>
              </w:rPr>
            </w:pPr>
            <w:r w:rsidRPr="002C390D">
              <w:rPr>
                <w:rFonts w:eastAsia="標楷體"/>
                <w:szCs w:val="24"/>
              </w:rPr>
              <w:t>一、瞭解影響食物攝取和營養狀態的因素。</w:t>
            </w:r>
          </w:p>
          <w:p w:rsidR="001C433F" w:rsidRPr="002C390D" w:rsidRDefault="001C433F" w:rsidP="00D550B6">
            <w:pPr>
              <w:ind w:right="139"/>
              <w:jc w:val="both"/>
              <w:rPr>
                <w:rFonts w:eastAsia="標楷體"/>
                <w:szCs w:val="24"/>
              </w:rPr>
            </w:pPr>
            <w:r w:rsidRPr="002C390D">
              <w:rPr>
                <w:rFonts w:eastAsia="標楷體"/>
                <w:szCs w:val="24"/>
              </w:rPr>
              <w:t>二、辨別營養不良的臨床表徵。</w:t>
            </w:r>
          </w:p>
          <w:p w:rsidR="001C433F" w:rsidRPr="002C390D" w:rsidRDefault="001C433F" w:rsidP="00D550B6">
            <w:pPr>
              <w:ind w:left="480" w:right="139" w:hangingChars="200" w:hanging="480"/>
              <w:jc w:val="both"/>
              <w:rPr>
                <w:rFonts w:eastAsia="標楷體"/>
                <w:szCs w:val="24"/>
              </w:rPr>
            </w:pPr>
            <w:r w:rsidRPr="002C390D">
              <w:rPr>
                <w:rFonts w:eastAsia="標楷體"/>
                <w:szCs w:val="24"/>
              </w:rPr>
              <w:t>三、說明滿足基本營養需要的照顧措施。</w:t>
            </w:r>
          </w:p>
          <w:p w:rsidR="001C433F" w:rsidRPr="002C390D" w:rsidRDefault="001C433F" w:rsidP="00D550B6">
            <w:pPr>
              <w:ind w:right="139"/>
              <w:jc w:val="both"/>
              <w:rPr>
                <w:rFonts w:eastAsia="標楷體"/>
                <w:szCs w:val="24"/>
              </w:rPr>
            </w:pPr>
            <w:r w:rsidRPr="002C390D">
              <w:rPr>
                <w:rFonts w:eastAsia="標楷體"/>
                <w:szCs w:val="24"/>
              </w:rPr>
              <w:t>四、認識國民飲食之指標。</w:t>
            </w:r>
          </w:p>
          <w:p w:rsidR="001C433F" w:rsidRPr="002C390D" w:rsidRDefault="001C433F" w:rsidP="00D550B6">
            <w:pPr>
              <w:ind w:left="444" w:right="139" w:hangingChars="185" w:hanging="444"/>
              <w:jc w:val="both"/>
              <w:rPr>
                <w:rFonts w:eastAsia="標楷體"/>
                <w:szCs w:val="24"/>
              </w:rPr>
            </w:pPr>
            <w:r w:rsidRPr="002C390D">
              <w:rPr>
                <w:rFonts w:eastAsia="標楷體"/>
                <w:szCs w:val="24"/>
              </w:rPr>
              <w:t>五、熟知營養素的功能及其主要的食物來源。</w:t>
            </w:r>
          </w:p>
          <w:p w:rsidR="001C433F" w:rsidRPr="002C390D" w:rsidRDefault="001C433F" w:rsidP="00D550B6">
            <w:pPr>
              <w:ind w:left="444" w:right="139" w:hangingChars="185" w:hanging="444"/>
              <w:jc w:val="both"/>
              <w:rPr>
                <w:rFonts w:eastAsia="標楷體"/>
                <w:szCs w:val="24"/>
              </w:rPr>
            </w:pPr>
            <w:r w:rsidRPr="002C390D">
              <w:rPr>
                <w:rFonts w:eastAsia="標楷體"/>
                <w:szCs w:val="24"/>
              </w:rPr>
              <w:t>六、瞭解老年期的生理變化及其營養需求。</w:t>
            </w:r>
          </w:p>
          <w:p w:rsidR="001C433F" w:rsidRPr="002C390D" w:rsidRDefault="001C433F" w:rsidP="00D550B6">
            <w:pPr>
              <w:ind w:left="444" w:right="139" w:hangingChars="185" w:hanging="444"/>
              <w:jc w:val="both"/>
              <w:rPr>
                <w:rFonts w:eastAsia="標楷體"/>
                <w:szCs w:val="24"/>
              </w:rPr>
            </w:pPr>
            <w:r w:rsidRPr="002C390D">
              <w:rPr>
                <w:rFonts w:eastAsia="標楷體"/>
                <w:szCs w:val="24"/>
              </w:rPr>
              <w:t>七、認識特殊飲食的種類、目的、適用對象及一般原則。</w:t>
            </w:r>
          </w:p>
          <w:p w:rsidR="001C433F" w:rsidRPr="002C390D" w:rsidRDefault="001C433F" w:rsidP="00D550B6">
            <w:pPr>
              <w:ind w:left="480" w:right="139" w:hangingChars="200" w:hanging="480"/>
              <w:jc w:val="both"/>
              <w:rPr>
                <w:rFonts w:eastAsia="標楷體"/>
                <w:szCs w:val="24"/>
              </w:rPr>
            </w:pPr>
            <w:r w:rsidRPr="002C390D">
              <w:rPr>
                <w:rFonts w:eastAsia="標楷體"/>
                <w:szCs w:val="24"/>
              </w:rPr>
              <w:t>八、瞭解常見疾病飲食的種類、目的及適用對象。</w:t>
            </w:r>
          </w:p>
          <w:p w:rsidR="001C433F" w:rsidRPr="002C390D" w:rsidRDefault="001C433F" w:rsidP="00D550B6">
            <w:pPr>
              <w:ind w:left="480" w:right="139" w:hangingChars="200" w:hanging="480"/>
              <w:jc w:val="both"/>
              <w:rPr>
                <w:rFonts w:eastAsia="標楷體"/>
                <w:szCs w:val="24"/>
              </w:rPr>
            </w:pPr>
            <w:r w:rsidRPr="002C390D">
              <w:rPr>
                <w:rFonts w:eastAsia="標楷體"/>
                <w:szCs w:val="24"/>
              </w:rPr>
              <w:t>九、說明常見疾病飲食的使用一般原則。</w:t>
            </w:r>
          </w:p>
        </w:tc>
      </w:tr>
      <w:tr w:rsidR="001C433F" w:rsidRPr="002C390D" w:rsidTr="00D550B6">
        <w:tc>
          <w:tcPr>
            <w:tcW w:w="1588" w:type="dxa"/>
            <w:vAlign w:val="center"/>
          </w:tcPr>
          <w:p w:rsidR="001C433F" w:rsidRPr="002C390D" w:rsidRDefault="001C433F" w:rsidP="00D550B6">
            <w:pPr>
              <w:ind w:right="139"/>
              <w:jc w:val="center"/>
              <w:rPr>
                <w:rFonts w:eastAsia="標楷體"/>
                <w:szCs w:val="24"/>
              </w:rPr>
            </w:pPr>
            <w:r w:rsidRPr="002C390D">
              <w:rPr>
                <w:rFonts w:eastAsia="標楷體"/>
                <w:szCs w:val="24"/>
              </w:rPr>
              <w:t>疾病徵兆之</w:t>
            </w:r>
            <w:r w:rsidRPr="002C390D">
              <w:rPr>
                <w:rFonts w:eastAsia="標楷體"/>
                <w:szCs w:val="24"/>
              </w:rPr>
              <w:lastRenderedPageBreak/>
              <w:t>認識與處理</w:t>
            </w:r>
          </w:p>
        </w:tc>
        <w:tc>
          <w:tcPr>
            <w:tcW w:w="708" w:type="dxa"/>
            <w:vAlign w:val="center"/>
          </w:tcPr>
          <w:p w:rsidR="001C433F" w:rsidRPr="002C390D" w:rsidRDefault="001C433F" w:rsidP="00D550B6">
            <w:pPr>
              <w:ind w:right="139"/>
              <w:jc w:val="center"/>
              <w:rPr>
                <w:rFonts w:eastAsia="標楷體"/>
                <w:szCs w:val="24"/>
              </w:rPr>
            </w:pPr>
            <w:r w:rsidRPr="002C390D">
              <w:rPr>
                <w:rFonts w:eastAsia="標楷體"/>
                <w:szCs w:val="24"/>
              </w:rPr>
              <w:lastRenderedPageBreak/>
              <w:t>4</w:t>
            </w:r>
          </w:p>
        </w:tc>
        <w:tc>
          <w:tcPr>
            <w:tcW w:w="3261" w:type="dxa"/>
            <w:vAlign w:val="center"/>
          </w:tcPr>
          <w:p w:rsidR="001C433F" w:rsidRPr="002C390D" w:rsidRDefault="001C433F" w:rsidP="00D550B6">
            <w:pPr>
              <w:ind w:right="139"/>
              <w:jc w:val="both"/>
              <w:rPr>
                <w:rFonts w:eastAsia="標楷體"/>
                <w:szCs w:val="24"/>
              </w:rPr>
            </w:pPr>
            <w:r w:rsidRPr="002C390D">
              <w:rPr>
                <w:rFonts w:eastAsia="標楷體"/>
                <w:szCs w:val="24"/>
              </w:rPr>
              <w:t>身體正常與異常徵象的觀察</w:t>
            </w:r>
            <w:r w:rsidRPr="002C390D">
              <w:rPr>
                <w:rFonts w:eastAsia="標楷體"/>
                <w:szCs w:val="24"/>
              </w:rPr>
              <w:lastRenderedPageBreak/>
              <w:t>與記錄：</w:t>
            </w:r>
          </w:p>
          <w:p w:rsidR="001C433F" w:rsidRPr="002C390D" w:rsidRDefault="001C433F" w:rsidP="00D550B6">
            <w:pPr>
              <w:ind w:right="139"/>
              <w:jc w:val="both"/>
              <w:rPr>
                <w:rFonts w:eastAsia="標楷體"/>
                <w:szCs w:val="24"/>
              </w:rPr>
            </w:pPr>
            <w:r w:rsidRPr="002C390D">
              <w:rPr>
                <w:rFonts w:eastAsia="標楷體"/>
                <w:szCs w:val="24"/>
              </w:rPr>
              <w:t>(</w:t>
            </w:r>
            <w:r w:rsidRPr="002C390D">
              <w:rPr>
                <w:rFonts w:eastAsia="標楷體"/>
                <w:szCs w:val="24"/>
              </w:rPr>
              <w:t>一</w:t>
            </w:r>
            <w:r w:rsidRPr="002C390D">
              <w:rPr>
                <w:rFonts w:eastAsia="標楷體"/>
                <w:szCs w:val="24"/>
              </w:rPr>
              <w:t>)</w:t>
            </w:r>
            <w:r w:rsidRPr="002C390D">
              <w:rPr>
                <w:rFonts w:eastAsia="標楷體"/>
                <w:szCs w:val="24"/>
              </w:rPr>
              <w:t>一般外表、顏臉</w:t>
            </w:r>
          </w:p>
          <w:p w:rsidR="001C433F" w:rsidRPr="002C390D" w:rsidRDefault="001C433F" w:rsidP="00D550B6">
            <w:pPr>
              <w:ind w:right="139"/>
              <w:jc w:val="both"/>
              <w:rPr>
                <w:rFonts w:eastAsia="標楷體"/>
                <w:szCs w:val="24"/>
              </w:rPr>
            </w:pPr>
            <w:r w:rsidRPr="002C390D">
              <w:rPr>
                <w:rFonts w:eastAsia="標楷體"/>
                <w:szCs w:val="24"/>
              </w:rPr>
              <w:t>(</w:t>
            </w:r>
            <w:r w:rsidRPr="002C390D">
              <w:rPr>
                <w:rFonts w:eastAsia="標楷體"/>
                <w:szCs w:val="24"/>
              </w:rPr>
              <w:t>二</w:t>
            </w:r>
            <w:r w:rsidRPr="002C390D">
              <w:rPr>
                <w:rFonts w:eastAsia="標楷體"/>
                <w:szCs w:val="24"/>
              </w:rPr>
              <w:t>)</w:t>
            </w:r>
            <w:r w:rsidRPr="002C390D">
              <w:rPr>
                <w:rFonts w:eastAsia="標楷體"/>
                <w:szCs w:val="24"/>
              </w:rPr>
              <w:t>排泄</w:t>
            </w:r>
          </w:p>
          <w:p w:rsidR="001C433F" w:rsidRPr="002C390D" w:rsidRDefault="001C433F" w:rsidP="00D550B6">
            <w:pPr>
              <w:ind w:right="139"/>
              <w:jc w:val="both"/>
              <w:rPr>
                <w:rFonts w:eastAsia="標楷體"/>
                <w:szCs w:val="24"/>
              </w:rPr>
            </w:pPr>
            <w:r w:rsidRPr="002C390D">
              <w:rPr>
                <w:rFonts w:eastAsia="標楷體"/>
                <w:szCs w:val="24"/>
              </w:rPr>
              <w:t>(</w:t>
            </w:r>
            <w:r w:rsidRPr="002C390D">
              <w:rPr>
                <w:rFonts w:eastAsia="標楷體"/>
                <w:szCs w:val="24"/>
              </w:rPr>
              <w:t>三</w:t>
            </w:r>
            <w:r w:rsidRPr="002C390D">
              <w:rPr>
                <w:rFonts w:eastAsia="標楷體"/>
                <w:szCs w:val="24"/>
              </w:rPr>
              <w:t>)</w:t>
            </w:r>
            <w:r w:rsidRPr="002C390D">
              <w:rPr>
                <w:rFonts w:eastAsia="標楷體"/>
                <w:szCs w:val="24"/>
              </w:rPr>
              <w:t>輸出入量的記錄</w:t>
            </w:r>
          </w:p>
          <w:p w:rsidR="001C433F" w:rsidRPr="002C390D" w:rsidRDefault="001C433F" w:rsidP="00D550B6">
            <w:pPr>
              <w:ind w:right="139"/>
              <w:jc w:val="both"/>
              <w:rPr>
                <w:rFonts w:eastAsia="標楷體"/>
                <w:szCs w:val="24"/>
              </w:rPr>
            </w:pPr>
            <w:r w:rsidRPr="002C390D">
              <w:rPr>
                <w:rFonts w:eastAsia="標楷體"/>
                <w:szCs w:val="24"/>
              </w:rPr>
              <w:t>(</w:t>
            </w:r>
            <w:r w:rsidRPr="002C390D">
              <w:rPr>
                <w:rFonts w:eastAsia="標楷體"/>
                <w:szCs w:val="24"/>
              </w:rPr>
              <w:t>四</w:t>
            </w:r>
            <w:r w:rsidRPr="002C390D">
              <w:rPr>
                <w:rFonts w:eastAsia="標楷體"/>
                <w:szCs w:val="24"/>
              </w:rPr>
              <w:t>)</w:t>
            </w:r>
            <w:r w:rsidRPr="002C390D">
              <w:rPr>
                <w:rFonts w:eastAsia="標楷體"/>
                <w:szCs w:val="24"/>
              </w:rPr>
              <w:t>發燒</w:t>
            </w:r>
          </w:p>
          <w:p w:rsidR="001C433F" w:rsidRPr="002C390D" w:rsidRDefault="001C433F" w:rsidP="00D550B6">
            <w:pPr>
              <w:ind w:right="139"/>
              <w:jc w:val="both"/>
              <w:rPr>
                <w:rFonts w:eastAsia="標楷體"/>
                <w:szCs w:val="24"/>
              </w:rPr>
            </w:pPr>
            <w:r w:rsidRPr="002C390D">
              <w:rPr>
                <w:rFonts w:eastAsia="標楷體"/>
                <w:szCs w:val="24"/>
              </w:rPr>
              <w:t>(</w:t>
            </w:r>
            <w:r w:rsidRPr="002C390D">
              <w:rPr>
                <w:rFonts w:eastAsia="標楷體"/>
                <w:szCs w:val="24"/>
              </w:rPr>
              <w:t>五</w:t>
            </w:r>
            <w:r w:rsidRPr="002C390D">
              <w:rPr>
                <w:rFonts w:eastAsia="標楷體"/>
                <w:szCs w:val="24"/>
              </w:rPr>
              <w:t>)</w:t>
            </w:r>
            <w:r w:rsidRPr="002C390D">
              <w:rPr>
                <w:rFonts w:eastAsia="標楷體"/>
                <w:szCs w:val="24"/>
              </w:rPr>
              <w:t>冷熱效應之應用</w:t>
            </w:r>
          </w:p>
          <w:p w:rsidR="001C433F" w:rsidRPr="002C390D" w:rsidRDefault="001C433F" w:rsidP="00D550B6">
            <w:pPr>
              <w:ind w:right="139"/>
              <w:jc w:val="both"/>
              <w:rPr>
                <w:rFonts w:eastAsia="標楷體"/>
                <w:szCs w:val="24"/>
              </w:rPr>
            </w:pPr>
            <w:r w:rsidRPr="002C390D">
              <w:rPr>
                <w:rFonts w:eastAsia="標楷體"/>
                <w:szCs w:val="24"/>
              </w:rPr>
              <w:t>(</w:t>
            </w:r>
            <w:r w:rsidRPr="002C390D">
              <w:rPr>
                <w:rFonts w:eastAsia="標楷體"/>
                <w:szCs w:val="24"/>
              </w:rPr>
              <w:t>六</w:t>
            </w:r>
            <w:r w:rsidRPr="002C390D">
              <w:rPr>
                <w:rFonts w:eastAsia="標楷體"/>
                <w:szCs w:val="24"/>
              </w:rPr>
              <w:t>)</w:t>
            </w:r>
            <w:r w:rsidRPr="002C390D">
              <w:rPr>
                <w:rFonts w:eastAsia="標楷體"/>
                <w:szCs w:val="24"/>
              </w:rPr>
              <w:t>出血</w:t>
            </w:r>
          </w:p>
          <w:p w:rsidR="001C433F" w:rsidRPr="002C390D" w:rsidRDefault="001C433F" w:rsidP="00D550B6">
            <w:pPr>
              <w:ind w:right="139"/>
              <w:jc w:val="both"/>
              <w:rPr>
                <w:rFonts w:eastAsia="標楷體"/>
                <w:szCs w:val="24"/>
              </w:rPr>
            </w:pPr>
            <w:r w:rsidRPr="002C390D">
              <w:rPr>
                <w:rFonts w:eastAsia="標楷體"/>
                <w:szCs w:val="24"/>
              </w:rPr>
              <w:t>(</w:t>
            </w:r>
            <w:r w:rsidRPr="002C390D">
              <w:rPr>
                <w:rFonts w:eastAsia="標楷體"/>
                <w:szCs w:val="24"/>
              </w:rPr>
              <w:t>七</w:t>
            </w:r>
            <w:r w:rsidRPr="002C390D">
              <w:rPr>
                <w:rFonts w:eastAsia="標楷體"/>
                <w:szCs w:val="24"/>
              </w:rPr>
              <w:t>)</w:t>
            </w:r>
            <w:r w:rsidRPr="002C390D">
              <w:rPr>
                <w:rFonts w:eastAsia="標楷體"/>
                <w:szCs w:val="24"/>
              </w:rPr>
              <w:t>疼痛</w:t>
            </w:r>
          </w:p>
          <w:p w:rsidR="001C433F" w:rsidRPr="002C390D" w:rsidRDefault="001C433F" w:rsidP="00D550B6">
            <w:pPr>
              <w:ind w:right="139"/>
              <w:jc w:val="both"/>
              <w:rPr>
                <w:rFonts w:eastAsia="標楷體"/>
                <w:szCs w:val="24"/>
              </w:rPr>
            </w:pPr>
            <w:r w:rsidRPr="002C390D">
              <w:rPr>
                <w:rFonts w:eastAsia="標楷體"/>
                <w:szCs w:val="24"/>
              </w:rPr>
              <w:t>(</w:t>
            </w:r>
            <w:r w:rsidRPr="002C390D">
              <w:rPr>
                <w:rFonts w:eastAsia="標楷體"/>
                <w:szCs w:val="24"/>
              </w:rPr>
              <w:t>八</w:t>
            </w:r>
            <w:r w:rsidRPr="002C390D">
              <w:rPr>
                <w:rFonts w:eastAsia="標楷體"/>
                <w:szCs w:val="24"/>
              </w:rPr>
              <w:t>)</w:t>
            </w:r>
            <w:r w:rsidRPr="002C390D">
              <w:rPr>
                <w:rFonts w:eastAsia="標楷體"/>
                <w:szCs w:val="24"/>
              </w:rPr>
              <w:t>感染之預防</w:t>
            </w:r>
          </w:p>
          <w:p w:rsidR="001C433F" w:rsidRPr="002C390D" w:rsidRDefault="001C433F" w:rsidP="00D550B6">
            <w:pPr>
              <w:ind w:right="139"/>
              <w:jc w:val="both"/>
              <w:rPr>
                <w:rFonts w:eastAsia="標楷體"/>
                <w:szCs w:val="24"/>
              </w:rPr>
            </w:pPr>
            <w:r w:rsidRPr="002C390D">
              <w:rPr>
                <w:rFonts w:eastAsia="標楷體"/>
                <w:szCs w:val="24"/>
              </w:rPr>
              <w:t>(</w:t>
            </w:r>
            <w:r w:rsidRPr="002C390D">
              <w:rPr>
                <w:rFonts w:eastAsia="標楷體"/>
                <w:szCs w:val="24"/>
              </w:rPr>
              <w:t>九</w:t>
            </w:r>
            <w:r w:rsidRPr="002C390D">
              <w:rPr>
                <w:rFonts w:eastAsia="標楷體"/>
                <w:szCs w:val="24"/>
              </w:rPr>
              <w:t>)</w:t>
            </w:r>
            <w:r w:rsidRPr="002C390D">
              <w:rPr>
                <w:rFonts w:eastAsia="標楷體"/>
                <w:szCs w:val="24"/>
              </w:rPr>
              <w:t>老人生病的徵兆</w:t>
            </w:r>
          </w:p>
          <w:p w:rsidR="001C433F" w:rsidRPr="002C390D" w:rsidRDefault="001C433F" w:rsidP="00D550B6">
            <w:pPr>
              <w:ind w:left="480" w:right="139" w:hangingChars="200" w:hanging="480"/>
              <w:jc w:val="both"/>
              <w:rPr>
                <w:rFonts w:eastAsia="標楷體"/>
                <w:szCs w:val="24"/>
              </w:rPr>
            </w:pPr>
            <w:r w:rsidRPr="002C390D">
              <w:rPr>
                <w:rFonts w:eastAsia="標楷體"/>
                <w:szCs w:val="24"/>
              </w:rPr>
              <w:t>(</w:t>
            </w:r>
            <w:r w:rsidRPr="002C390D">
              <w:rPr>
                <w:rFonts w:eastAsia="標楷體"/>
                <w:szCs w:val="24"/>
              </w:rPr>
              <w:t>十</w:t>
            </w:r>
            <w:r w:rsidRPr="002C390D">
              <w:rPr>
                <w:rFonts w:eastAsia="標楷體"/>
                <w:szCs w:val="24"/>
              </w:rPr>
              <w:t>)</w:t>
            </w:r>
            <w:r w:rsidRPr="002C390D">
              <w:rPr>
                <w:rFonts w:eastAsia="標楷體"/>
                <w:szCs w:val="24"/>
              </w:rPr>
              <w:t>老人用藥之注意事項</w:t>
            </w:r>
          </w:p>
        </w:tc>
        <w:tc>
          <w:tcPr>
            <w:tcW w:w="4110" w:type="dxa"/>
          </w:tcPr>
          <w:p w:rsidR="001C433F" w:rsidRPr="002C390D" w:rsidRDefault="001C433F" w:rsidP="00D550B6">
            <w:pPr>
              <w:ind w:left="480" w:right="139" w:hangingChars="200" w:hanging="480"/>
              <w:jc w:val="both"/>
              <w:rPr>
                <w:rFonts w:eastAsia="標楷體"/>
                <w:szCs w:val="24"/>
              </w:rPr>
            </w:pPr>
            <w:r w:rsidRPr="002C390D">
              <w:rPr>
                <w:rFonts w:eastAsia="標楷體"/>
                <w:szCs w:val="24"/>
              </w:rPr>
              <w:lastRenderedPageBreak/>
              <w:t>一、辨別一般外表、顏臉、鼻喉、口</w:t>
            </w:r>
            <w:r w:rsidRPr="002C390D">
              <w:rPr>
                <w:rFonts w:eastAsia="標楷體"/>
                <w:szCs w:val="24"/>
              </w:rPr>
              <w:lastRenderedPageBreak/>
              <w:t>腔、聲音、皮膚、食慾、睡眠等所呈現的疾病徵兆。</w:t>
            </w:r>
          </w:p>
          <w:p w:rsidR="001C433F" w:rsidRPr="002C390D" w:rsidRDefault="001C433F" w:rsidP="00D550B6">
            <w:pPr>
              <w:ind w:left="444" w:right="139" w:hangingChars="185" w:hanging="444"/>
              <w:jc w:val="both"/>
              <w:rPr>
                <w:rFonts w:eastAsia="標楷體"/>
                <w:szCs w:val="24"/>
              </w:rPr>
            </w:pPr>
            <w:r w:rsidRPr="002C390D">
              <w:rPr>
                <w:rFonts w:eastAsia="標楷體"/>
                <w:szCs w:val="24"/>
              </w:rPr>
              <w:t>二、透過觀察與病人的主觀陳述可辨別疾病的徵兆。</w:t>
            </w:r>
          </w:p>
          <w:p w:rsidR="001C433F" w:rsidRPr="002C390D" w:rsidRDefault="001C433F" w:rsidP="00D550B6">
            <w:pPr>
              <w:ind w:left="480" w:right="139" w:hangingChars="200" w:hanging="480"/>
              <w:jc w:val="both"/>
              <w:rPr>
                <w:rFonts w:eastAsia="標楷體"/>
                <w:szCs w:val="24"/>
              </w:rPr>
            </w:pPr>
            <w:r w:rsidRPr="002C390D">
              <w:rPr>
                <w:rFonts w:eastAsia="標楷體"/>
                <w:szCs w:val="24"/>
              </w:rPr>
              <w:t>三、瞭解排便常見的問題及簡易照顧措施。</w:t>
            </w:r>
          </w:p>
          <w:p w:rsidR="001C433F" w:rsidRPr="002C390D" w:rsidRDefault="001C433F" w:rsidP="00D550B6">
            <w:pPr>
              <w:ind w:left="480" w:right="139" w:hangingChars="200" w:hanging="480"/>
              <w:jc w:val="both"/>
              <w:rPr>
                <w:rFonts w:eastAsia="標楷體"/>
                <w:szCs w:val="24"/>
              </w:rPr>
            </w:pPr>
            <w:r w:rsidRPr="002C390D">
              <w:rPr>
                <w:rFonts w:eastAsia="標楷體"/>
                <w:szCs w:val="24"/>
              </w:rPr>
              <w:t>四、描述噁心與嘔吐之相關簡易照顧措施。</w:t>
            </w:r>
          </w:p>
          <w:p w:rsidR="001C433F" w:rsidRPr="002C390D" w:rsidRDefault="001C433F" w:rsidP="00D550B6">
            <w:pPr>
              <w:ind w:left="480" w:right="139" w:hangingChars="200" w:hanging="480"/>
              <w:jc w:val="both"/>
              <w:rPr>
                <w:rFonts w:eastAsia="標楷體"/>
                <w:szCs w:val="24"/>
              </w:rPr>
            </w:pPr>
            <w:r w:rsidRPr="002C390D">
              <w:rPr>
                <w:rFonts w:eastAsia="標楷體"/>
                <w:szCs w:val="24"/>
              </w:rPr>
              <w:t>五、認識收集尿液標本需遵循的原則。</w:t>
            </w:r>
          </w:p>
          <w:p w:rsidR="001C433F" w:rsidRPr="002C390D" w:rsidRDefault="001C433F" w:rsidP="00D550B6">
            <w:pPr>
              <w:ind w:right="139"/>
              <w:jc w:val="both"/>
              <w:rPr>
                <w:rFonts w:eastAsia="標楷體"/>
                <w:szCs w:val="24"/>
              </w:rPr>
            </w:pPr>
            <w:r w:rsidRPr="002C390D">
              <w:rPr>
                <w:rFonts w:eastAsia="標楷體"/>
                <w:szCs w:val="24"/>
              </w:rPr>
              <w:t>六、分辨泌尿道感染的臨床表徵。</w:t>
            </w:r>
          </w:p>
          <w:p w:rsidR="001C433F" w:rsidRPr="002C390D" w:rsidRDefault="001C433F" w:rsidP="00D550B6">
            <w:pPr>
              <w:ind w:left="480" w:right="139" w:hangingChars="200" w:hanging="480"/>
              <w:jc w:val="both"/>
              <w:rPr>
                <w:rFonts w:eastAsia="標楷體"/>
                <w:szCs w:val="24"/>
              </w:rPr>
            </w:pPr>
            <w:r w:rsidRPr="002C390D">
              <w:rPr>
                <w:rFonts w:eastAsia="標楷體"/>
                <w:szCs w:val="24"/>
              </w:rPr>
              <w:t>七、描述泌尿道感染的簡易照顧措施。</w:t>
            </w:r>
          </w:p>
          <w:p w:rsidR="001C433F" w:rsidRPr="002C390D" w:rsidRDefault="001C433F" w:rsidP="00D550B6">
            <w:pPr>
              <w:ind w:left="444" w:right="139" w:hangingChars="185" w:hanging="444"/>
              <w:jc w:val="both"/>
              <w:rPr>
                <w:rFonts w:eastAsia="標楷體"/>
                <w:szCs w:val="24"/>
              </w:rPr>
            </w:pPr>
            <w:r w:rsidRPr="002C390D">
              <w:rPr>
                <w:rFonts w:eastAsia="標楷體"/>
                <w:szCs w:val="24"/>
              </w:rPr>
              <w:t>八、描述輸入輸出的途徑及輸出入量記錄的內容。</w:t>
            </w:r>
          </w:p>
          <w:p w:rsidR="001C433F" w:rsidRPr="002C390D" w:rsidRDefault="001C433F" w:rsidP="00D550B6">
            <w:pPr>
              <w:ind w:right="139"/>
              <w:jc w:val="both"/>
              <w:rPr>
                <w:rFonts w:eastAsia="標楷體"/>
                <w:szCs w:val="24"/>
              </w:rPr>
            </w:pPr>
            <w:r w:rsidRPr="002C390D">
              <w:rPr>
                <w:rFonts w:eastAsia="標楷體"/>
                <w:szCs w:val="24"/>
              </w:rPr>
              <w:t>九、認識記錄輸出入量所需的用具。</w:t>
            </w:r>
          </w:p>
          <w:p w:rsidR="001C433F" w:rsidRPr="002C390D" w:rsidRDefault="001C433F" w:rsidP="00D550B6">
            <w:pPr>
              <w:ind w:right="139"/>
              <w:jc w:val="both"/>
              <w:rPr>
                <w:rFonts w:eastAsia="標楷體"/>
                <w:szCs w:val="24"/>
              </w:rPr>
            </w:pPr>
            <w:r w:rsidRPr="002C390D">
              <w:rPr>
                <w:rFonts w:eastAsia="標楷體"/>
                <w:szCs w:val="24"/>
              </w:rPr>
              <w:t>十、瞭解輸出入量記錄的注意事項。</w:t>
            </w:r>
          </w:p>
          <w:p w:rsidR="001C433F" w:rsidRPr="002C390D" w:rsidRDefault="001C433F" w:rsidP="00D550B6">
            <w:pPr>
              <w:ind w:right="139"/>
              <w:jc w:val="both"/>
              <w:rPr>
                <w:rFonts w:eastAsia="標楷體"/>
                <w:szCs w:val="24"/>
              </w:rPr>
            </w:pPr>
            <w:r w:rsidRPr="002C390D">
              <w:rPr>
                <w:rFonts w:eastAsia="標楷體"/>
                <w:szCs w:val="24"/>
              </w:rPr>
              <w:t>十一、說出發燒的可能原因。</w:t>
            </w:r>
          </w:p>
          <w:p w:rsidR="001C433F" w:rsidRPr="002C390D" w:rsidRDefault="001C433F" w:rsidP="00D550B6">
            <w:pPr>
              <w:ind w:right="139"/>
              <w:jc w:val="both"/>
              <w:rPr>
                <w:rFonts w:eastAsia="標楷體"/>
                <w:szCs w:val="24"/>
              </w:rPr>
            </w:pPr>
            <w:r w:rsidRPr="002C390D">
              <w:rPr>
                <w:rFonts w:eastAsia="標楷體"/>
                <w:szCs w:val="24"/>
              </w:rPr>
              <w:t>十二、列出發燒的處理方法。</w:t>
            </w:r>
          </w:p>
          <w:p w:rsidR="001C433F" w:rsidRPr="002C390D" w:rsidRDefault="001C433F" w:rsidP="00D550B6">
            <w:pPr>
              <w:ind w:left="624" w:right="139" w:hangingChars="260" w:hanging="624"/>
              <w:jc w:val="both"/>
              <w:rPr>
                <w:rFonts w:eastAsia="標楷體"/>
                <w:szCs w:val="24"/>
              </w:rPr>
            </w:pPr>
            <w:r w:rsidRPr="002C390D">
              <w:rPr>
                <w:rFonts w:eastAsia="標楷體"/>
                <w:szCs w:val="24"/>
              </w:rPr>
              <w:t>十三、說出一般外傷的處理種類及處理原則。</w:t>
            </w:r>
          </w:p>
          <w:p w:rsidR="001C433F" w:rsidRPr="002C390D" w:rsidRDefault="001C433F" w:rsidP="00D550B6">
            <w:pPr>
              <w:ind w:right="139"/>
              <w:jc w:val="both"/>
              <w:rPr>
                <w:rFonts w:eastAsia="標楷體"/>
                <w:szCs w:val="24"/>
              </w:rPr>
            </w:pPr>
            <w:r w:rsidRPr="002C390D">
              <w:rPr>
                <w:rFonts w:eastAsia="標楷體"/>
                <w:szCs w:val="24"/>
              </w:rPr>
              <w:t>十四、說出疼痛及其簡易護理措施。</w:t>
            </w:r>
          </w:p>
          <w:p w:rsidR="001C433F" w:rsidRPr="002C390D" w:rsidRDefault="001C433F" w:rsidP="00D550B6">
            <w:pPr>
              <w:ind w:right="139"/>
              <w:jc w:val="both"/>
              <w:rPr>
                <w:rFonts w:eastAsia="標楷體"/>
                <w:szCs w:val="24"/>
              </w:rPr>
            </w:pPr>
            <w:r w:rsidRPr="002C390D">
              <w:rPr>
                <w:rFonts w:eastAsia="標楷體"/>
                <w:szCs w:val="24"/>
              </w:rPr>
              <w:t>十五、指出腹痛的簡易處理方式。</w:t>
            </w:r>
          </w:p>
          <w:p w:rsidR="001C433F" w:rsidRPr="002C390D" w:rsidRDefault="001C433F" w:rsidP="00D550B6">
            <w:pPr>
              <w:ind w:right="139"/>
              <w:jc w:val="both"/>
              <w:rPr>
                <w:rFonts w:eastAsia="標楷體"/>
                <w:szCs w:val="24"/>
              </w:rPr>
            </w:pPr>
            <w:r w:rsidRPr="002C390D">
              <w:rPr>
                <w:rFonts w:eastAsia="標楷體"/>
                <w:szCs w:val="24"/>
              </w:rPr>
              <w:t>十六、列舉疼痛的觀察與記錄方式。</w:t>
            </w:r>
          </w:p>
          <w:p w:rsidR="001C433F" w:rsidRPr="002C390D" w:rsidRDefault="001C433F" w:rsidP="00D550B6">
            <w:pPr>
              <w:ind w:right="139"/>
              <w:jc w:val="both"/>
              <w:rPr>
                <w:rFonts w:eastAsia="標楷體"/>
                <w:szCs w:val="24"/>
              </w:rPr>
            </w:pPr>
            <w:r w:rsidRPr="002C390D">
              <w:rPr>
                <w:rFonts w:eastAsia="標楷體"/>
                <w:szCs w:val="24"/>
              </w:rPr>
              <w:t>十七、描述胸痛的簡易處理方法。</w:t>
            </w:r>
          </w:p>
          <w:p w:rsidR="001C433F" w:rsidRPr="002C390D" w:rsidRDefault="001C433F" w:rsidP="00D550B6">
            <w:pPr>
              <w:ind w:right="139"/>
              <w:jc w:val="both"/>
              <w:rPr>
                <w:rFonts w:eastAsia="標楷體"/>
                <w:szCs w:val="24"/>
              </w:rPr>
            </w:pPr>
            <w:r w:rsidRPr="002C390D">
              <w:rPr>
                <w:rFonts w:eastAsia="標楷體"/>
                <w:szCs w:val="24"/>
              </w:rPr>
              <w:t>十八、瞭解牙痛的處置原則。</w:t>
            </w:r>
          </w:p>
          <w:p w:rsidR="001C433F" w:rsidRPr="002C390D" w:rsidRDefault="001C433F" w:rsidP="00D550B6">
            <w:pPr>
              <w:ind w:right="139"/>
              <w:jc w:val="both"/>
              <w:rPr>
                <w:rFonts w:eastAsia="標楷體"/>
                <w:szCs w:val="24"/>
              </w:rPr>
            </w:pPr>
            <w:r w:rsidRPr="002C390D">
              <w:rPr>
                <w:rFonts w:eastAsia="標楷體"/>
                <w:szCs w:val="24"/>
              </w:rPr>
              <w:t>十九、說出肌肉酸痛的處理原則。</w:t>
            </w:r>
          </w:p>
          <w:p w:rsidR="001C433F" w:rsidRPr="002C390D" w:rsidRDefault="001C433F" w:rsidP="00D550B6">
            <w:pPr>
              <w:ind w:left="766" w:right="139" w:hangingChars="319" w:hanging="766"/>
              <w:jc w:val="both"/>
              <w:rPr>
                <w:rFonts w:eastAsia="標楷體"/>
                <w:szCs w:val="24"/>
              </w:rPr>
            </w:pPr>
            <w:r w:rsidRPr="002C390D">
              <w:rPr>
                <w:rFonts w:eastAsia="標楷體"/>
                <w:szCs w:val="24"/>
              </w:rPr>
              <w:t>二十、認識冷熱應用的基本原則，並正確運用於病人。</w:t>
            </w:r>
          </w:p>
          <w:p w:rsidR="001C433F" w:rsidRPr="002C390D" w:rsidRDefault="001C433F" w:rsidP="00D550B6">
            <w:pPr>
              <w:ind w:right="139"/>
              <w:jc w:val="both"/>
              <w:rPr>
                <w:rFonts w:eastAsia="標楷體"/>
                <w:szCs w:val="24"/>
              </w:rPr>
            </w:pPr>
            <w:r w:rsidRPr="002C390D">
              <w:rPr>
                <w:rFonts w:eastAsia="標楷體"/>
                <w:szCs w:val="24"/>
              </w:rPr>
              <w:t>二十一、指出感染源。</w:t>
            </w:r>
          </w:p>
          <w:p w:rsidR="001C433F" w:rsidRPr="002C390D" w:rsidRDefault="001C433F" w:rsidP="00D550B6">
            <w:pPr>
              <w:ind w:right="139"/>
              <w:jc w:val="both"/>
              <w:rPr>
                <w:rFonts w:eastAsia="標楷體"/>
                <w:szCs w:val="24"/>
              </w:rPr>
            </w:pPr>
            <w:r w:rsidRPr="002C390D">
              <w:rPr>
                <w:rFonts w:eastAsia="標楷體"/>
                <w:szCs w:val="24"/>
              </w:rPr>
              <w:t>二十二、瞭解造成感染的相關因素。</w:t>
            </w:r>
          </w:p>
          <w:p w:rsidR="001C433F" w:rsidRPr="002C390D" w:rsidRDefault="001C433F" w:rsidP="00D550B6">
            <w:pPr>
              <w:ind w:left="907" w:right="139" w:hangingChars="378" w:hanging="907"/>
              <w:jc w:val="both"/>
              <w:rPr>
                <w:rFonts w:eastAsia="標楷體"/>
                <w:szCs w:val="24"/>
              </w:rPr>
            </w:pPr>
            <w:r w:rsidRPr="002C390D">
              <w:rPr>
                <w:rFonts w:eastAsia="標楷體"/>
                <w:szCs w:val="24"/>
              </w:rPr>
              <w:t>二十三、描述易造成感染疾病的危險情況。</w:t>
            </w:r>
          </w:p>
          <w:p w:rsidR="001C433F" w:rsidRPr="002C390D" w:rsidRDefault="001C433F" w:rsidP="00D550B6">
            <w:pPr>
              <w:ind w:right="139"/>
              <w:jc w:val="both"/>
              <w:rPr>
                <w:rFonts w:eastAsia="標楷體"/>
                <w:szCs w:val="24"/>
              </w:rPr>
            </w:pPr>
            <w:r w:rsidRPr="002C390D">
              <w:rPr>
                <w:rFonts w:eastAsia="標楷體"/>
                <w:szCs w:val="24"/>
              </w:rPr>
              <w:t>二十四、列舉感染的傳播途徑。</w:t>
            </w:r>
          </w:p>
          <w:p w:rsidR="001C433F" w:rsidRPr="002C390D" w:rsidRDefault="001C433F" w:rsidP="00D550B6">
            <w:pPr>
              <w:ind w:right="139"/>
              <w:jc w:val="both"/>
              <w:rPr>
                <w:rFonts w:eastAsia="標楷體"/>
                <w:szCs w:val="24"/>
              </w:rPr>
            </w:pPr>
            <w:r w:rsidRPr="002C390D">
              <w:rPr>
                <w:rFonts w:eastAsia="標楷體"/>
                <w:szCs w:val="24"/>
              </w:rPr>
              <w:t>二十五、執行正確的洗手步驟</w:t>
            </w:r>
            <w:r w:rsidRPr="002C390D">
              <w:rPr>
                <w:rFonts w:eastAsia="標楷體"/>
                <w:szCs w:val="24"/>
              </w:rPr>
              <w:t xml:space="preserve"> </w:t>
            </w:r>
          </w:p>
          <w:p w:rsidR="001C433F" w:rsidRPr="002C390D" w:rsidRDefault="001C433F" w:rsidP="00D550B6">
            <w:pPr>
              <w:ind w:left="907" w:right="139" w:hangingChars="378" w:hanging="907"/>
              <w:jc w:val="both"/>
              <w:rPr>
                <w:rFonts w:eastAsia="標楷體"/>
                <w:szCs w:val="24"/>
              </w:rPr>
            </w:pPr>
            <w:r w:rsidRPr="002C390D">
              <w:rPr>
                <w:rFonts w:eastAsia="標楷體"/>
                <w:szCs w:val="24"/>
              </w:rPr>
              <w:t>二十六、認識無菌原則與常見的無菌技術。</w:t>
            </w:r>
          </w:p>
          <w:p w:rsidR="001C433F" w:rsidRPr="002C390D" w:rsidRDefault="001C433F" w:rsidP="00D550B6">
            <w:pPr>
              <w:ind w:left="907" w:right="139" w:hangingChars="378" w:hanging="907"/>
              <w:jc w:val="both"/>
              <w:rPr>
                <w:rFonts w:eastAsia="標楷體"/>
                <w:szCs w:val="24"/>
              </w:rPr>
            </w:pPr>
            <w:r w:rsidRPr="002C390D">
              <w:rPr>
                <w:rFonts w:eastAsia="標楷體"/>
                <w:szCs w:val="24"/>
              </w:rPr>
              <w:t>二十七、說出協助服藥時的注意事項及正確協助病人服藥。</w:t>
            </w:r>
          </w:p>
        </w:tc>
      </w:tr>
      <w:tr w:rsidR="001C433F" w:rsidRPr="002C390D" w:rsidTr="00D550B6">
        <w:tc>
          <w:tcPr>
            <w:tcW w:w="1588" w:type="dxa"/>
            <w:vAlign w:val="center"/>
          </w:tcPr>
          <w:p w:rsidR="001C433F" w:rsidRPr="002C390D" w:rsidRDefault="001C433F" w:rsidP="00D550B6">
            <w:pPr>
              <w:ind w:right="139"/>
              <w:jc w:val="both"/>
              <w:rPr>
                <w:rFonts w:eastAsia="標楷體"/>
                <w:szCs w:val="24"/>
              </w:rPr>
            </w:pPr>
            <w:r w:rsidRPr="002C390D">
              <w:rPr>
                <w:rFonts w:eastAsia="標楷體"/>
                <w:szCs w:val="24"/>
              </w:rPr>
              <w:lastRenderedPageBreak/>
              <w:t>家庭照顧需求與協助</w:t>
            </w:r>
          </w:p>
        </w:tc>
        <w:tc>
          <w:tcPr>
            <w:tcW w:w="708" w:type="dxa"/>
            <w:vAlign w:val="center"/>
          </w:tcPr>
          <w:p w:rsidR="001C433F" w:rsidRPr="002C390D" w:rsidRDefault="001C433F" w:rsidP="00D550B6">
            <w:pPr>
              <w:ind w:right="139"/>
              <w:jc w:val="center"/>
              <w:rPr>
                <w:rFonts w:eastAsia="標楷體"/>
                <w:szCs w:val="24"/>
              </w:rPr>
            </w:pPr>
            <w:r w:rsidRPr="002C390D">
              <w:rPr>
                <w:rFonts w:eastAsia="標楷體"/>
                <w:szCs w:val="24"/>
              </w:rPr>
              <w:t>2</w:t>
            </w:r>
          </w:p>
        </w:tc>
        <w:tc>
          <w:tcPr>
            <w:tcW w:w="3261" w:type="dxa"/>
            <w:vAlign w:val="center"/>
          </w:tcPr>
          <w:p w:rsidR="001C433F" w:rsidRPr="002C390D" w:rsidRDefault="001C433F" w:rsidP="003F535D">
            <w:pPr>
              <w:numPr>
                <w:ilvl w:val="0"/>
                <w:numId w:val="158"/>
              </w:numPr>
              <w:tabs>
                <w:tab w:val="clear" w:pos="720"/>
                <w:tab w:val="num" w:pos="0"/>
              </w:tabs>
              <w:ind w:leftChars="-12" w:left="680" w:rightChars="58" w:right="139" w:hanging="709"/>
              <w:jc w:val="both"/>
              <w:rPr>
                <w:rFonts w:eastAsia="標楷體"/>
                <w:b/>
                <w:szCs w:val="24"/>
              </w:rPr>
            </w:pPr>
            <w:r w:rsidRPr="002C390D">
              <w:rPr>
                <w:rFonts w:eastAsia="標楷體"/>
                <w:szCs w:val="24"/>
              </w:rPr>
              <w:t>家庭主要照顧者的壓力</w:t>
            </w:r>
          </w:p>
          <w:p w:rsidR="001C433F" w:rsidRPr="002C390D" w:rsidRDefault="001C433F" w:rsidP="003F535D">
            <w:pPr>
              <w:numPr>
                <w:ilvl w:val="0"/>
                <w:numId w:val="158"/>
              </w:numPr>
              <w:tabs>
                <w:tab w:val="clear" w:pos="720"/>
              </w:tabs>
              <w:ind w:leftChars="-13" w:left="536" w:rightChars="58" w:right="139" w:hanging="567"/>
              <w:jc w:val="both"/>
              <w:rPr>
                <w:rFonts w:eastAsia="標楷體"/>
                <w:szCs w:val="24"/>
              </w:rPr>
            </w:pPr>
            <w:r w:rsidRPr="002C390D">
              <w:rPr>
                <w:rFonts w:eastAsia="標楷體"/>
                <w:szCs w:val="24"/>
              </w:rPr>
              <w:t>案主之家庭主要照顧者常見的調適機轉</w:t>
            </w:r>
          </w:p>
        </w:tc>
        <w:tc>
          <w:tcPr>
            <w:tcW w:w="4110" w:type="dxa"/>
          </w:tcPr>
          <w:p w:rsidR="001C433F" w:rsidRPr="002C390D" w:rsidRDefault="001C433F" w:rsidP="00D550B6">
            <w:pPr>
              <w:ind w:left="444" w:right="139" w:hangingChars="185" w:hanging="444"/>
              <w:jc w:val="both"/>
              <w:rPr>
                <w:rFonts w:eastAsia="標楷體"/>
                <w:szCs w:val="24"/>
              </w:rPr>
            </w:pPr>
            <w:r w:rsidRPr="002C390D">
              <w:rPr>
                <w:rFonts w:eastAsia="標楷體"/>
                <w:szCs w:val="24"/>
              </w:rPr>
              <w:t>一、瞭解家庭主要照顧者的壓力來源。</w:t>
            </w:r>
          </w:p>
          <w:p w:rsidR="001C433F" w:rsidRPr="002C390D" w:rsidRDefault="001C433F" w:rsidP="00D550B6">
            <w:pPr>
              <w:ind w:leftChars="-12" w:left="415" w:right="139" w:hangingChars="185" w:hanging="444"/>
              <w:jc w:val="both"/>
              <w:rPr>
                <w:rFonts w:eastAsia="標楷體"/>
                <w:szCs w:val="24"/>
              </w:rPr>
            </w:pPr>
            <w:r w:rsidRPr="002C390D">
              <w:rPr>
                <w:rFonts w:eastAsia="標楷體"/>
                <w:szCs w:val="24"/>
              </w:rPr>
              <w:t>二、說明案主及其家庭主要照顧者常見的調適機轉。</w:t>
            </w:r>
          </w:p>
          <w:p w:rsidR="001C433F" w:rsidRPr="002C390D" w:rsidRDefault="001C433F" w:rsidP="00D550B6">
            <w:pPr>
              <w:ind w:left="480" w:right="139" w:hangingChars="200" w:hanging="480"/>
              <w:jc w:val="both"/>
              <w:rPr>
                <w:rFonts w:eastAsia="標楷體"/>
                <w:szCs w:val="24"/>
              </w:rPr>
            </w:pPr>
            <w:r w:rsidRPr="002C390D">
              <w:rPr>
                <w:rFonts w:eastAsia="標楷體"/>
                <w:szCs w:val="24"/>
              </w:rPr>
              <w:t>三、說明協助家庭主要照顧者減輕壓力的方法。</w:t>
            </w:r>
          </w:p>
          <w:p w:rsidR="001C433F" w:rsidRPr="002C390D" w:rsidRDefault="001C433F" w:rsidP="00D550B6">
            <w:pPr>
              <w:ind w:left="480" w:right="139" w:hangingChars="200" w:hanging="480"/>
              <w:jc w:val="both"/>
              <w:rPr>
                <w:rFonts w:eastAsia="標楷體"/>
                <w:szCs w:val="24"/>
              </w:rPr>
            </w:pPr>
            <w:r w:rsidRPr="002C390D">
              <w:rPr>
                <w:rFonts w:eastAsia="標楷體"/>
                <w:szCs w:val="24"/>
              </w:rPr>
              <w:t>四、學會如何協助案主及其家庭主要照顧者尋求社區資源。</w:t>
            </w:r>
          </w:p>
        </w:tc>
      </w:tr>
      <w:tr w:rsidR="001C433F" w:rsidRPr="002C390D" w:rsidTr="00D550B6">
        <w:tc>
          <w:tcPr>
            <w:tcW w:w="1588" w:type="dxa"/>
            <w:vAlign w:val="center"/>
          </w:tcPr>
          <w:p w:rsidR="001C433F" w:rsidRPr="002C390D" w:rsidRDefault="001C433F" w:rsidP="00D550B6">
            <w:pPr>
              <w:ind w:right="139"/>
              <w:jc w:val="both"/>
              <w:rPr>
                <w:rFonts w:eastAsia="標楷體"/>
                <w:szCs w:val="24"/>
              </w:rPr>
            </w:pPr>
            <w:r w:rsidRPr="002C390D">
              <w:rPr>
                <w:rFonts w:eastAsia="標楷體"/>
                <w:szCs w:val="24"/>
              </w:rPr>
              <w:lastRenderedPageBreak/>
              <w:t>意外災害的緊急處理</w:t>
            </w:r>
          </w:p>
        </w:tc>
        <w:tc>
          <w:tcPr>
            <w:tcW w:w="708" w:type="dxa"/>
            <w:vAlign w:val="center"/>
          </w:tcPr>
          <w:p w:rsidR="001C433F" w:rsidRPr="002C390D" w:rsidRDefault="001C433F" w:rsidP="00D550B6">
            <w:pPr>
              <w:ind w:right="139"/>
              <w:jc w:val="center"/>
              <w:rPr>
                <w:rFonts w:eastAsia="標楷體"/>
                <w:szCs w:val="24"/>
              </w:rPr>
            </w:pPr>
            <w:r w:rsidRPr="002C390D">
              <w:rPr>
                <w:rFonts w:eastAsia="標楷體"/>
                <w:szCs w:val="24"/>
              </w:rPr>
              <w:t>2</w:t>
            </w:r>
          </w:p>
        </w:tc>
        <w:tc>
          <w:tcPr>
            <w:tcW w:w="3261" w:type="dxa"/>
            <w:vAlign w:val="center"/>
          </w:tcPr>
          <w:p w:rsidR="001C433F" w:rsidRPr="002C390D" w:rsidRDefault="001C433F" w:rsidP="00D550B6">
            <w:pPr>
              <w:ind w:right="139"/>
              <w:jc w:val="both"/>
              <w:rPr>
                <w:rFonts w:eastAsia="標楷體"/>
                <w:szCs w:val="24"/>
              </w:rPr>
            </w:pPr>
            <w:r w:rsidRPr="002C390D">
              <w:rPr>
                <w:rFonts w:eastAsia="標楷體"/>
                <w:szCs w:val="24"/>
              </w:rPr>
              <w:t>災難（火災、水災、地震）緊急處理及人員疏散</w:t>
            </w:r>
          </w:p>
        </w:tc>
        <w:tc>
          <w:tcPr>
            <w:tcW w:w="4110" w:type="dxa"/>
          </w:tcPr>
          <w:p w:rsidR="001C433F" w:rsidRPr="002C390D" w:rsidRDefault="001C433F" w:rsidP="00D550B6">
            <w:pPr>
              <w:ind w:right="139"/>
              <w:jc w:val="both"/>
              <w:rPr>
                <w:rFonts w:eastAsia="標楷體"/>
                <w:szCs w:val="24"/>
              </w:rPr>
            </w:pPr>
            <w:r w:rsidRPr="002C390D">
              <w:rPr>
                <w:rFonts w:eastAsia="標楷體"/>
                <w:szCs w:val="24"/>
              </w:rPr>
              <w:t>一、說明意外災害的定義。</w:t>
            </w:r>
          </w:p>
          <w:p w:rsidR="001C433F" w:rsidRPr="002C390D" w:rsidRDefault="001C433F" w:rsidP="00D550B6">
            <w:pPr>
              <w:ind w:right="139"/>
              <w:jc w:val="both"/>
              <w:rPr>
                <w:rFonts w:eastAsia="標楷體"/>
                <w:szCs w:val="24"/>
              </w:rPr>
            </w:pPr>
            <w:r w:rsidRPr="002C390D">
              <w:rPr>
                <w:rFonts w:eastAsia="標楷體"/>
                <w:szCs w:val="24"/>
              </w:rPr>
              <w:t>二、列舉火災的危害與預防方法。</w:t>
            </w:r>
          </w:p>
          <w:p w:rsidR="001C433F" w:rsidRPr="002C390D" w:rsidRDefault="001C433F" w:rsidP="00D550B6">
            <w:pPr>
              <w:ind w:left="444" w:right="139" w:hangingChars="185" w:hanging="444"/>
              <w:jc w:val="both"/>
              <w:rPr>
                <w:rFonts w:eastAsia="標楷體"/>
                <w:szCs w:val="24"/>
              </w:rPr>
            </w:pPr>
            <w:r w:rsidRPr="002C390D">
              <w:rPr>
                <w:rFonts w:eastAsia="標楷體"/>
                <w:szCs w:val="24"/>
              </w:rPr>
              <w:t>三、認識燃燒必備的三個要素、滅火原理與滅火器的使用。</w:t>
            </w:r>
          </w:p>
          <w:p w:rsidR="001C433F" w:rsidRPr="002C390D" w:rsidRDefault="001C433F" w:rsidP="00D550B6">
            <w:pPr>
              <w:ind w:right="139"/>
              <w:jc w:val="both"/>
              <w:rPr>
                <w:rFonts w:eastAsia="標楷體"/>
                <w:szCs w:val="24"/>
              </w:rPr>
            </w:pPr>
            <w:r w:rsidRPr="002C390D">
              <w:rPr>
                <w:rFonts w:eastAsia="標楷體"/>
                <w:szCs w:val="24"/>
              </w:rPr>
              <w:t>四、說明火場緊急逃生要領。</w:t>
            </w:r>
          </w:p>
          <w:p w:rsidR="001C433F" w:rsidRPr="002C390D" w:rsidRDefault="001C433F" w:rsidP="00D550B6">
            <w:pPr>
              <w:ind w:left="480" w:right="139" w:hangingChars="200" w:hanging="480"/>
              <w:jc w:val="both"/>
              <w:rPr>
                <w:rFonts w:eastAsia="標楷體"/>
                <w:szCs w:val="24"/>
              </w:rPr>
            </w:pPr>
            <w:r w:rsidRPr="002C390D">
              <w:rPr>
                <w:rFonts w:eastAsia="標楷體"/>
                <w:szCs w:val="24"/>
              </w:rPr>
              <w:t>五、說明意外災害時個案的情緒反應。</w:t>
            </w:r>
          </w:p>
          <w:p w:rsidR="001C433F" w:rsidRPr="002C390D" w:rsidRDefault="001C433F" w:rsidP="00D550B6">
            <w:pPr>
              <w:ind w:left="480" w:right="139" w:hangingChars="200" w:hanging="480"/>
              <w:jc w:val="both"/>
              <w:rPr>
                <w:rFonts w:eastAsia="標楷體"/>
                <w:szCs w:val="24"/>
              </w:rPr>
            </w:pPr>
            <w:r w:rsidRPr="002C390D">
              <w:rPr>
                <w:rFonts w:eastAsia="標楷體"/>
                <w:szCs w:val="24"/>
              </w:rPr>
              <w:t>六、學習如何預防與處理日常生活中常見的意外事件。</w:t>
            </w:r>
          </w:p>
        </w:tc>
      </w:tr>
      <w:tr w:rsidR="001C433F" w:rsidRPr="002C390D" w:rsidTr="00D550B6">
        <w:tc>
          <w:tcPr>
            <w:tcW w:w="1588" w:type="dxa"/>
            <w:vAlign w:val="center"/>
          </w:tcPr>
          <w:p w:rsidR="001C433F" w:rsidRPr="002C390D" w:rsidRDefault="001C433F" w:rsidP="00D550B6">
            <w:pPr>
              <w:ind w:right="139"/>
              <w:jc w:val="both"/>
              <w:rPr>
                <w:rFonts w:eastAsia="標楷體"/>
                <w:szCs w:val="24"/>
              </w:rPr>
            </w:pPr>
            <w:r w:rsidRPr="002C390D">
              <w:rPr>
                <w:rFonts w:eastAsia="標楷體"/>
                <w:szCs w:val="24"/>
              </w:rPr>
              <w:t>急症處理</w:t>
            </w:r>
          </w:p>
        </w:tc>
        <w:tc>
          <w:tcPr>
            <w:tcW w:w="708" w:type="dxa"/>
            <w:vAlign w:val="center"/>
          </w:tcPr>
          <w:p w:rsidR="001C433F" w:rsidRPr="002C390D" w:rsidRDefault="001C433F" w:rsidP="00D550B6">
            <w:pPr>
              <w:ind w:right="139"/>
              <w:jc w:val="center"/>
              <w:rPr>
                <w:rFonts w:eastAsia="標楷體"/>
                <w:szCs w:val="24"/>
              </w:rPr>
            </w:pPr>
            <w:r w:rsidRPr="002C390D">
              <w:rPr>
                <w:rFonts w:eastAsia="標楷體"/>
                <w:szCs w:val="24"/>
              </w:rPr>
              <w:t>2</w:t>
            </w:r>
          </w:p>
        </w:tc>
        <w:tc>
          <w:tcPr>
            <w:tcW w:w="3261" w:type="dxa"/>
            <w:vAlign w:val="center"/>
          </w:tcPr>
          <w:p w:rsidR="001C433F" w:rsidRPr="002C390D" w:rsidRDefault="001C433F" w:rsidP="00D550B6">
            <w:pPr>
              <w:ind w:left="538" w:right="139" w:hangingChars="224" w:hanging="538"/>
              <w:jc w:val="both"/>
              <w:rPr>
                <w:rFonts w:eastAsia="標楷體"/>
                <w:szCs w:val="24"/>
              </w:rPr>
            </w:pPr>
            <w:r w:rsidRPr="002C390D">
              <w:rPr>
                <w:rFonts w:eastAsia="標楷體"/>
                <w:szCs w:val="24"/>
              </w:rPr>
              <w:t>一、肌肉骨骼系統意外之處理</w:t>
            </w:r>
          </w:p>
          <w:p w:rsidR="001C433F" w:rsidRPr="002C390D" w:rsidRDefault="001C433F" w:rsidP="00D550B6">
            <w:pPr>
              <w:ind w:right="139"/>
              <w:jc w:val="both"/>
              <w:rPr>
                <w:rFonts w:eastAsia="標楷體"/>
                <w:szCs w:val="24"/>
              </w:rPr>
            </w:pPr>
            <w:r w:rsidRPr="002C390D">
              <w:rPr>
                <w:rFonts w:eastAsia="標楷體"/>
                <w:szCs w:val="24"/>
              </w:rPr>
              <w:t>二、出血意外之處理</w:t>
            </w:r>
          </w:p>
        </w:tc>
        <w:tc>
          <w:tcPr>
            <w:tcW w:w="4110" w:type="dxa"/>
          </w:tcPr>
          <w:p w:rsidR="001C433F" w:rsidRPr="002C390D" w:rsidRDefault="001C433F" w:rsidP="00D550B6">
            <w:pPr>
              <w:ind w:left="480" w:right="139" w:hangingChars="200" w:hanging="480"/>
              <w:jc w:val="both"/>
              <w:rPr>
                <w:rFonts w:eastAsia="標楷體"/>
                <w:szCs w:val="24"/>
              </w:rPr>
            </w:pPr>
            <w:r w:rsidRPr="002C390D">
              <w:rPr>
                <w:rFonts w:eastAsia="標楷體"/>
                <w:szCs w:val="24"/>
              </w:rPr>
              <w:t>一、說明肌肉、關節、骨骼損傷的種類。</w:t>
            </w:r>
          </w:p>
          <w:p w:rsidR="001C433F" w:rsidRPr="002C390D" w:rsidRDefault="001C433F" w:rsidP="00D550B6">
            <w:pPr>
              <w:ind w:left="480" w:right="139" w:hangingChars="200" w:hanging="480"/>
              <w:jc w:val="both"/>
              <w:rPr>
                <w:rFonts w:eastAsia="標楷體"/>
                <w:szCs w:val="24"/>
              </w:rPr>
            </w:pPr>
            <w:r w:rsidRPr="002C390D">
              <w:rPr>
                <w:rFonts w:eastAsia="標楷體"/>
                <w:szCs w:val="24"/>
              </w:rPr>
              <w:t>二、舉例說明肌肉、關節損傷的處理。</w:t>
            </w:r>
          </w:p>
          <w:p w:rsidR="001C433F" w:rsidRPr="002C390D" w:rsidRDefault="001C433F" w:rsidP="00D550B6">
            <w:pPr>
              <w:ind w:right="139"/>
              <w:jc w:val="both"/>
              <w:rPr>
                <w:rFonts w:eastAsia="標楷體"/>
                <w:szCs w:val="24"/>
              </w:rPr>
            </w:pPr>
            <w:r w:rsidRPr="002C390D">
              <w:rPr>
                <w:rFonts w:eastAsia="標楷體"/>
                <w:szCs w:val="24"/>
              </w:rPr>
              <w:t>三、說明骨折的急救處理。</w:t>
            </w:r>
          </w:p>
          <w:p w:rsidR="001C433F" w:rsidRPr="002C390D" w:rsidRDefault="001C433F" w:rsidP="00D550B6">
            <w:pPr>
              <w:ind w:right="139"/>
              <w:jc w:val="both"/>
              <w:rPr>
                <w:rFonts w:eastAsia="標楷體"/>
                <w:szCs w:val="24"/>
              </w:rPr>
            </w:pPr>
            <w:r w:rsidRPr="002C390D">
              <w:rPr>
                <w:rFonts w:eastAsia="標楷體"/>
                <w:szCs w:val="24"/>
              </w:rPr>
              <w:t>四、認識出血的徵兆。</w:t>
            </w:r>
          </w:p>
          <w:p w:rsidR="001C433F" w:rsidRPr="002C390D" w:rsidRDefault="001C433F" w:rsidP="00D550B6">
            <w:pPr>
              <w:ind w:right="139"/>
              <w:jc w:val="both"/>
              <w:rPr>
                <w:rFonts w:eastAsia="標楷體"/>
                <w:szCs w:val="24"/>
              </w:rPr>
            </w:pPr>
            <w:r w:rsidRPr="002C390D">
              <w:rPr>
                <w:rFonts w:eastAsia="標楷體"/>
                <w:szCs w:val="24"/>
              </w:rPr>
              <w:t>五、學習各種止血方法。</w:t>
            </w:r>
          </w:p>
        </w:tc>
      </w:tr>
      <w:tr w:rsidR="001C433F" w:rsidRPr="002C390D" w:rsidTr="00D550B6">
        <w:tc>
          <w:tcPr>
            <w:tcW w:w="1588" w:type="dxa"/>
            <w:vAlign w:val="center"/>
          </w:tcPr>
          <w:p w:rsidR="001C433F" w:rsidRPr="002C390D" w:rsidRDefault="001C433F" w:rsidP="00D550B6">
            <w:pPr>
              <w:ind w:right="139"/>
              <w:jc w:val="both"/>
              <w:rPr>
                <w:rFonts w:eastAsia="標楷體"/>
                <w:szCs w:val="24"/>
              </w:rPr>
            </w:pPr>
            <w:r w:rsidRPr="002C390D">
              <w:rPr>
                <w:rFonts w:eastAsia="標楷體"/>
                <w:szCs w:val="24"/>
              </w:rPr>
              <w:t>臨終關懷及認識安寧照顧</w:t>
            </w:r>
          </w:p>
        </w:tc>
        <w:tc>
          <w:tcPr>
            <w:tcW w:w="708" w:type="dxa"/>
            <w:vAlign w:val="center"/>
          </w:tcPr>
          <w:p w:rsidR="001C433F" w:rsidRPr="002C390D" w:rsidRDefault="001C433F" w:rsidP="00D550B6">
            <w:pPr>
              <w:ind w:right="139"/>
              <w:jc w:val="center"/>
              <w:rPr>
                <w:rFonts w:eastAsia="標楷體"/>
                <w:szCs w:val="24"/>
              </w:rPr>
            </w:pPr>
            <w:r w:rsidRPr="002C390D">
              <w:rPr>
                <w:rFonts w:eastAsia="標楷體"/>
                <w:szCs w:val="24"/>
              </w:rPr>
              <w:t>2</w:t>
            </w:r>
          </w:p>
        </w:tc>
        <w:tc>
          <w:tcPr>
            <w:tcW w:w="3261" w:type="dxa"/>
            <w:vAlign w:val="center"/>
          </w:tcPr>
          <w:p w:rsidR="001C433F" w:rsidRPr="002C390D" w:rsidRDefault="001C433F" w:rsidP="00D550B6">
            <w:pPr>
              <w:ind w:left="480" w:right="139" w:hangingChars="200" w:hanging="480"/>
              <w:jc w:val="both"/>
              <w:rPr>
                <w:rFonts w:eastAsia="標楷體"/>
                <w:szCs w:val="24"/>
              </w:rPr>
            </w:pPr>
            <w:r w:rsidRPr="002C390D">
              <w:rPr>
                <w:rFonts w:eastAsia="標楷體"/>
                <w:szCs w:val="24"/>
              </w:rPr>
              <w:t>一、臨終關懷的精神與內容</w:t>
            </w:r>
          </w:p>
          <w:p w:rsidR="001C433F" w:rsidRPr="002C390D" w:rsidRDefault="001C433F" w:rsidP="00D550B6">
            <w:pPr>
              <w:ind w:left="538" w:right="139" w:hangingChars="224" w:hanging="538"/>
              <w:jc w:val="both"/>
              <w:rPr>
                <w:rFonts w:eastAsia="標楷體"/>
                <w:szCs w:val="24"/>
              </w:rPr>
            </w:pPr>
            <w:r w:rsidRPr="002C390D">
              <w:rPr>
                <w:rFonts w:eastAsia="標楷體"/>
                <w:szCs w:val="24"/>
              </w:rPr>
              <w:t>二、照顧瀕死病患的壓力與調適</w:t>
            </w:r>
          </w:p>
          <w:p w:rsidR="001C433F" w:rsidRPr="002C390D" w:rsidRDefault="001C433F" w:rsidP="00D550B6">
            <w:pPr>
              <w:ind w:right="139"/>
              <w:jc w:val="both"/>
              <w:rPr>
                <w:rFonts w:eastAsia="標楷體"/>
                <w:szCs w:val="24"/>
              </w:rPr>
            </w:pPr>
            <w:r w:rsidRPr="002C390D">
              <w:rPr>
                <w:rFonts w:eastAsia="標楷體"/>
                <w:szCs w:val="24"/>
              </w:rPr>
              <w:t>三、安寧照護的發展</w:t>
            </w:r>
          </w:p>
          <w:p w:rsidR="001C433F" w:rsidRPr="002C390D" w:rsidRDefault="001C433F" w:rsidP="00D550B6">
            <w:pPr>
              <w:ind w:left="538" w:right="139" w:hangingChars="224" w:hanging="538"/>
              <w:jc w:val="both"/>
              <w:rPr>
                <w:rFonts w:eastAsia="標楷體"/>
                <w:szCs w:val="24"/>
              </w:rPr>
            </w:pPr>
            <w:r w:rsidRPr="002C390D">
              <w:rPr>
                <w:rFonts w:eastAsia="標楷體"/>
                <w:szCs w:val="24"/>
              </w:rPr>
              <w:t>四、案主及其家屬面對往生心理調適的過程</w:t>
            </w:r>
          </w:p>
          <w:p w:rsidR="001C433F" w:rsidRPr="002C390D" w:rsidRDefault="001C433F" w:rsidP="00D550B6">
            <w:pPr>
              <w:ind w:left="538" w:right="139" w:hangingChars="224" w:hanging="538"/>
              <w:jc w:val="both"/>
              <w:rPr>
                <w:rFonts w:eastAsia="標楷體"/>
                <w:szCs w:val="24"/>
              </w:rPr>
            </w:pPr>
            <w:r w:rsidRPr="002C390D">
              <w:rPr>
                <w:rFonts w:eastAsia="標楷體"/>
                <w:szCs w:val="24"/>
              </w:rPr>
              <w:t>五、案主往生警政及衛政之通報</w:t>
            </w:r>
          </w:p>
        </w:tc>
        <w:tc>
          <w:tcPr>
            <w:tcW w:w="4110" w:type="dxa"/>
          </w:tcPr>
          <w:p w:rsidR="001C433F" w:rsidRPr="002C390D" w:rsidRDefault="001C433F" w:rsidP="00D550B6">
            <w:pPr>
              <w:ind w:right="139"/>
              <w:jc w:val="both"/>
              <w:rPr>
                <w:rFonts w:eastAsia="標楷體"/>
                <w:szCs w:val="24"/>
              </w:rPr>
            </w:pPr>
            <w:r w:rsidRPr="002C390D">
              <w:rPr>
                <w:rFonts w:eastAsia="標楷體"/>
                <w:szCs w:val="24"/>
              </w:rPr>
              <w:t>一、明白安寧照護的起源。</w:t>
            </w:r>
          </w:p>
          <w:p w:rsidR="001C433F" w:rsidRPr="002C390D" w:rsidRDefault="001C433F" w:rsidP="00D550B6">
            <w:pPr>
              <w:ind w:right="139"/>
              <w:jc w:val="both"/>
              <w:rPr>
                <w:rFonts w:eastAsia="標楷體"/>
                <w:szCs w:val="24"/>
              </w:rPr>
            </w:pPr>
            <w:r w:rsidRPr="002C390D">
              <w:rPr>
                <w:rFonts w:eastAsia="標楷體"/>
                <w:szCs w:val="24"/>
              </w:rPr>
              <w:t>二、列舉安寧照顧的照顧重點。</w:t>
            </w:r>
          </w:p>
          <w:p w:rsidR="001C433F" w:rsidRPr="002C390D" w:rsidRDefault="001C433F" w:rsidP="00D550B6">
            <w:pPr>
              <w:ind w:right="139"/>
              <w:jc w:val="both"/>
              <w:rPr>
                <w:rFonts w:eastAsia="標楷體"/>
                <w:szCs w:val="24"/>
              </w:rPr>
            </w:pPr>
            <w:r w:rsidRPr="002C390D">
              <w:rPr>
                <w:rFonts w:eastAsia="標楷體"/>
                <w:szCs w:val="24"/>
              </w:rPr>
              <w:t>三、說明臨終關懷的特殊議題。</w:t>
            </w:r>
          </w:p>
          <w:p w:rsidR="001C433F" w:rsidRPr="002C390D" w:rsidRDefault="001C433F" w:rsidP="00D550B6">
            <w:pPr>
              <w:ind w:left="480" w:right="139" w:hangingChars="200" w:hanging="480"/>
              <w:jc w:val="both"/>
              <w:rPr>
                <w:rFonts w:eastAsia="標楷體"/>
                <w:szCs w:val="24"/>
              </w:rPr>
            </w:pPr>
            <w:r w:rsidRPr="002C390D">
              <w:rPr>
                <w:rFonts w:eastAsia="標楷體"/>
                <w:szCs w:val="24"/>
              </w:rPr>
              <w:t>四、瞭解面對死亡時病人及家屬的反應。</w:t>
            </w:r>
          </w:p>
          <w:p w:rsidR="001C433F" w:rsidRPr="002C390D" w:rsidRDefault="001C433F" w:rsidP="00D550B6">
            <w:pPr>
              <w:ind w:left="480" w:right="139" w:hangingChars="200" w:hanging="480"/>
              <w:jc w:val="both"/>
              <w:rPr>
                <w:rFonts w:eastAsia="標楷體"/>
                <w:szCs w:val="24"/>
              </w:rPr>
            </w:pPr>
            <w:r w:rsidRPr="002C390D">
              <w:rPr>
                <w:rFonts w:eastAsia="標楷體"/>
                <w:szCs w:val="24"/>
              </w:rPr>
              <w:t>五、說明協助病人及家屬面對死亡的技巧。</w:t>
            </w:r>
          </w:p>
          <w:p w:rsidR="001C433F" w:rsidRPr="002C390D" w:rsidRDefault="001C433F" w:rsidP="00D550B6">
            <w:pPr>
              <w:ind w:right="139"/>
              <w:jc w:val="both"/>
              <w:rPr>
                <w:rFonts w:eastAsia="標楷體"/>
                <w:szCs w:val="24"/>
              </w:rPr>
            </w:pPr>
            <w:r w:rsidRPr="002C390D">
              <w:rPr>
                <w:rFonts w:eastAsia="標楷體"/>
                <w:szCs w:val="24"/>
              </w:rPr>
              <w:t>六、說明屍體護理的注意事項。</w:t>
            </w:r>
          </w:p>
          <w:p w:rsidR="001C433F" w:rsidRPr="002C390D" w:rsidRDefault="001C433F" w:rsidP="00D550B6">
            <w:pPr>
              <w:ind w:right="139"/>
              <w:jc w:val="both"/>
              <w:rPr>
                <w:rFonts w:eastAsia="標楷體"/>
                <w:szCs w:val="24"/>
              </w:rPr>
            </w:pPr>
            <w:r w:rsidRPr="002C390D">
              <w:rPr>
                <w:rFonts w:eastAsia="標楷體"/>
                <w:szCs w:val="24"/>
              </w:rPr>
              <w:t>七、列舉說明相關的喪葬事宜。</w:t>
            </w:r>
          </w:p>
          <w:p w:rsidR="001C433F" w:rsidRPr="002C390D" w:rsidRDefault="001C433F" w:rsidP="00D550B6">
            <w:pPr>
              <w:ind w:right="139"/>
              <w:jc w:val="both"/>
              <w:rPr>
                <w:rFonts w:eastAsia="標楷體"/>
                <w:szCs w:val="24"/>
              </w:rPr>
            </w:pPr>
            <w:r w:rsidRPr="002C390D">
              <w:rPr>
                <w:rFonts w:eastAsia="標楷體"/>
                <w:szCs w:val="24"/>
              </w:rPr>
              <w:t>八、說明照顧瀕死病患的壓力。</w:t>
            </w:r>
          </w:p>
          <w:p w:rsidR="001C433F" w:rsidRPr="002C390D" w:rsidRDefault="001C433F" w:rsidP="00D550B6">
            <w:pPr>
              <w:ind w:right="139"/>
              <w:jc w:val="both"/>
              <w:rPr>
                <w:rFonts w:eastAsia="標楷體"/>
                <w:szCs w:val="24"/>
              </w:rPr>
            </w:pPr>
            <w:r w:rsidRPr="002C390D">
              <w:rPr>
                <w:rFonts w:eastAsia="標楷體"/>
                <w:szCs w:val="24"/>
              </w:rPr>
              <w:t>九、描述照顧瀕死病患的調適方式。</w:t>
            </w:r>
          </w:p>
          <w:p w:rsidR="001C433F" w:rsidRDefault="001C433F" w:rsidP="00D550B6">
            <w:pPr>
              <w:ind w:left="480" w:right="139" w:hangingChars="200" w:hanging="480"/>
              <w:jc w:val="both"/>
              <w:rPr>
                <w:rFonts w:eastAsia="標楷體"/>
                <w:szCs w:val="24"/>
              </w:rPr>
            </w:pPr>
            <w:r w:rsidRPr="002C390D">
              <w:rPr>
                <w:rFonts w:eastAsia="標楷體"/>
                <w:szCs w:val="24"/>
              </w:rPr>
              <w:t>十、案主往生警政及衛政的通報流程。</w:t>
            </w:r>
          </w:p>
          <w:p w:rsidR="007573EE" w:rsidRDefault="007573EE" w:rsidP="00D550B6">
            <w:pPr>
              <w:ind w:left="480" w:right="139" w:hangingChars="200" w:hanging="480"/>
              <w:jc w:val="both"/>
              <w:rPr>
                <w:rFonts w:eastAsia="標楷體"/>
                <w:szCs w:val="24"/>
              </w:rPr>
            </w:pPr>
          </w:p>
          <w:p w:rsidR="007573EE" w:rsidRDefault="007573EE" w:rsidP="00D550B6">
            <w:pPr>
              <w:ind w:left="480" w:right="139" w:hangingChars="200" w:hanging="480"/>
              <w:jc w:val="both"/>
              <w:rPr>
                <w:rFonts w:eastAsia="標楷體"/>
                <w:szCs w:val="24"/>
              </w:rPr>
            </w:pPr>
          </w:p>
          <w:p w:rsidR="007573EE" w:rsidRPr="002C390D" w:rsidRDefault="007573EE" w:rsidP="00D550B6">
            <w:pPr>
              <w:ind w:left="480" w:right="139" w:hangingChars="200" w:hanging="480"/>
              <w:jc w:val="both"/>
              <w:rPr>
                <w:rFonts w:eastAsia="標楷體"/>
                <w:szCs w:val="24"/>
              </w:rPr>
            </w:pPr>
          </w:p>
        </w:tc>
      </w:tr>
      <w:tr w:rsidR="001C433F" w:rsidRPr="002C390D" w:rsidTr="00D550B6">
        <w:tc>
          <w:tcPr>
            <w:tcW w:w="1588" w:type="dxa"/>
            <w:vAlign w:val="center"/>
          </w:tcPr>
          <w:p w:rsidR="001C433F" w:rsidRPr="002C390D" w:rsidRDefault="001C433F" w:rsidP="00D550B6">
            <w:pPr>
              <w:ind w:right="139"/>
              <w:jc w:val="both"/>
              <w:rPr>
                <w:rFonts w:eastAsia="標楷體"/>
                <w:szCs w:val="24"/>
              </w:rPr>
            </w:pPr>
            <w:r w:rsidRPr="002C390D">
              <w:rPr>
                <w:rFonts w:eastAsia="標楷體"/>
                <w:szCs w:val="24"/>
              </w:rPr>
              <w:t>清潔與舒適</w:t>
            </w:r>
          </w:p>
        </w:tc>
        <w:tc>
          <w:tcPr>
            <w:tcW w:w="708" w:type="dxa"/>
            <w:vAlign w:val="center"/>
          </w:tcPr>
          <w:p w:rsidR="001C433F" w:rsidRPr="002C390D" w:rsidRDefault="001C433F" w:rsidP="00D550B6">
            <w:pPr>
              <w:ind w:right="139"/>
              <w:jc w:val="center"/>
              <w:rPr>
                <w:rFonts w:eastAsia="標楷體"/>
                <w:szCs w:val="24"/>
              </w:rPr>
            </w:pPr>
            <w:r w:rsidRPr="002C390D">
              <w:rPr>
                <w:rFonts w:eastAsia="標楷體"/>
                <w:szCs w:val="24"/>
              </w:rPr>
              <w:t>10</w:t>
            </w:r>
          </w:p>
        </w:tc>
        <w:tc>
          <w:tcPr>
            <w:tcW w:w="3261" w:type="dxa"/>
            <w:vAlign w:val="center"/>
          </w:tcPr>
          <w:p w:rsidR="001C433F" w:rsidRPr="002C390D" w:rsidRDefault="001C433F" w:rsidP="00D550B6">
            <w:pPr>
              <w:ind w:right="139"/>
              <w:jc w:val="both"/>
              <w:rPr>
                <w:rFonts w:eastAsia="標楷體"/>
                <w:szCs w:val="24"/>
              </w:rPr>
            </w:pPr>
            <w:r w:rsidRPr="002C390D">
              <w:rPr>
                <w:rFonts w:eastAsia="標楷體"/>
                <w:szCs w:val="24"/>
              </w:rPr>
              <w:t>個人衛生與照顧：</w:t>
            </w:r>
          </w:p>
          <w:p w:rsidR="001C433F" w:rsidRPr="002C390D" w:rsidRDefault="001C433F" w:rsidP="00D550B6">
            <w:pPr>
              <w:ind w:right="139"/>
              <w:jc w:val="both"/>
              <w:rPr>
                <w:rFonts w:eastAsia="標楷體"/>
                <w:szCs w:val="24"/>
              </w:rPr>
            </w:pPr>
            <w:r w:rsidRPr="002C390D">
              <w:rPr>
                <w:rFonts w:eastAsia="標楷體"/>
                <w:szCs w:val="24"/>
              </w:rPr>
              <w:t>(</w:t>
            </w:r>
            <w:r w:rsidRPr="002C390D">
              <w:rPr>
                <w:rFonts w:eastAsia="標楷體"/>
                <w:szCs w:val="24"/>
              </w:rPr>
              <w:t>一</w:t>
            </w:r>
            <w:r w:rsidRPr="002C390D">
              <w:rPr>
                <w:rFonts w:eastAsia="標楷體"/>
                <w:szCs w:val="24"/>
              </w:rPr>
              <w:t>)</w:t>
            </w:r>
            <w:r w:rsidRPr="002C390D">
              <w:rPr>
                <w:rFonts w:eastAsia="標楷體"/>
                <w:szCs w:val="24"/>
              </w:rPr>
              <w:t>床上洗頭</w:t>
            </w:r>
          </w:p>
          <w:p w:rsidR="001C433F" w:rsidRPr="002C390D" w:rsidRDefault="001C433F" w:rsidP="00D550B6">
            <w:pPr>
              <w:ind w:right="139"/>
              <w:jc w:val="both"/>
              <w:rPr>
                <w:rFonts w:eastAsia="標楷體"/>
                <w:szCs w:val="24"/>
              </w:rPr>
            </w:pPr>
            <w:r w:rsidRPr="002C390D">
              <w:rPr>
                <w:rFonts w:eastAsia="標楷體"/>
                <w:szCs w:val="24"/>
              </w:rPr>
              <w:t>(</w:t>
            </w:r>
            <w:r w:rsidRPr="002C390D">
              <w:rPr>
                <w:rFonts w:eastAsia="標楷體"/>
                <w:szCs w:val="24"/>
              </w:rPr>
              <w:t>二</w:t>
            </w:r>
            <w:r w:rsidRPr="002C390D">
              <w:rPr>
                <w:rFonts w:eastAsia="標楷體"/>
                <w:szCs w:val="24"/>
              </w:rPr>
              <w:t>)</w:t>
            </w:r>
            <w:r w:rsidRPr="002C390D">
              <w:rPr>
                <w:rFonts w:eastAsia="標楷體"/>
                <w:szCs w:val="24"/>
              </w:rPr>
              <w:t>床上沐浴</w:t>
            </w:r>
          </w:p>
          <w:p w:rsidR="001C433F" w:rsidRPr="002C390D" w:rsidRDefault="001C433F" w:rsidP="00D550B6">
            <w:pPr>
              <w:ind w:right="139"/>
              <w:jc w:val="both"/>
              <w:rPr>
                <w:rFonts w:eastAsia="標楷體"/>
                <w:szCs w:val="24"/>
              </w:rPr>
            </w:pPr>
            <w:r w:rsidRPr="002C390D">
              <w:rPr>
                <w:rFonts w:eastAsia="標楷體"/>
                <w:szCs w:val="24"/>
              </w:rPr>
              <w:t>(</w:t>
            </w:r>
            <w:r w:rsidRPr="002C390D">
              <w:rPr>
                <w:rFonts w:eastAsia="標楷體"/>
                <w:szCs w:val="24"/>
              </w:rPr>
              <w:t>三</w:t>
            </w:r>
            <w:r w:rsidRPr="002C390D">
              <w:rPr>
                <w:rFonts w:eastAsia="標楷體"/>
                <w:szCs w:val="24"/>
              </w:rPr>
              <w:t>)</w:t>
            </w:r>
            <w:r w:rsidRPr="002C390D">
              <w:rPr>
                <w:rFonts w:eastAsia="標楷體"/>
                <w:szCs w:val="24"/>
              </w:rPr>
              <w:t>口腔清潔</w:t>
            </w:r>
          </w:p>
          <w:p w:rsidR="001C433F" w:rsidRPr="002C390D" w:rsidRDefault="001C433F" w:rsidP="00D550B6">
            <w:pPr>
              <w:ind w:right="139"/>
              <w:jc w:val="both"/>
              <w:rPr>
                <w:rFonts w:eastAsia="標楷體"/>
                <w:szCs w:val="24"/>
              </w:rPr>
            </w:pPr>
            <w:r w:rsidRPr="002C390D">
              <w:rPr>
                <w:rFonts w:eastAsia="標楷體"/>
                <w:szCs w:val="24"/>
              </w:rPr>
              <w:t>(</w:t>
            </w:r>
            <w:r w:rsidRPr="002C390D">
              <w:rPr>
                <w:rFonts w:eastAsia="標楷體"/>
                <w:szCs w:val="24"/>
              </w:rPr>
              <w:t>四</w:t>
            </w:r>
            <w:r w:rsidRPr="002C390D">
              <w:rPr>
                <w:rFonts w:eastAsia="標楷體"/>
                <w:szCs w:val="24"/>
              </w:rPr>
              <w:t>)</w:t>
            </w:r>
            <w:r w:rsidRPr="002C390D">
              <w:rPr>
                <w:rFonts w:eastAsia="標楷體"/>
                <w:szCs w:val="24"/>
              </w:rPr>
              <w:t>更衣</w:t>
            </w:r>
          </w:p>
          <w:p w:rsidR="001C433F" w:rsidRPr="002C390D" w:rsidRDefault="001C433F" w:rsidP="00D550B6">
            <w:pPr>
              <w:ind w:right="139"/>
              <w:jc w:val="both"/>
              <w:rPr>
                <w:rFonts w:eastAsia="標楷體"/>
                <w:szCs w:val="24"/>
              </w:rPr>
            </w:pPr>
            <w:r w:rsidRPr="002C390D">
              <w:rPr>
                <w:rFonts w:eastAsia="標楷體"/>
                <w:szCs w:val="24"/>
              </w:rPr>
              <w:t>(</w:t>
            </w:r>
            <w:r w:rsidRPr="002C390D">
              <w:rPr>
                <w:rFonts w:eastAsia="標楷體"/>
                <w:szCs w:val="24"/>
              </w:rPr>
              <w:t>五</w:t>
            </w:r>
            <w:r w:rsidRPr="002C390D">
              <w:rPr>
                <w:rFonts w:eastAsia="標楷體"/>
                <w:szCs w:val="24"/>
              </w:rPr>
              <w:t>)</w:t>
            </w:r>
            <w:r w:rsidRPr="002C390D">
              <w:rPr>
                <w:rFonts w:eastAsia="標楷體"/>
                <w:szCs w:val="24"/>
              </w:rPr>
              <w:t>舖床與更換床單</w:t>
            </w:r>
          </w:p>
          <w:p w:rsidR="001C433F" w:rsidRPr="002C390D" w:rsidRDefault="001C433F" w:rsidP="00D550B6">
            <w:pPr>
              <w:ind w:right="139"/>
              <w:jc w:val="both"/>
              <w:rPr>
                <w:rFonts w:eastAsia="標楷體"/>
                <w:szCs w:val="24"/>
              </w:rPr>
            </w:pPr>
            <w:r w:rsidRPr="002C390D">
              <w:rPr>
                <w:rFonts w:eastAsia="標楷體"/>
                <w:szCs w:val="24"/>
              </w:rPr>
              <w:t>(</w:t>
            </w:r>
            <w:r w:rsidRPr="002C390D">
              <w:rPr>
                <w:rFonts w:eastAsia="標楷體"/>
                <w:szCs w:val="24"/>
              </w:rPr>
              <w:t>六</w:t>
            </w:r>
            <w:r w:rsidRPr="002C390D">
              <w:rPr>
                <w:rFonts w:eastAsia="標楷體"/>
                <w:szCs w:val="24"/>
              </w:rPr>
              <w:t>)</w:t>
            </w:r>
            <w:r w:rsidRPr="002C390D">
              <w:rPr>
                <w:rFonts w:eastAsia="標楷體"/>
                <w:szCs w:val="24"/>
              </w:rPr>
              <w:t>剪指甲</w:t>
            </w:r>
          </w:p>
          <w:p w:rsidR="001C433F" w:rsidRPr="002C390D" w:rsidRDefault="001C433F" w:rsidP="00D550B6">
            <w:pPr>
              <w:ind w:right="139"/>
              <w:jc w:val="both"/>
              <w:rPr>
                <w:rFonts w:eastAsia="標楷體"/>
                <w:szCs w:val="24"/>
              </w:rPr>
            </w:pPr>
            <w:r w:rsidRPr="002C390D">
              <w:rPr>
                <w:rFonts w:eastAsia="標楷體"/>
                <w:szCs w:val="24"/>
              </w:rPr>
              <w:t>(</w:t>
            </w:r>
            <w:r w:rsidRPr="002C390D">
              <w:rPr>
                <w:rFonts w:eastAsia="標楷體"/>
                <w:szCs w:val="24"/>
              </w:rPr>
              <w:t>七</w:t>
            </w:r>
            <w:r w:rsidRPr="002C390D">
              <w:rPr>
                <w:rFonts w:eastAsia="標楷體"/>
                <w:szCs w:val="24"/>
              </w:rPr>
              <w:t>)</w:t>
            </w:r>
            <w:r w:rsidRPr="002C390D">
              <w:rPr>
                <w:rFonts w:eastAsia="標楷體"/>
                <w:szCs w:val="24"/>
              </w:rPr>
              <w:t>會陰沖洗</w:t>
            </w:r>
          </w:p>
          <w:p w:rsidR="001C433F" w:rsidRPr="002C390D" w:rsidRDefault="001C433F" w:rsidP="00D550B6">
            <w:pPr>
              <w:ind w:right="139"/>
              <w:jc w:val="both"/>
              <w:rPr>
                <w:rFonts w:eastAsia="標楷體"/>
                <w:szCs w:val="24"/>
              </w:rPr>
            </w:pPr>
            <w:r w:rsidRPr="002C390D">
              <w:rPr>
                <w:rFonts w:eastAsia="標楷體"/>
                <w:szCs w:val="24"/>
              </w:rPr>
              <w:t>(</w:t>
            </w:r>
            <w:r w:rsidRPr="002C390D">
              <w:rPr>
                <w:rFonts w:eastAsia="標楷體"/>
                <w:szCs w:val="24"/>
              </w:rPr>
              <w:t>八</w:t>
            </w:r>
            <w:r w:rsidRPr="002C390D">
              <w:rPr>
                <w:rFonts w:eastAsia="標楷體"/>
                <w:szCs w:val="24"/>
              </w:rPr>
              <w:t>)</w:t>
            </w:r>
            <w:r w:rsidRPr="002C390D">
              <w:rPr>
                <w:rFonts w:eastAsia="標楷體"/>
                <w:szCs w:val="24"/>
              </w:rPr>
              <w:t>床上使用便盆</w:t>
            </w:r>
          </w:p>
          <w:p w:rsidR="001C433F" w:rsidRPr="002C390D" w:rsidRDefault="001C433F" w:rsidP="00D550B6">
            <w:pPr>
              <w:ind w:right="139"/>
              <w:jc w:val="both"/>
              <w:rPr>
                <w:rFonts w:eastAsia="標楷體"/>
                <w:szCs w:val="24"/>
              </w:rPr>
            </w:pPr>
            <w:r w:rsidRPr="002C390D">
              <w:rPr>
                <w:rFonts w:eastAsia="標楷體"/>
                <w:szCs w:val="24"/>
              </w:rPr>
              <w:t>(</w:t>
            </w:r>
            <w:r w:rsidRPr="002C390D">
              <w:rPr>
                <w:rFonts w:eastAsia="標楷體"/>
                <w:szCs w:val="24"/>
              </w:rPr>
              <w:t>九</w:t>
            </w:r>
            <w:r w:rsidRPr="002C390D">
              <w:rPr>
                <w:rFonts w:eastAsia="標楷體"/>
                <w:szCs w:val="24"/>
              </w:rPr>
              <w:t>)</w:t>
            </w:r>
            <w:r w:rsidRPr="002C390D">
              <w:rPr>
                <w:rFonts w:eastAsia="標楷體"/>
                <w:szCs w:val="24"/>
              </w:rPr>
              <w:t>背部清潔與按摩</w:t>
            </w:r>
          </w:p>
          <w:p w:rsidR="001C433F" w:rsidRPr="002C390D" w:rsidRDefault="001C433F" w:rsidP="00D550B6">
            <w:pPr>
              <w:ind w:right="139"/>
              <w:jc w:val="both"/>
              <w:rPr>
                <w:rFonts w:eastAsia="標楷體"/>
                <w:szCs w:val="24"/>
              </w:rPr>
            </w:pPr>
            <w:r w:rsidRPr="002C390D">
              <w:rPr>
                <w:rFonts w:eastAsia="標楷體"/>
                <w:szCs w:val="24"/>
              </w:rPr>
              <w:t>(</w:t>
            </w:r>
            <w:r w:rsidRPr="002C390D">
              <w:rPr>
                <w:rFonts w:eastAsia="標楷體"/>
                <w:szCs w:val="24"/>
              </w:rPr>
              <w:t>十</w:t>
            </w:r>
            <w:r w:rsidRPr="002C390D">
              <w:rPr>
                <w:rFonts w:eastAsia="標楷體"/>
                <w:szCs w:val="24"/>
              </w:rPr>
              <w:t>)</w:t>
            </w:r>
            <w:r w:rsidRPr="002C390D">
              <w:rPr>
                <w:rFonts w:eastAsia="標楷體"/>
                <w:szCs w:val="24"/>
              </w:rPr>
              <w:t>梳頭修面</w:t>
            </w:r>
          </w:p>
          <w:p w:rsidR="001C433F" w:rsidRPr="002C390D" w:rsidRDefault="001C433F" w:rsidP="00D550B6">
            <w:pPr>
              <w:ind w:right="139"/>
              <w:jc w:val="both"/>
              <w:rPr>
                <w:rFonts w:eastAsia="標楷體"/>
                <w:szCs w:val="24"/>
              </w:rPr>
            </w:pPr>
          </w:p>
        </w:tc>
        <w:tc>
          <w:tcPr>
            <w:tcW w:w="4110" w:type="dxa"/>
          </w:tcPr>
          <w:p w:rsidR="001C433F" w:rsidRPr="002C390D" w:rsidRDefault="001C433F" w:rsidP="00D550B6">
            <w:pPr>
              <w:ind w:left="480" w:right="139" w:hangingChars="200" w:hanging="480"/>
              <w:jc w:val="both"/>
              <w:rPr>
                <w:rFonts w:eastAsia="標楷體"/>
                <w:szCs w:val="24"/>
              </w:rPr>
            </w:pPr>
            <w:r w:rsidRPr="002C390D">
              <w:rPr>
                <w:rFonts w:eastAsia="標楷體"/>
                <w:szCs w:val="24"/>
              </w:rPr>
              <w:t>一、認識床鋪整潔維護的目的及鋪床原則。</w:t>
            </w:r>
          </w:p>
          <w:p w:rsidR="001C433F" w:rsidRPr="002C390D" w:rsidRDefault="001C433F" w:rsidP="00D550B6">
            <w:pPr>
              <w:ind w:right="139"/>
              <w:jc w:val="both"/>
              <w:rPr>
                <w:rFonts w:eastAsia="標楷體"/>
                <w:szCs w:val="24"/>
              </w:rPr>
            </w:pPr>
            <w:r w:rsidRPr="002C390D">
              <w:rPr>
                <w:rFonts w:eastAsia="標楷體"/>
                <w:szCs w:val="24"/>
              </w:rPr>
              <w:t>二、學習適當維護病床的整齊清潔。</w:t>
            </w:r>
          </w:p>
          <w:p w:rsidR="001C433F" w:rsidRPr="002C390D" w:rsidRDefault="001C433F" w:rsidP="00D550B6">
            <w:pPr>
              <w:ind w:left="480" w:right="139" w:hangingChars="200" w:hanging="480"/>
              <w:jc w:val="both"/>
              <w:rPr>
                <w:rFonts w:eastAsia="標楷體"/>
                <w:szCs w:val="24"/>
              </w:rPr>
            </w:pPr>
            <w:r w:rsidRPr="002C390D">
              <w:rPr>
                <w:rFonts w:eastAsia="標楷體"/>
                <w:szCs w:val="24"/>
              </w:rPr>
              <w:t>三、認識毛髮護理的目的、原則及注意事項。</w:t>
            </w:r>
          </w:p>
          <w:p w:rsidR="001C433F" w:rsidRPr="002C390D" w:rsidRDefault="001C433F" w:rsidP="00D550B6">
            <w:pPr>
              <w:ind w:left="480" w:right="139" w:hangingChars="200" w:hanging="480"/>
              <w:jc w:val="both"/>
              <w:rPr>
                <w:rFonts w:eastAsia="標楷體"/>
                <w:szCs w:val="24"/>
              </w:rPr>
            </w:pPr>
            <w:r w:rsidRPr="002C390D">
              <w:rPr>
                <w:rFonts w:eastAsia="標楷體"/>
                <w:szCs w:val="24"/>
              </w:rPr>
              <w:t>四、學習適當維護病人毛髮的整齊清潔。</w:t>
            </w:r>
          </w:p>
          <w:p w:rsidR="001C433F" w:rsidRPr="002C390D" w:rsidRDefault="001C433F" w:rsidP="00D550B6">
            <w:pPr>
              <w:ind w:right="139"/>
              <w:jc w:val="both"/>
              <w:rPr>
                <w:rFonts w:eastAsia="標楷體"/>
                <w:szCs w:val="24"/>
              </w:rPr>
            </w:pPr>
            <w:r w:rsidRPr="002C390D">
              <w:rPr>
                <w:rFonts w:eastAsia="標楷體"/>
                <w:szCs w:val="24"/>
              </w:rPr>
              <w:t>五、學習正確協助病人床上洗髮。</w:t>
            </w:r>
          </w:p>
          <w:p w:rsidR="001C433F" w:rsidRPr="002C390D" w:rsidRDefault="001C433F" w:rsidP="00D550B6">
            <w:pPr>
              <w:ind w:right="139"/>
              <w:jc w:val="both"/>
              <w:rPr>
                <w:rFonts w:eastAsia="標楷體"/>
                <w:szCs w:val="24"/>
              </w:rPr>
            </w:pPr>
            <w:r w:rsidRPr="002C390D">
              <w:rPr>
                <w:rFonts w:eastAsia="標楷體"/>
                <w:szCs w:val="24"/>
              </w:rPr>
              <w:t>六、瞭解口腔清潔的重要性及目的。</w:t>
            </w:r>
          </w:p>
          <w:p w:rsidR="001C433F" w:rsidRPr="002C390D" w:rsidRDefault="001C433F" w:rsidP="00D550B6">
            <w:pPr>
              <w:ind w:left="444" w:right="139" w:hangingChars="185" w:hanging="444"/>
              <w:jc w:val="both"/>
              <w:rPr>
                <w:rFonts w:eastAsia="標楷體"/>
                <w:szCs w:val="24"/>
              </w:rPr>
            </w:pPr>
            <w:r w:rsidRPr="002C390D">
              <w:rPr>
                <w:rFonts w:eastAsia="標楷體"/>
                <w:szCs w:val="24"/>
              </w:rPr>
              <w:t>七、正確提供病人口腔清潔衛教及協助病人執行口腔清潔措施。</w:t>
            </w:r>
          </w:p>
          <w:p w:rsidR="001C433F" w:rsidRPr="002C390D" w:rsidRDefault="001C433F" w:rsidP="00D550B6">
            <w:pPr>
              <w:ind w:left="444" w:right="139" w:hangingChars="185" w:hanging="444"/>
              <w:jc w:val="both"/>
              <w:rPr>
                <w:rFonts w:eastAsia="標楷體"/>
                <w:szCs w:val="24"/>
              </w:rPr>
            </w:pPr>
            <w:r w:rsidRPr="002C390D">
              <w:rPr>
                <w:rFonts w:eastAsia="標楷體"/>
                <w:szCs w:val="24"/>
              </w:rPr>
              <w:t>八、認識背部護理的重要性，並正確提供背部護理促進病人的舒適。</w:t>
            </w:r>
          </w:p>
          <w:p w:rsidR="001C433F" w:rsidRPr="002C390D" w:rsidRDefault="001C433F" w:rsidP="00D550B6">
            <w:pPr>
              <w:ind w:right="139"/>
              <w:jc w:val="both"/>
              <w:rPr>
                <w:rFonts w:eastAsia="標楷體"/>
                <w:szCs w:val="24"/>
              </w:rPr>
            </w:pPr>
            <w:r w:rsidRPr="002C390D">
              <w:rPr>
                <w:rFonts w:eastAsia="標楷體"/>
                <w:szCs w:val="24"/>
              </w:rPr>
              <w:t>九、學會正確協助病人床上沐浴。</w:t>
            </w:r>
          </w:p>
          <w:p w:rsidR="001C433F" w:rsidRPr="002C390D" w:rsidRDefault="001C433F" w:rsidP="00D550B6">
            <w:pPr>
              <w:ind w:right="139"/>
              <w:jc w:val="both"/>
              <w:rPr>
                <w:rFonts w:eastAsia="標楷體"/>
                <w:szCs w:val="24"/>
              </w:rPr>
            </w:pPr>
            <w:r w:rsidRPr="002C390D">
              <w:rPr>
                <w:rFonts w:eastAsia="標楷體"/>
                <w:szCs w:val="24"/>
              </w:rPr>
              <w:t>十、學會正確協助病人更換衣服。</w:t>
            </w:r>
          </w:p>
          <w:p w:rsidR="001C433F" w:rsidRPr="002C390D" w:rsidRDefault="001C433F" w:rsidP="00D550B6">
            <w:pPr>
              <w:ind w:left="766" w:right="139" w:hangingChars="319" w:hanging="766"/>
              <w:jc w:val="both"/>
              <w:rPr>
                <w:rFonts w:eastAsia="標楷體"/>
                <w:szCs w:val="24"/>
              </w:rPr>
            </w:pPr>
            <w:r w:rsidRPr="002C390D">
              <w:rPr>
                <w:rFonts w:eastAsia="標楷體"/>
                <w:szCs w:val="24"/>
              </w:rPr>
              <w:t>十一、瞭解指（趾）甲護理原則及注</w:t>
            </w:r>
            <w:r w:rsidRPr="002C390D">
              <w:rPr>
                <w:rFonts w:eastAsia="標楷體"/>
                <w:szCs w:val="24"/>
              </w:rPr>
              <w:lastRenderedPageBreak/>
              <w:t>意事項，並正確協助病人修剪指（趾）甲。</w:t>
            </w:r>
          </w:p>
          <w:p w:rsidR="001C433F" w:rsidRPr="002C390D" w:rsidRDefault="001C433F" w:rsidP="00D550B6">
            <w:pPr>
              <w:ind w:left="766" w:right="139" w:hangingChars="319" w:hanging="766"/>
              <w:jc w:val="both"/>
              <w:rPr>
                <w:rFonts w:eastAsia="標楷體"/>
                <w:szCs w:val="24"/>
              </w:rPr>
            </w:pPr>
            <w:r w:rsidRPr="002C390D">
              <w:rPr>
                <w:rFonts w:eastAsia="標楷體"/>
                <w:szCs w:val="24"/>
              </w:rPr>
              <w:t>十二、學習正確執行會陰護理及協助病人床上使用便盆。</w:t>
            </w:r>
          </w:p>
        </w:tc>
      </w:tr>
      <w:tr w:rsidR="001C433F" w:rsidRPr="002C390D" w:rsidTr="00D550B6">
        <w:tc>
          <w:tcPr>
            <w:tcW w:w="1588" w:type="dxa"/>
            <w:vAlign w:val="center"/>
          </w:tcPr>
          <w:p w:rsidR="001C433F" w:rsidRPr="002C390D" w:rsidRDefault="001C433F" w:rsidP="00D550B6">
            <w:pPr>
              <w:ind w:right="139"/>
              <w:jc w:val="both"/>
              <w:rPr>
                <w:rFonts w:eastAsia="標楷體"/>
                <w:szCs w:val="24"/>
              </w:rPr>
            </w:pPr>
            <w:r w:rsidRPr="002C390D">
              <w:rPr>
                <w:rFonts w:eastAsia="標楷體"/>
                <w:szCs w:val="24"/>
              </w:rPr>
              <w:lastRenderedPageBreak/>
              <w:t>活動與運動</w:t>
            </w:r>
          </w:p>
        </w:tc>
        <w:tc>
          <w:tcPr>
            <w:tcW w:w="708" w:type="dxa"/>
            <w:vAlign w:val="center"/>
          </w:tcPr>
          <w:p w:rsidR="001C433F" w:rsidRPr="002C390D" w:rsidRDefault="001C433F" w:rsidP="00D550B6">
            <w:pPr>
              <w:ind w:right="139"/>
              <w:jc w:val="center"/>
              <w:rPr>
                <w:rFonts w:eastAsia="標楷體"/>
                <w:szCs w:val="24"/>
              </w:rPr>
            </w:pPr>
            <w:r w:rsidRPr="002C390D">
              <w:rPr>
                <w:rFonts w:eastAsia="標楷體"/>
                <w:szCs w:val="24"/>
              </w:rPr>
              <w:t>8</w:t>
            </w:r>
          </w:p>
        </w:tc>
        <w:tc>
          <w:tcPr>
            <w:tcW w:w="3261" w:type="dxa"/>
            <w:vAlign w:val="center"/>
          </w:tcPr>
          <w:p w:rsidR="001C433F" w:rsidRPr="002C390D" w:rsidRDefault="001C433F" w:rsidP="00D550B6">
            <w:pPr>
              <w:ind w:right="139"/>
              <w:jc w:val="both"/>
              <w:rPr>
                <w:rFonts w:eastAsia="標楷體"/>
                <w:szCs w:val="24"/>
              </w:rPr>
            </w:pPr>
            <w:r w:rsidRPr="002C390D">
              <w:rPr>
                <w:rFonts w:eastAsia="標楷體"/>
                <w:szCs w:val="24"/>
              </w:rPr>
              <w:t>一、身體姿勢</w:t>
            </w:r>
          </w:p>
          <w:p w:rsidR="001C433F" w:rsidRPr="002C390D" w:rsidRDefault="001C433F" w:rsidP="00D550B6">
            <w:pPr>
              <w:ind w:left="480" w:right="139" w:hangingChars="200" w:hanging="480"/>
              <w:jc w:val="both"/>
              <w:rPr>
                <w:rFonts w:eastAsia="標楷體"/>
                <w:szCs w:val="24"/>
              </w:rPr>
            </w:pPr>
            <w:r w:rsidRPr="002C390D">
              <w:rPr>
                <w:rFonts w:eastAsia="標楷體"/>
                <w:szCs w:val="24"/>
              </w:rPr>
              <w:t>二、病人的姿勢與支托身體的移位</w:t>
            </w:r>
          </w:p>
          <w:p w:rsidR="001C433F" w:rsidRPr="002C390D" w:rsidRDefault="001C433F" w:rsidP="00D550B6">
            <w:pPr>
              <w:ind w:left="444" w:right="139" w:hangingChars="185" w:hanging="444"/>
              <w:jc w:val="both"/>
              <w:rPr>
                <w:rFonts w:eastAsia="標楷體"/>
                <w:szCs w:val="24"/>
              </w:rPr>
            </w:pPr>
            <w:r w:rsidRPr="002C390D">
              <w:rPr>
                <w:rFonts w:eastAsia="標楷體"/>
                <w:szCs w:val="24"/>
              </w:rPr>
              <w:t>三、運動障礙與被動運動</w:t>
            </w:r>
          </w:p>
          <w:p w:rsidR="001C433F" w:rsidRPr="002C390D" w:rsidRDefault="001C433F" w:rsidP="00D550B6">
            <w:pPr>
              <w:ind w:right="139"/>
              <w:jc w:val="both"/>
              <w:rPr>
                <w:rFonts w:eastAsia="標楷體"/>
                <w:szCs w:val="24"/>
              </w:rPr>
            </w:pPr>
            <w:r w:rsidRPr="002C390D">
              <w:rPr>
                <w:rFonts w:eastAsia="標楷體"/>
                <w:szCs w:val="24"/>
              </w:rPr>
              <w:t>四、輔具之使用</w:t>
            </w:r>
          </w:p>
          <w:p w:rsidR="001C433F" w:rsidRPr="002C390D" w:rsidRDefault="001C433F" w:rsidP="00D550B6">
            <w:pPr>
              <w:ind w:right="139"/>
              <w:jc w:val="both"/>
              <w:rPr>
                <w:rFonts w:eastAsia="標楷體"/>
                <w:szCs w:val="24"/>
              </w:rPr>
            </w:pPr>
            <w:r w:rsidRPr="002C390D">
              <w:rPr>
                <w:rFonts w:eastAsia="標楷體"/>
                <w:szCs w:val="24"/>
              </w:rPr>
              <w:t>五、按摩法</w:t>
            </w:r>
          </w:p>
          <w:p w:rsidR="001C433F" w:rsidRPr="002C390D" w:rsidRDefault="001C433F" w:rsidP="00D550B6">
            <w:pPr>
              <w:ind w:left="480" w:right="139" w:hangingChars="200" w:hanging="480"/>
              <w:jc w:val="both"/>
              <w:rPr>
                <w:rFonts w:eastAsia="標楷體"/>
                <w:szCs w:val="24"/>
              </w:rPr>
            </w:pPr>
            <w:r w:rsidRPr="002C390D">
              <w:rPr>
                <w:rFonts w:eastAsia="標楷體"/>
                <w:szCs w:val="24"/>
              </w:rPr>
              <w:t>六、制動合併症的簡易處理原則</w:t>
            </w:r>
          </w:p>
        </w:tc>
        <w:tc>
          <w:tcPr>
            <w:tcW w:w="4110" w:type="dxa"/>
          </w:tcPr>
          <w:p w:rsidR="001C433F" w:rsidRPr="002C390D" w:rsidRDefault="001C433F" w:rsidP="00D550B6">
            <w:pPr>
              <w:ind w:right="139"/>
              <w:jc w:val="both"/>
              <w:rPr>
                <w:rFonts w:eastAsia="標楷體"/>
                <w:szCs w:val="24"/>
              </w:rPr>
            </w:pPr>
            <w:r w:rsidRPr="002C390D">
              <w:rPr>
                <w:rFonts w:eastAsia="標楷體"/>
                <w:szCs w:val="24"/>
              </w:rPr>
              <w:t>一、說明活動及運動的重要性。</w:t>
            </w:r>
          </w:p>
          <w:p w:rsidR="001C433F" w:rsidRPr="002C390D" w:rsidRDefault="001C433F" w:rsidP="00D550B6">
            <w:pPr>
              <w:ind w:right="139"/>
              <w:jc w:val="both"/>
              <w:rPr>
                <w:rFonts w:eastAsia="標楷體"/>
                <w:szCs w:val="24"/>
              </w:rPr>
            </w:pPr>
            <w:r w:rsidRPr="002C390D">
              <w:rPr>
                <w:rFonts w:eastAsia="標楷體"/>
                <w:szCs w:val="24"/>
              </w:rPr>
              <w:t>二、描述活動及運動的種類。</w:t>
            </w:r>
          </w:p>
          <w:p w:rsidR="001C433F" w:rsidRPr="002C390D" w:rsidRDefault="001C433F" w:rsidP="00D550B6">
            <w:pPr>
              <w:ind w:left="480" w:right="139" w:hangingChars="200" w:hanging="480"/>
              <w:jc w:val="both"/>
              <w:rPr>
                <w:rFonts w:eastAsia="標楷體"/>
                <w:szCs w:val="24"/>
              </w:rPr>
            </w:pPr>
            <w:r w:rsidRPr="002C390D">
              <w:rPr>
                <w:rFonts w:eastAsia="標楷體"/>
                <w:szCs w:val="24"/>
              </w:rPr>
              <w:t>三、瞭解滯動的原因及滯動對人體的影響。</w:t>
            </w:r>
          </w:p>
          <w:p w:rsidR="001C433F" w:rsidRPr="002C390D" w:rsidRDefault="001C433F" w:rsidP="00D550B6">
            <w:pPr>
              <w:ind w:right="139"/>
              <w:jc w:val="both"/>
              <w:rPr>
                <w:rFonts w:eastAsia="標楷體"/>
                <w:szCs w:val="24"/>
              </w:rPr>
            </w:pPr>
            <w:r w:rsidRPr="002C390D">
              <w:rPr>
                <w:rFonts w:eastAsia="標楷體"/>
                <w:szCs w:val="24"/>
              </w:rPr>
              <w:t>四、說明維持良好身體姿勢的原則。</w:t>
            </w:r>
          </w:p>
          <w:p w:rsidR="001C433F" w:rsidRPr="002C390D" w:rsidRDefault="001C433F" w:rsidP="00D550B6">
            <w:pPr>
              <w:ind w:right="139"/>
              <w:jc w:val="both"/>
              <w:rPr>
                <w:rFonts w:eastAsia="標楷體"/>
                <w:szCs w:val="24"/>
              </w:rPr>
            </w:pPr>
            <w:r w:rsidRPr="002C390D">
              <w:rPr>
                <w:rFonts w:eastAsia="標楷體"/>
                <w:szCs w:val="24"/>
              </w:rPr>
              <w:t>五、陳述病人各種姿勢擺位的重點。</w:t>
            </w:r>
          </w:p>
          <w:p w:rsidR="001C433F" w:rsidRPr="002C390D" w:rsidRDefault="001C433F" w:rsidP="00D550B6">
            <w:pPr>
              <w:ind w:left="480" w:right="139" w:hangingChars="200" w:hanging="480"/>
              <w:jc w:val="both"/>
              <w:rPr>
                <w:rFonts w:eastAsia="標楷體"/>
                <w:szCs w:val="24"/>
              </w:rPr>
            </w:pPr>
            <w:r w:rsidRPr="002C390D">
              <w:rPr>
                <w:rFonts w:eastAsia="標楷體"/>
                <w:szCs w:val="24"/>
              </w:rPr>
              <w:t>六、描述各項支托病人身體移位程序的重點。</w:t>
            </w:r>
          </w:p>
          <w:p w:rsidR="001C433F" w:rsidRPr="002C390D" w:rsidRDefault="001C433F" w:rsidP="00D550B6">
            <w:pPr>
              <w:ind w:right="139"/>
              <w:jc w:val="both"/>
              <w:rPr>
                <w:rFonts w:eastAsia="標楷體"/>
                <w:szCs w:val="24"/>
              </w:rPr>
            </w:pPr>
            <w:r w:rsidRPr="002C390D">
              <w:rPr>
                <w:rFonts w:eastAsia="標楷體"/>
                <w:szCs w:val="24"/>
              </w:rPr>
              <w:t>七、瞭解引發運動障礙的因素。</w:t>
            </w:r>
          </w:p>
          <w:p w:rsidR="001C433F" w:rsidRPr="002C390D" w:rsidRDefault="001C433F" w:rsidP="00D550B6">
            <w:pPr>
              <w:ind w:right="139"/>
              <w:jc w:val="both"/>
              <w:rPr>
                <w:rFonts w:eastAsia="標楷體"/>
                <w:szCs w:val="24"/>
              </w:rPr>
            </w:pPr>
            <w:r w:rsidRPr="002C390D">
              <w:rPr>
                <w:rFonts w:eastAsia="標楷體"/>
                <w:szCs w:val="24"/>
              </w:rPr>
              <w:t>八、說明被動運動的項目。</w:t>
            </w:r>
          </w:p>
          <w:p w:rsidR="001C433F" w:rsidRPr="002C390D" w:rsidRDefault="001C433F" w:rsidP="00D550B6">
            <w:pPr>
              <w:ind w:right="139"/>
              <w:jc w:val="both"/>
              <w:rPr>
                <w:rFonts w:eastAsia="標楷體"/>
                <w:szCs w:val="24"/>
              </w:rPr>
            </w:pPr>
            <w:r w:rsidRPr="002C390D">
              <w:rPr>
                <w:rFonts w:eastAsia="標楷體"/>
                <w:szCs w:val="24"/>
              </w:rPr>
              <w:t>九、瞭解各種輔具的使用方法。</w:t>
            </w:r>
          </w:p>
          <w:p w:rsidR="001C433F" w:rsidRPr="002C390D" w:rsidRDefault="001C433F" w:rsidP="00D550B6">
            <w:pPr>
              <w:ind w:right="139"/>
              <w:jc w:val="both"/>
              <w:rPr>
                <w:rFonts w:eastAsia="標楷體"/>
                <w:szCs w:val="24"/>
              </w:rPr>
            </w:pPr>
            <w:r w:rsidRPr="002C390D">
              <w:rPr>
                <w:rFonts w:eastAsia="標楷體"/>
                <w:szCs w:val="24"/>
              </w:rPr>
              <w:t>十、學會執行各種按摩方法。</w:t>
            </w:r>
          </w:p>
          <w:p w:rsidR="001C433F" w:rsidRPr="007573EE" w:rsidRDefault="001C433F" w:rsidP="00D550B6">
            <w:pPr>
              <w:ind w:left="702" w:right="139" w:hangingChars="319" w:hanging="702"/>
              <w:jc w:val="both"/>
              <w:rPr>
                <w:rFonts w:eastAsia="標楷體"/>
                <w:spacing w:val="-10"/>
                <w:szCs w:val="24"/>
              </w:rPr>
            </w:pPr>
            <w:r w:rsidRPr="007573EE">
              <w:rPr>
                <w:rFonts w:eastAsia="標楷體"/>
                <w:spacing w:val="-10"/>
                <w:szCs w:val="24"/>
              </w:rPr>
              <w:t>十一、說出預防長期制動合併症的方法。</w:t>
            </w:r>
          </w:p>
          <w:p w:rsidR="001C433F" w:rsidRPr="002C390D" w:rsidRDefault="001C433F" w:rsidP="00D550B6">
            <w:pPr>
              <w:ind w:left="624" w:right="139" w:hangingChars="260" w:hanging="624"/>
              <w:jc w:val="both"/>
              <w:rPr>
                <w:rFonts w:eastAsia="標楷體"/>
                <w:szCs w:val="24"/>
              </w:rPr>
            </w:pPr>
            <w:r w:rsidRPr="002C390D">
              <w:rPr>
                <w:rFonts w:eastAsia="標楷體"/>
                <w:szCs w:val="24"/>
              </w:rPr>
              <w:t>十二、學會執行褥瘡傷口簡易的照顧方法。</w:t>
            </w:r>
          </w:p>
        </w:tc>
      </w:tr>
      <w:tr w:rsidR="001C433F" w:rsidRPr="002C390D" w:rsidTr="00D550B6">
        <w:tc>
          <w:tcPr>
            <w:tcW w:w="1588" w:type="dxa"/>
            <w:vAlign w:val="center"/>
          </w:tcPr>
          <w:p w:rsidR="001C433F" w:rsidRPr="002C390D" w:rsidRDefault="001C433F" w:rsidP="00D550B6">
            <w:pPr>
              <w:ind w:right="139"/>
              <w:jc w:val="both"/>
              <w:rPr>
                <w:rFonts w:eastAsia="標楷體"/>
                <w:szCs w:val="24"/>
              </w:rPr>
            </w:pPr>
            <w:r w:rsidRPr="002C390D">
              <w:rPr>
                <w:rFonts w:eastAsia="標楷體"/>
                <w:szCs w:val="24"/>
              </w:rPr>
              <w:t>急救概念</w:t>
            </w:r>
          </w:p>
        </w:tc>
        <w:tc>
          <w:tcPr>
            <w:tcW w:w="708" w:type="dxa"/>
            <w:vAlign w:val="center"/>
          </w:tcPr>
          <w:p w:rsidR="001C433F" w:rsidRPr="002C390D" w:rsidRDefault="001C433F" w:rsidP="00D550B6">
            <w:pPr>
              <w:ind w:right="139"/>
              <w:jc w:val="center"/>
              <w:rPr>
                <w:rFonts w:eastAsia="標楷體"/>
                <w:szCs w:val="24"/>
              </w:rPr>
            </w:pPr>
            <w:r w:rsidRPr="002C390D">
              <w:rPr>
                <w:rFonts w:eastAsia="標楷體"/>
                <w:szCs w:val="24"/>
              </w:rPr>
              <w:t>4</w:t>
            </w:r>
          </w:p>
        </w:tc>
        <w:tc>
          <w:tcPr>
            <w:tcW w:w="3261" w:type="dxa"/>
            <w:vAlign w:val="center"/>
          </w:tcPr>
          <w:p w:rsidR="001C433F" w:rsidRPr="002C390D" w:rsidRDefault="001C433F" w:rsidP="00D550B6">
            <w:pPr>
              <w:ind w:right="139"/>
              <w:jc w:val="both"/>
              <w:rPr>
                <w:rFonts w:eastAsia="標楷體"/>
                <w:szCs w:val="24"/>
              </w:rPr>
            </w:pPr>
            <w:r w:rsidRPr="002C390D">
              <w:rPr>
                <w:rFonts w:eastAsia="標楷體"/>
                <w:szCs w:val="24"/>
              </w:rPr>
              <w:t>一、異物梗塞的處理</w:t>
            </w:r>
          </w:p>
          <w:p w:rsidR="001C433F" w:rsidRPr="002C390D" w:rsidRDefault="001C433F" w:rsidP="00D550B6">
            <w:pPr>
              <w:ind w:right="139"/>
              <w:jc w:val="both"/>
              <w:rPr>
                <w:rFonts w:eastAsia="標楷體"/>
                <w:szCs w:val="24"/>
              </w:rPr>
            </w:pPr>
            <w:r w:rsidRPr="002C390D">
              <w:rPr>
                <w:rFonts w:eastAsia="標楷體"/>
                <w:szCs w:val="24"/>
              </w:rPr>
              <w:t>二、心肺復甦術</w:t>
            </w:r>
          </w:p>
        </w:tc>
        <w:tc>
          <w:tcPr>
            <w:tcW w:w="4110" w:type="dxa"/>
          </w:tcPr>
          <w:p w:rsidR="001C433F" w:rsidRPr="002C390D" w:rsidRDefault="001C433F" w:rsidP="00D550B6">
            <w:pPr>
              <w:ind w:right="139"/>
              <w:jc w:val="both"/>
              <w:rPr>
                <w:rFonts w:eastAsia="標楷體"/>
                <w:szCs w:val="24"/>
              </w:rPr>
            </w:pPr>
            <w:r w:rsidRPr="002C390D">
              <w:rPr>
                <w:rFonts w:eastAsia="標楷體"/>
                <w:szCs w:val="24"/>
              </w:rPr>
              <w:t>一、說明急救的定義、目的和原則。</w:t>
            </w:r>
          </w:p>
          <w:p w:rsidR="001C433F" w:rsidRPr="002C390D" w:rsidRDefault="001C433F" w:rsidP="00D550B6">
            <w:pPr>
              <w:ind w:left="480" w:right="139" w:hangingChars="200" w:hanging="480"/>
              <w:jc w:val="both"/>
              <w:rPr>
                <w:rFonts w:eastAsia="標楷體"/>
                <w:szCs w:val="24"/>
              </w:rPr>
            </w:pPr>
            <w:r w:rsidRPr="002C390D">
              <w:rPr>
                <w:rFonts w:eastAsia="標楷體"/>
                <w:szCs w:val="24"/>
              </w:rPr>
              <w:t>二、說明急救的優先次序與注意事項。</w:t>
            </w:r>
          </w:p>
          <w:p w:rsidR="001C433F" w:rsidRPr="002C390D" w:rsidRDefault="001C433F" w:rsidP="00D550B6">
            <w:pPr>
              <w:ind w:right="139"/>
              <w:jc w:val="both"/>
              <w:rPr>
                <w:rFonts w:eastAsia="標楷體"/>
                <w:szCs w:val="24"/>
              </w:rPr>
            </w:pPr>
            <w:r w:rsidRPr="002C390D">
              <w:rPr>
                <w:rFonts w:eastAsia="標楷體"/>
                <w:szCs w:val="24"/>
              </w:rPr>
              <w:t>三、瞭解異物梗塞的原因及危險性。</w:t>
            </w:r>
          </w:p>
          <w:p w:rsidR="001C433F" w:rsidRPr="002C390D" w:rsidRDefault="001C433F" w:rsidP="00D550B6">
            <w:pPr>
              <w:ind w:left="444" w:right="139" w:hangingChars="185" w:hanging="444"/>
              <w:jc w:val="both"/>
              <w:rPr>
                <w:rFonts w:eastAsia="標楷體"/>
                <w:szCs w:val="24"/>
              </w:rPr>
            </w:pPr>
            <w:r w:rsidRPr="002C390D">
              <w:rPr>
                <w:rFonts w:eastAsia="標楷體"/>
                <w:szCs w:val="24"/>
              </w:rPr>
              <w:t>四、瞭解異物梗塞的處理方法與注意事項。</w:t>
            </w:r>
          </w:p>
          <w:p w:rsidR="001C433F" w:rsidRPr="007573EE" w:rsidRDefault="001C433F" w:rsidP="00D550B6">
            <w:pPr>
              <w:ind w:left="407" w:right="139" w:hangingChars="185" w:hanging="407"/>
              <w:jc w:val="both"/>
              <w:rPr>
                <w:rFonts w:eastAsia="標楷體"/>
                <w:spacing w:val="-10"/>
                <w:szCs w:val="24"/>
              </w:rPr>
            </w:pPr>
            <w:r w:rsidRPr="007573EE">
              <w:rPr>
                <w:rFonts w:eastAsia="標楷體"/>
                <w:spacing w:val="-10"/>
                <w:szCs w:val="24"/>
              </w:rPr>
              <w:t>五、學習正確執行異物梗塞的急救措施。</w:t>
            </w:r>
          </w:p>
          <w:p w:rsidR="001C433F" w:rsidRPr="007573EE" w:rsidRDefault="001C433F" w:rsidP="00D550B6">
            <w:pPr>
              <w:ind w:left="440" w:right="139" w:hangingChars="200" w:hanging="440"/>
              <w:jc w:val="both"/>
              <w:rPr>
                <w:rFonts w:eastAsia="標楷體"/>
                <w:spacing w:val="-10"/>
                <w:szCs w:val="24"/>
              </w:rPr>
            </w:pPr>
            <w:r w:rsidRPr="007573EE">
              <w:rPr>
                <w:rFonts w:eastAsia="標楷體"/>
                <w:spacing w:val="-10"/>
                <w:szCs w:val="24"/>
              </w:rPr>
              <w:t>六、瞭解心肺復甦術的方法與注意事項。</w:t>
            </w:r>
          </w:p>
          <w:p w:rsidR="001C433F" w:rsidRPr="002C390D" w:rsidRDefault="001C433F" w:rsidP="00D550B6">
            <w:pPr>
              <w:ind w:left="480" w:right="139" w:hangingChars="200" w:hanging="480"/>
              <w:jc w:val="both"/>
              <w:rPr>
                <w:rFonts w:eastAsia="標楷體"/>
                <w:szCs w:val="24"/>
              </w:rPr>
            </w:pPr>
            <w:r w:rsidRPr="002C390D">
              <w:rPr>
                <w:rFonts w:eastAsia="標楷體"/>
                <w:szCs w:val="24"/>
              </w:rPr>
              <w:t>七、學習正確執行心肺復甦術的操作步驟。</w:t>
            </w:r>
          </w:p>
        </w:tc>
      </w:tr>
      <w:tr w:rsidR="001C433F" w:rsidRPr="002C390D" w:rsidTr="00D550B6">
        <w:tc>
          <w:tcPr>
            <w:tcW w:w="1588" w:type="dxa"/>
            <w:vAlign w:val="center"/>
          </w:tcPr>
          <w:p w:rsidR="001C433F" w:rsidRPr="002C390D" w:rsidRDefault="001C433F" w:rsidP="00D550B6">
            <w:pPr>
              <w:ind w:right="139"/>
              <w:jc w:val="both"/>
              <w:rPr>
                <w:rFonts w:eastAsia="標楷體"/>
                <w:szCs w:val="24"/>
              </w:rPr>
            </w:pPr>
            <w:r w:rsidRPr="002C390D">
              <w:rPr>
                <w:rFonts w:eastAsia="標楷體"/>
                <w:szCs w:val="24"/>
              </w:rPr>
              <w:t>身心障礙之認識與處理</w:t>
            </w:r>
          </w:p>
        </w:tc>
        <w:tc>
          <w:tcPr>
            <w:tcW w:w="708" w:type="dxa"/>
            <w:vAlign w:val="center"/>
          </w:tcPr>
          <w:p w:rsidR="001C433F" w:rsidRPr="002C390D" w:rsidRDefault="001C433F" w:rsidP="00D550B6">
            <w:pPr>
              <w:ind w:right="139"/>
              <w:jc w:val="center"/>
              <w:rPr>
                <w:rFonts w:eastAsia="標楷體"/>
                <w:szCs w:val="24"/>
              </w:rPr>
            </w:pPr>
            <w:r w:rsidRPr="002C390D">
              <w:rPr>
                <w:rFonts w:eastAsia="標楷體"/>
                <w:szCs w:val="24"/>
              </w:rPr>
              <w:t>3</w:t>
            </w:r>
          </w:p>
        </w:tc>
        <w:tc>
          <w:tcPr>
            <w:tcW w:w="3261" w:type="dxa"/>
            <w:vAlign w:val="center"/>
          </w:tcPr>
          <w:p w:rsidR="001C433F" w:rsidRPr="002C390D" w:rsidRDefault="001C433F" w:rsidP="00D550B6">
            <w:pPr>
              <w:ind w:left="480" w:right="139" w:hangingChars="200" w:hanging="480"/>
              <w:jc w:val="both"/>
              <w:rPr>
                <w:rFonts w:eastAsia="標楷體"/>
                <w:szCs w:val="24"/>
              </w:rPr>
            </w:pPr>
            <w:r w:rsidRPr="002C390D">
              <w:rPr>
                <w:rFonts w:eastAsia="標楷體"/>
                <w:szCs w:val="24"/>
              </w:rPr>
              <w:t>一、對於身心障礙者之基本認識</w:t>
            </w:r>
          </w:p>
          <w:p w:rsidR="001C433F" w:rsidRPr="002C390D" w:rsidRDefault="001C433F" w:rsidP="00D550B6">
            <w:pPr>
              <w:ind w:left="480" w:right="139" w:hangingChars="200" w:hanging="480"/>
              <w:jc w:val="both"/>
              <w:rPr>
                <w:rFonts w:eastAsia="標楷體"/>
                <w:szCs w:val="24"/>
              </w:rPr>
            </w:pPr>
            <w:r w:rsidRPr="002C390D">
              <w:rPr>
                <w:rFonts w:eastAsia="標楷體"/>
                <w:szCs w:val="24"/>
              </w:rPr>
              <w:t>二、各類身心障礙者之照顧技巧</w:t>
            </w:r>
          </w:p>
          <w:p w:rsidR="001C433F" w:rsidRPr="002C390D" w:rsidRDefault="001C433F" w:rsidP="003F535D">
            <w:pPr>
              <w:numPr>
                <w:ilvl w:val="0"/>
                <w:numId w:val="158"/>
              </w:numPr>
              <w:tabs>
                <w:tab w:val="clear" w:pos="720"/>
              </w:tabs>
              <w:ind w:leftChars="-12" w:left="537" w:right="139" w:hangingChars="236" w:hanging="566"/>
              <w:jc w:val="both"/>
              <w:rPr>
                <w:rFonts w:eastAsia="標楷體"/>
                <w:szCs w:val="24"/>
              </w:rPr>
            </w:pPr>
            <w:r w:rsidRPr="002C390D">
              <w:rPr>
                <w:rFonts w:eastAsia="標楷體"/>
                <w:szCs w:val="24"/>
              </w:rPr>
              <w:t>身心障礙者家屬之照顧壓力</w:t>
            </w:r>
          </w:p>
        </w:tc>
        <w:tc>
          <w:tcPr>
            <w:tcW w:w="4110" w:type="dxa"/>
          </w:tcPr>
          <w:p w:rsidR="001C433F" w:rsidRPr="002C390D" w:rsidRDefault="001C433F" w:rsidP="00D550B6">
            <w:pPr>
              <w:ind w:left="482" w:right="139" w:hangingChars="201" w:hanging="482"/>
              <w:jc w:val="both"/>
              <w:rPr>
                <w:rFonts w:eastAsia="標楷體"/>
                <w:szCs w:val="24"/>
              </w:rPr>
            </w:pPr>
            <w:r w:rsidRPr="002C390D">
              <w:rPr>
                <w:rFonts w:eastAsia="標楷體"/>
                <w:szCs w:val="24"/>
              </w:rPr>
              <w:t>一、建立對於身心障礙者正確之看法與價值觀。</w:t>
            </w:r>
          </w:p>
          <w:p w:rsidR="001C433F" w:rsidRPr="002C390D" w:rsidRDefault="001C433F" w:rsidP="003F535D">
            <w:pPr>
              <w:numPr>
                <w:ilvl w:val="0"/>
                <w:numId w:val="154"/>
              </w:numPr>
              <w:ind w:right="139"/>
              <w:jc w:val="both"/>
              <w:rPr>
                <w:rFonts w:eastAsia="標楷體"/>
                <w:szCs w:val="24"/>
              </w:rPr>
            </w:pPr>
            <w:r w:rsidRPr="002C390D">
              <w:rPr>
                <w:rFonts w:eastAsia="標楷體"/>
                <w:szCs w:val="24"/>
              </w:rPr>
              <w:t>瞭解身心障礙者之障礙類型、特徵等內涵，</w:t>
            </w:r>
          </w:p>
          <w:p w:rsidR="001C433F" w:rsidRPr="001906AB" w:rsidRDefault="001C433F" w:rsidP="003F535D">
            <w:pPr>
              <w:numPr>
                <w:ilvl w:val="0"/>
                <w:numId w:val="154"/>
              </w:numPr>
              <w:tabs>
                <w:tab w:val="clear" w:pos="480"/>
                <w:tab w:val="num" w:pos="-8305"/>
              </w:tabs>
              <w:ind w:left="442" w:right="139" w:hangingChars="201" w:hanging="442"/>
              <w:jc w:val="both"/>
              <w:rPr>
                <w:rFonts w:eastAsia="標楷體"/>
                <w:spacing w:val="-10"/>
                <w:szCs w:val="24"/>
              </w:rPr>
            </w:pPr>
            <w:r w:rsidRPr="001906AB">
              <w:rPr>
                <w:rFonts w:eastAsia="標楷體"/>
                <w:spacing w:val="-10"/>
                <w:szCs w:val="24"/>
              </w:rPr>
              <w:t>學習各類型身心障礙者之照顧技巧。</w:t>
            </w:r>
          </w:p>
          <w:p w:rsidR="001C433F" w:rsidRPr="002C390D" w:rsidRDefault="001C433F" w:rsidP="003F535D">
            <w:pPr>
              <w:numPr>
                <w:ilvl w:val="0"/>
                <w:numId w:val="154"/>
              </w:numPr>
              <w:tabs>
                <w:tab w:val="clear" w:pos="480"/>
              </w:tabs>
              <w:ind w:left="482" w:right="139" w:hangingChars="201" w:hanging="482"/>
              <w:jc w:val="both"/>
              <w:rPr>
                <w:rFonts w:eastAsia="標楷體"/>
                <w:szCs w:val="24"/>
              </w:rPr>
            </w:pPr>
            <w:r w:rsidRPr="002C390D">
              <w:rPr>
                <w:rFonts w:eastAsia="標楷體"/>
                <w:szCs w:val="24"/>
              </w:rPr>
              <w:t>瞭解並同理身心障礙者家屬之照顧壓力。</w:t>
            </w:r>
          </w:p>
          <w:p w:rsidR="001C433F" w:rsidRPr="002C390D" w:rsidRDefault="001C433F" w:rsidP="003F535D">
            <w:pPr>
              <w:numPr>
                <w:ilvl w:val="0"/>
                <w:numId w:val="154"/>
              </w:numPr>
              <w:tabs>
                <w:tab w:val="clear" w:pos="480"/>
                <w:tab w:val="num" w:pos="-8164"/>
              </w:tabs>
              <w:ind w:left="482" w:right="139" w:hangingChars="201" w:hanging="482"/>
              <w:jc w:val="both"/>
              <w:rPr>
                <w:rFonts w:eastAsia="標楷體"/>
                <w:szCs w:val="24"/>
              </w:rPr>
            </w:pPr>
            <w:r w:rsidRPr="002C390D">
              <w:rPr>
                <w:rFonts w:eastAsia="標楷體"/>
                <w:szCs w:val="24"/>
              </w:rPr>
              <w:t>明瞭身心障礙者保護法中對於身心障礙者福利、法律之相關規定。</w:t>
            </w:r>
          </w:p>
        </w:tc>
      </w:tr>
      <w:tr w:rsidR="001C433F" w:rsidRPr="002C390D" w:rsidTr="00D550B6">
        <w:trPr>
          <w:trHeight w:val="1236"/>
        </w:trPr>
        <w:tc>
          <w:tcPr>
            <w:tcW w:w="1588" w:type="dxa"/>
            <w:vAlign w:val="center"/>
          </w:tcPr>
          <w:p w:rsidR="001C433F" w:rsidRPr="002C390D" w:rsidRDefault="001C433F" w:rsidP="00D550B6">
            <w:pPr>
              <w:ind w:right="139"/>
              <w:jc w:val="both"/>
              <w:rPr>
                <w:rFonts w:eastAsia="標楷體"/>
                <w:szCs w:val="24"/>
              </w:rPr>
            </w:pPr>
            <w:r w:rsidRPr="002C390D">
              <w:rPr>
                <w:rFonts w:eastAsia="標楷體"/>
                <w:szCs w:val="24"/>
              </w:rPr>
              <w:t>精神疾病之認識與照顧</w:t>
            </w:r>
          </w:p>
        </w:tc>
        <w:tc>
          <w:tcPr>
            <w:tcW w:w="708" w:type="dxa"/>
            <w:vAlign w:val="center"/>
          </w:tcPr>
          <w:p w:rsidR="001C433F" w:rsidRPr="002C390D" w:rsidRDefault="001C433F" w:rsidP="00D550B6">
            <w:pPr>
              <w:ind w:right="139"/>
              <w:jc w:val="center"/>
              <w:rPr>
                <w:rFonts w:eastAsia="標楷體"/>
                <w:szCs w:val="24"/>
              </w:rPr>
            </w:pPr>
            <w:r w:rsidRPr="002C390D">
              <w:rPr>
                <w:rFonts w:eastAsia="標楷體"/>
                <w:szCs w:val="24"/>
              </w:rPr>
              <w:t>2</w:t>
            </w:r>
          </w:p>
        </w:tc>
        <w:tc>
          <w:tcPr>
            <w:tcW w:w="3261" w:type="dxa"/>
            <w:vAlign w:val="center"/>
          </w:tcPr>
          <w:p w:rsidR="001C433F" w:rsidRPr="002C390D" w:rsidRDefault="001C433F" w:rsidP="00D550B6">
            <w:pPr>
              <w:framePr w:hSpace="180" w:wrap="around" w:vAnchor="page" w:hAnchor="page" w:x="2853" w:y="5938"/>
              <w:ind w:left="538" w:right="139" w:hangingChars="224" w:hanging="538"/>
              <w:jc w:val="both"/>
              <w:rPr>
                <w:rFonts w:eastAsia="標楷體"/>
                <w:szCs w:val="24"/>
              </w:rPr>
            </w:pPr>
            <w:r w:rsidRPr="002C390D">
              <w:rPr>
                <w:rFonts w:eastAsia="標楷體"/>
                <w:szCs w:val="24"/>
              </w:rPr>
              <w:t>一、精神疾病之介紹</w:t>
            </w:r>
            <w:r w:rsidRPr="002C390D">
              <w:rPr>
                <w:rFonts w:eastAsia="標楷體"/>
                <w:szCs w:val="24"/>
              </w:rPr>
              <w:t>(</w:t>
            </w:r>
            <w:r w:rsidRPr="002C390D">
              <w:rPr>
                <w:rFonts w:eastAsia="標楷體"/>
                <w:szCs w:val="24"/>
              </w:rPr>
              <w:t>包含失智症、憂鬱症等</w:t>
            </w:r>
            <w:r w:rsidRPr="002C390D">
              <w:rPr>
                <w:rFonts w:eastAsia="標楷體"/>
                <w:szCs w:val="24"/>
              </w:rPr>
              <w:t>)</w:t>
            </w:r>
            <w:r w:rsidRPr="002C390D">
              <w:rPr>
                <w:rFonts w:eastAsia="標楷體"/>
                <w:szCs w:val="24"/>
              </w:rPr>
              <w:t>。</w:t>
            </w:r>
          </w:p>
          <w:p w:rsidR="001C433F" w:rsidRPr="002C390D" w:rsidRDefault="001C433F" w:rsidP="003F535D">
            <w:pPr>
              <w:numPr>
                <w:ilvl w:val="0"/>
                <w:numId w:val="152"/>
              </w:numPr>
              <w:ind w:right="139"/>
              <w:jc w:val="both"/>
              <w:rPr>
                <w:rFonts w:eastAsia="標楷體"/>
                <w:szCs w:val="24"/>
              </w:rPr>
            </w:pPr>
            <w:r w:rsidRPr="002C390D">
              <w:rPr>
                <w:rFonts w:eastAsia="標楷體"/>
                <w:szCs w:val="24"/>
              </w:rPr>
              <w:t>照顧技巧之說明。</w:t>
            </w:r>
          </w:p>
        </w:tc>
        <w:tc>
          <w:tcPr>
            <w:tcW w:w="4110" w:type="dxa"/>
          </w:tcPr>
          <w:p w:rsidR="001C433F" w:rsidRPr="002C390D" w:rsidRDefault="001C433F" w:rsidP="00D550B6">
            <w:pPr>
              <w:ind w:right="139"/>
              <w:jc w:val="both"/>
              <w:rPr>
                <w:rFonts w:eastAsia="標楷體"/>
                <w:szCs w:val="24"/>
              </w:rPr>
            </w:pPr>
            <w:r w:rsidRPr="002C390D">
              <w:rPr>
                <w:rFonts w:eastAsia="標楷體"/>
                <w:szCs w:val="24"/>
              </w:rPr>
              <w:t>一、瞭解各類精神疾病之類型與特徵。</w:t>
            </w:r>
          </w:p>
          <w:p w:rsidR="001C433F" w:rsidRPr="002C390D" w:rsidRDefault="001C433F" w:rsidP="00D550B6">
            <w:pPr>
              <w:ind w:right="139"/>
              <w:jc w:val="both"/>
              <w:rPr>
                <w:rFonts w:eastAsia="標楷體"/>
                <w:szCs w:val="24"/>
              </w:rPr>
            </w:pPr>
            <w:r w:rsidRPr="002C390D">
              <w:rPr>
                <w:rFonts w:eastAsia="標楷體" w:hint="eastAsia"/>
                <w:szCs w:val="24"/>
              </w:rPr>
              <w:t>二、</w:t>
            </w:r>
            <w:r w:rsidRPr="002C390D">
              <w:rPr>
                <w:rFonts w:eastAsia="標楷體"/>
                <w:szCs w:val="24"/>
              </w:rPr>
              <w:t>認識各類精神疾病之身心特質。</w:t>
            </w:r>
          </w:p>
          <w:p w:rsidR="001C433F" w:rsidRPr="002C390D" w:rsidRDefault="001C433F" w:rsidP="00D550B6">
            <w:pPr>
              <w:ind w:left="482" w:right="139" w:hangingChars="201" w:hanging="482"/>
              <w:jc w:val="both"/>
              <w:rPr>
                <w:rFonts w:eastAsia="標楷體"/>
                <w:szCs w:val="24"/>
              </w:rPr>
            </w:pPr>
            <w:r w:rsidRPr="002C390D">
              <w:rPr>
                <w:rFonts w:eastAsia="標楷體"/>
                <w:szCs w:val="24"/>
              </w:rPr>
              <w:t>三、學習照顧精神病患之技巧與方法。瞭解精神病患對其家庭之影響。</w:t>
            </w:r>
          </w:p>
        </w:tc>
      </w:tr>
      <w:tr w:rsidR="001C433F" w:rsidRPr="002C390D" w:rsidTr="00D550B6">
        <w:trPr>
          <w:trHeight w:val="1236"/>
        </w:trPr>
        <w:tc>
          <w:tcPr>
            <w:tcW w:w="1588"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ind w:right="139"/>
              <w:jc w:val="both"/>
              <w:rPr>
                <w:rFonts w:eastAsia="標楷體"/>
                <w:szCs w:val="24"/>
              </w:rPr>
            </w:pPr>
            <w:r w:rsidRPr="002C390D">
              <w:rPr>
                <w:rFonts w:eastAsia="標楷體"/>
                <w:szCs w:val="24"/>
              </w:rPr>
              <w:lastRenderedPageBreak/>
              <w:t>性別平等</w:t>
            </w:r>
          </w:p>
        </w:tc>
        <w:tc>
          <w:tcPr>
            <w:tcW w:w="708"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ind w:right="139"/>
              <w:jc w:val="center"/>
              <w:rPr>
                <w:rFonts w:eastAsia="標楷體"/>
                <w:szCs w:val="24"/>
              </w:rPr>
            </w:pPr>
            <w:r w:rsidRPr="002C390D">
              <w:rPr>
                <w:rFonts w:eastAsia="標楷體"/>
                <w:szCs w:val="24"/>
              </w:rPr>
              <w:t>3</w:t>
            </w:r>
          </w:p>
        </w:tc>
        <w:tc>
          <w:tcPr>
            <w:tcW w:w="3261"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framePr w:hSpace="180" w:wrap="around" w:vAnchor="page" w:hAnchor="page" w:x="2853" w:y="5938"/>
              <w:ind w:left="538" w:right="139" w:hangingChars="224" w:hanging="538"/>
              <w:jc w:val="both"/>
              <w:rPr>
                <w:rFonts w:eastAsia="標楷體"/>
                <w:szCs w:val="24"/>
              </w:rPr>
            </w:pPr>
            <w:r w:rsidRPr="002C390D">
              <w:rPr>
                <w:rFonts w:eastAsia="標楷體"/>
                <w:szCs w:val="24"/>
              </w:rPr>
              <w:t>一、性別平等相關法規</w:t>
            </w:r>
          </w:p>
          <w:p w:rsidR="001C433F" w:rsidRPr="002C390D" w:rsidRDefault="001C433F" w:rsidP="00D550B6">
            <w:pPr>
              <w:framePr w:hSpace="180" w:wrap="around" w:vAnchor="page" w:hAnchor="page" w:x="2853" w:y="5938"/>
              <w:ind w:left="538" w:right="139" w:hangingChars="224" w:hanging="538"/>
              <w:jc w:val="both"/>
              <w:rPr>
                <w:rFonts w:eastAsia="標楷體"/>
                <w:szCs w:val="24"/>
              </w:rPr>
            </w:pPr>
            <w:r w:rsidRPr="002C390D">
              <w:rPr>
                <w:rFonts w:eastAsia="標楷體"/>
                <w:szCs w:val="24"/>
              </w:rPr>
              <w:t>二、說明性別平等與專業形象之重要性</w:t>
            </w:r>
          </w:p>
          <w:p w:rsidR="001C433F" w:rsidRPr="002C390D" w:rsidRDefault="001C433F" w:rsidP="00D550B6">
            <w:pPr>
              <w:framePr w:hSpace="180" w:wrap="around" w:vAnchor="page" w:hAnchor="page" w:x="2853" w:y="5938"/>
              <w:ind w:left="538" w:right="139" w:hangingChars="224" w:hanging="538"/>
              <w:jc w:val="both"/>
              <w:rPr>
                <w:rFonts w:eastAsia="標楷體"/>
                <w:szCs w:val="24"/>
              </w:rPr>
            </w:pPr>
            <w:r w:rsidRPr="002C390D">
              <w:rPr>
                <w:rFonts w:eastAsia="標楷體"/>
                <w:szCs w:val="24"/>
              </w:rPr>
              <w:t>三、性別平等觀念宣導及推動</w:t>
            </w:r>
          </w:p>
        </w:tc>
        <w:tc>
          <w:tcPr>
            <w:tcW w:w="4110" w:type="dxa"/>
            <w:tcBorders>
              <w:top w:val="single" w:sz="4" w:space="0" w:color="auto"/>
              <w:left w:val="single" w:sz="4" w:space="0" w:color="auto"/>
              <w:bottom w:val="single" w:sz="4" w:space="0" w:color="auto"/>
              <w:right w:val="single" w:sz="4" w:space="0" w:color="auto"/>
            </w:tcBorders>
          </w:tcPr>
          <w:p w:rsidR="001C433F" w:rsidRPr="002C390D" w:rsidRDefault="001C433F" w:rsidP="00D550B6">
            <w:pPr>
              <w:spacing w:line="360" w:lineRule="exact"/>
              <w:jc w:val="both"/>
              <w:rPr>
                <w:rFonts w:eastAsia="標楷體"/>
                <w:szCs w:val="24"/>
              </w:rPr>
            </w:pPr>
            <w:r w:rsidRPr="002C390D">
              <w:rPr>
                <w:rFonts w:eastAsia="標楷體" w:hint="eastAsia"/>
                <w:szCs w:val="24"/>
              </w:rPr>
              <w:t>一、</w:t>
            </w:r>
            <w:r w:rsidRPr="002C390D">
              <w:rPr>
                <w:rFonts w:eastAsia="標楷體"/>
                <w:szCs w:val="24"/>
              </w:rPr>
              <w:t>認識性別平等法概要。</w:t>
            </w:r>
          </w:p>
          <w:p w:rsidR="001C433F" w:rsidRPr="002C390D" w:rsidRDefault="001C433F" w:rsidP="00D550B6">
            <w:pPr>
              <w:spacing w:line="360" w:lineRule="exact"/>
              <w:jc w:val="both"/>
              <w:rPr>
                <w:rFonts w:eastAsia="標楷體"/>
                <w:szCs w:val="24"/>
              </w:rPr>
            </w:pPr>
            <w:r w:rsidRPr="002C390D">
              <w:rPr>
                <w:rFonts w:eastAsia="標楷體" w:hint="eastAsia"/>
                <w:szCs w:val="24"/>
              </w:rPr>
              <w:t>二、</w:t>
            </w:r>
            <w:r w:rsidRPr="002C390D">
              <w:rPr>
                <w:rFonts w:eastAsia="標楷體"/>
                <w:szCs w:val="24"/>
              </w:rPr>
              <w:t>強化工作人員性別意識與知能</w:t>
            </w:r>
            <w:r w:rsidRPr="002C390D">
              <w:rPr>
                <w:rFonts w:eastAsia="標楷體" w:hint="eastAsia"/>
                <w:szCs w:val="24"/>
              </w:rPr>
              <w:t>。</w:t>
            </w:r>
          </w:p>
        </w:tc>
      </w:tr>
      <w:tr w:rsidR="001C433F" w:rsidRPr="002C390D" w:rsidTr="00D550B6">
        <w:tc>
          <w:tcPr>
            <w:tcW w:w="1588" w:type="dxa"/>
            <w:vAlign w:val="center"/>
          </w:tcPr>
          <w:p w:rsidR="001C433F" w:rsidRPr="002C390D" w:rsidRDefault="001C433F" w:rsidP="00D550B6">
            <w:pPr>
              <w:ind w:right="139"/>
              <w:jc w:val="both"/>
              <w:rPr>
                <w:rFonts w:eastAsia="標楷體"/>
                <w:szCs w:val="24"/>
              </w:rPr>
            </w:pPr>
            <w:r w:rsidRPr="002C390D">
              <w:rPr>
                <w:rFonts w:eastAsia="標楷體"/>
                <w:szCs w:val="24"/>
              </w:rPr>
              <w:t>綜合討論與課程評量</w:t>
            </w:r>
          </w:p>
        </w:tc>
        <w:tc>
          <w:tcPr>
            <w:tcW w:w="708" w:type="dxa"/>
            <w:vAlign w:val="center"/>
          </w:tcPr>
          <w:p w:rsidR="001C433F" w:rsidRPr="002C390D" w:rsidRDefault="001C433F" w:rsidP="00D550B6">
            <w:pPr>
              <w:ind w:right="139"/>
              <w:jc w:val="center"/>
              <w:rPr>
                <w:rFonts w:eastAsia="標楷體"/>
                <w:szCs w:val="24"/>
              </w:rPr>
            </w:pPr>
            <w:r w:rsidRPr="002C390D">
              <w:rPr>
                <w:rFonts w:eastAsia="標楷體"/>
                <w:szCs w:val="24"/>
              </w:rPr>
              <w:t>2</w:t>
            </w:r>
          </w:p>
        </w:tc>
        <w:tc>
          <w:tcPr>
            <w:tcW w:w="3261" w:type="dxa"/>
            <w:vAlign w:val="center"/>
          </w:tcPr>
          <w:p w:rsidR="001C433F" w:rsidRPr="007D7B65" w:rsidRDefault="001C433F" w:rsidP="00D550B6">
            <w:pPr>
              <w:ind w:right="139"/>
              <w:jc w:val="both"/>
              <w:rPr>
                <w:rFonts w:eastAsia="標楷體"/>
                <w:spacing w:val="-10"/>
                <w:szCs w:val="24"/>
              </w:rPr>
            </w:pPr>
            <w:r w:rsidRPr="007D7B65">
              <w:rPr>
                <w:rFonts w:eastAsia="標楷體"/>
                <w:spacing w:val="-10"/>
                <w:szCs w:val="24"/>
              </w:rPr>
              <w:t>針對上述課程內容做一整體評值</w:t>
            </w:r>
          </w:p>
        </w:tc>
        <w:tc>
          <w:tcPr>
            <w:tcW w:w="4110" w:type="dxa"/>
          </w:tcPr>
          <w:p w:rsidR="001C433F" w:rsidRPr="007D7B65" w:rsidRDefault="001C433F" w:rsidP="00D550B6">
            <w:pPr>
              <w:ind w:left="440" w:right="139" w:hangingChars="200" w:hanging="440"/>
              <w:jc w:val="both"/>
              <w:rPr>
                <w:rFonts w:eastAsia="標楷體"/>
                <w:spacing w:val="-10"/>
                <w:szCs w:val="24"/>
              </w:rPr>
            </w:pPr>
            <w:r w:rsidRPr="007D7B65">
              <w:rPr>
                <w:rFonts w:eastAsia="標楷體"/>
                <w:spacing w:val="-10"/>
                <w:szCs w:val="24"/>
              </w:rPr>
              <w:t>一、分享照顧服務員訓練課程的心得。</w:t>
            </w:r>
          </w:p>
          <w:p w:rsidR="001C433F" w:rsidRPr="001906AB" w:rsidRDefault="001C433F" w:rsidP="00D550B6">
            <w:pPr>
              <w:ind w:left="424" w:right="139" w:hangingChars="200" w:hanging="424"/>
              <w:jc w:val="both"/>
              <w:rPr>
                <w:rFonts w:eastAsia="標楷體"/>
                <w:spacing w:val="-14"/>
                <w:szCs w:val="24"/>
              </w:rPr>
            </w:pPr>
            <w:r w:rsidRPr="001906AB">
              <w:rPr>
                <w:rFonts w:eastAsia="標楷體"/>
                <w:spacing w:val="-14"/>
                <w:szCs w:val="24"/>
              </w:rPr>
              <w:t>二、提出照顧服務員訓練課程的相關疑慮。</w:t>
            </w:r>
          </w:p>
          <w:p w:rsidR="001C433F" w:rsidRPr="007D7B65" w:rsidRDefault="001C433F" w:rsidP="00D550B6">
            <w:pPr>
              <w:ind w:left="440" w:right="139" w:hangingChars="200" w:hanging="440"/>
              <w:jc w:val="both"/>
              <w:rPr>
                <w:rFonts w:eastAsia="標楷體"/>
                <w:spacing w:val="-10"/>
                <w:szCs w:val="24"/>
              </w:rPr>
            </w:pPr>
            <w:r w:rsidRPr="007D7B65">
              <w:rPr>
                <w:rFonts w:eastAsia="標楷體"/>
                <w:spacing w:val="-10"/>
                <w:szCs w:val="24"/>
              </w:rPr>
              <w:t>三、通過針對課程內容整體評估的測試。</w:t>
            </w:r>
          </w:p>
        </w:tc>
      </w:tr>
      <w:tr w:rsidR="00143944" w:rsidRPr="002C390D" w:rsidTr="00D550B6">
        <w:tc>
          <w:tcPr>
            <w:tcW w:w="1588" w:type="dxa"/>
            <w:vAlign w:val="center"/>
          </w:tcPr>
          <w:p w:rsidR="00143944" w:rsidRPr="007D7B65" w:rsidRDefault="007D7B65" w:rsidP="00D550B6">
            <w:pPr>
              <w:ind w:right="139"/>
              <w:jc w:val="both"/>
              <w:rPr>
                <w:rFonts w:eastAsia="標楷體"/>
                <w:spacing w:val="-10"/>
                <w:szCs w:val="24"/>
              </w:rPr>
            </w:pPr>
            <w:r w:rsidRPr="007D7B65">
              <w:rPr>
                <w:rFonts w:eastAsia="標楷體" w:hint="eastAsia"/>
                <w:spacing w:val="-10"/>
                <w:szCs w:val="24"/>
              </w:rPr>
              <w:t>居家血糖測量</w:t>
            </w:r>
          </w:p>
        </w:tc>
        <w:tc>
          <w:tcPr>
            <w:tcW w:w="708" w:type="dxa"/>
            <w:vAlign w:val="center"/>
          </w:tcPr>
          <w:p w:rsidR="00143944" w:rsidRPr="002C390D" w:rsidRDefault="007D7B65" w:rsidP="00D550B6">
            <w:pPr>
              <w:ind w:right="139"/>
              <w:jc w:val="center"/>
              <w:rPr>
                <w:rFonts w:eastAsia="標楷體"/>
                <w:szCs w:val="24"/>
              </w:rPr>
            </w:pPr>
            <w:r>
              <w:rPr>
                <w:rFonts w:eastAsia="標楷體" w:hint="eastAsia"/>
                <w:szCs w:val="24"/>
              </w:rPr>
              <w:t>2</w:t>
            </w:r>
          </w:p>
        </w:tc>
        <w:tc>
          <w:tcPr>
            <w:tcW w:w="3261" w:type="dxa"/>
            <w:vAlign w:val="center"/>
          </w:tcPr>
          <w:p w:rsidR="007D7B65" w:rsidRPr="007D7B65" w:rsidRDefault="007D7B65" w:rsidP="003F535D">
            <w:pPr>
              <w:pStyle w:val="a6"/>
              <w:numPr>
                <w:ilvl w:val="0"/>
                <w:numId w:val="269"/>
              </w:numPr>
              <w:spacing w:line="360" w:lineRule="exact"/>
              <w:ind w:leftChars="0"/>
              <w:jc w:val="both"/>
              <w:rPr>
                <w:rFonts w:eastAsia="標楷體"/>
                <w:szCs w:val="24"/>
              </w:rPr>
            </w:pPr>
            <w:r w:rsidRPr="007D7B65">
              <w:rPr>
                <w:rFonts w:eastAsia="標楷體"/>
                <w:szCs w:val="24"/>
              </w:rPr>
              <w:t>學習</w:t>
            </w:r>
            <w:r w:rsidRPr="007D7B65">
              <w:rPr>
                <w:rFonts w:eastAsia="標楷體" w:hint="eastAsia"/>
                <w:szCs w:val="24"/>
              </w:rPr>
              <w:t>測血糖的意義。</w:t>
            </w:r>
          </w:p>
          <w:p w:rsidR="007D7B65" w:rsidRDefault="007D7B65" w:rsidP="003F535D">
            <w:pPr>
              <w:pStyle w:val="a6"/>
              <w:numPr>
                <w:ilvl w:val="0"/>
                <w:numId w:val="269"/>
              </w:numPr>
              <w:spacing w:line="360" w:lineRule="exact"/>
              <w:ind w:leftChars="0"/>
              <w:jc w:val="both"/>
              <w:rPr>
                <w:rFonts w:eastAsia="標楷體"/>
                <w:szCs w:val="24"/>
              </w:rPr>
            </w:pPr>
            <w:r w:rsidRPr="007D7B65">
              <w:rPr>
                <w:rFonts w:eastAsia="標楷體" w:hint="eastAsia"/>
                <w:szCs w:val="24"/>
              </w:rPr>
              <w:t>瞭解影響血糖的因素、辨別正常與異常血糖數值</w:t>
            </w:r>
            <w:r>
              <w:rPr>
                <w:rFonts w:eastAsia="標楷體" w:hint="eastAsia"/>
                <w:szCs w:val="24"/>
              </w:rPr>
              <w:t>。</w:t>
            </w:r>
          </w:p>
          <w:p w:rsidR="007D7B65" w:rsidRDefault="007D7B65" w:rsidP="003F535D">
            <w:pPr>
              <w:pStyle w:val="a6"/>
              <w:numPr>
                <w:ilvl w:val="0"/>
                <w:numId w:val="269"/>
              </w:numPr>
              <w:spacing w:line="360" w:lineRule="exact"/>
              <w:ind w:leftChars="0"/>
              <w:jc w:val="both"/>
              <w:rPr>
                <w:rFonts w:eastAsia="標楷體"/>
                <w:szCs w:val="24"/>
              </w:rPr>
            </w:pPr>
            <w:r w:rsidRPr="007D7B65">
              <w:rPr>
                <w:rFonts w:eastAsia="標楷體" w:hint="eastAsia"/>
                <w:szCs w:val="24"/>
              </w:rPr>
              <w:t>認識市售測量血糖工具</w:t>
            </w:r>
            <w:r>
              <w:rPr>
                <w:rFonts w:eastAsia="標楷體" w:hint="eastAsia"/>
                <w:szCs w:val="24"/>
              </w:rPr>
              <w:t>。</w:t>
            </w:r>
          </w:p>
          <w:p w:rsidR="007D7B65" w:rsidRDefault="007D7B65" w:rsidP="003F535D">
            <w:pPr>
              <w:pStyle w:val="a6"/>
              <w:numPr>
                <w:ilvl w:val="0"/>
                <w:numId w:val="269"/>
              </w:numPr>
              <w:spacing w:line="360" w:lineRule="exact"/>
              <w:ind w:leftChars="0"/>
              <w:jc w:val="both"/>
              <w:rPr>
                <w:rFonts w:eastAsia="標楷體"/>
                <w:szCs w:val="24"/>
              </w:rPr>
            </w:pPr>
            <w:r w:rsidRPr="007D7B65">
              <w:rPr>
                <w:rFonts w:eastAsia="標楷體" w:hint="eastAsia"/>
                <w:szCs w:val="24"/>
              </w:rPr>
              <w:t>學習正確使用市售血糖機採血及測量血糖</w:t>
            </w:r>
            <w:r>
              <w:rPr>
                <w:rFonts w:eastAsia="標楷體" w:hint="eastAsia"/>
                <w:szCs w:val="24"/>
              </w:rPr>
              <w:t>。</w:t>
            </w:r>
          </w:p>
          <w:p w:rsidR="007D7B65" w:rsidRDefault="007D7B65" w:rsidP="003F535D">
            <w:pPr>
              <w:pStyle w:val="a6"/>
              <w:numPr>
                <w:ilvl w:val="0"/>
                <w:numId w:val="269"/>
              </w:numPr>
              <w:spacing w:line="360" w:lineRule="exact"/>
              <w:ind w:leftChars="0"/>
              <w:jc w:val="both"/>
              <w:rPr>
                <w:rFonts w:eastAsia="標楷體"/>
                <w:szCs w:val="24"/>
              </w:rPr>
            </w:pPr>
            <w:r w:rsidRPr="007D7B65">
              <w:rPr>
                <w:rFonts w:eastAsia="標楷體" w:hint="eastAsia"/>
                <w:szCs w:val="24"/>
              </w:rPr>
              <w:t>演練正確測量血糖。</w:t>
            </w:r>
          </w:p>
          <w:p w:rsidR="00143944" w:rsidRPr="007D7B65" w:rsidRDefault="007D7B65" w:rsidP="003F535D">
            <w:pPr>
              <w:pStyle w:val="a6"/>
              <w:numPr>
                <w:ilvl w:val="0"/>
                <w:numId w:val="269"/>
              </w:numPr>
              <w:spacing w:line="360" w:lineRule="exact"/>
              <w:ind w:leftChars="0"/>
              <w:jc w:val="both"/>
              <w:rPr>
                <w:rFonts w:eastAsia="標楷體"/>
                <w:spacing w:val="-16"/>
                <w:szCs w:val="24"/>
              </w:rPr>
            </w:pPr>
            <w:r w:rsidRPr="007D7B65">
              <w:rPr>
                <w:rFonts w:eastAsia="標楷體" w:hint="eastAsia"/>
                <w:spacing w:val="-16"/>
                <w:szCs w:val="24"/>
              </w:rPr>
              <w:t>其他居家血糖測量相關課程。</w:t>
            </w:r>
          </w:p>
        </w:tc>
        <w:tc>
          <w:tcPr>
            <w:tcW w:w="4110" w:type="dxa"/>
          </w:tcPr>
          <w:p w:rsidR="007D7B65" w:rsidRPr="007D7B65" w:rsidRDefault="007D7B65" w:rsidP="003F535D">
            <w:pPr>
              <w:pStyle w:val="a6"/>
              <w:numPr>
                <w:ilvl w:val="0"/>
                <w:numId w:val="270"/>
              </w:numPr>
              <w:spacing w:line="360" w:lineRule="exact"/>
              <w:ind w:leftChars="0"/>
              <w:jc w:val="both"/>
              <w:rPr>
                <w:rFonts w:eastAsia="標楷體"/>
                <w:szCs w:val="24"/>
              </w:rPr>
            </w:pPr>
            <w:r w:rsidRPr="007D7B65">
              <w:rPr>
                <w:rFonts w:eastAsia="標楷體" w:hint="eastAsia"/>
                <w:szCs w:val="24"/>
              </w:rPr>
              <w:t>瞭解測血糖的意義。</w:t>
            </w:r>
          </w:p>
          <w:p w:rsidR="007D7B65" w:rsidRDefault="007D7B65" w:rsidP="003F535D">
            <w:pPr>
              <w:pStyle w:val="a6"/>
              <w:numPr>
                <w:ilvl w:val="0"/>
                <w:numId w:val="270"/>
              </w:numPr>
              <w:spacing w:line="360" w:lineRule="exact"/>
              <w:ind w:leftChars="0"/>
              <w:jc w:val="both"/>
              <w:rPr>
                <w:rFonts w:eastAsia="標楷體"/>
                <w:szCs w:val="24"/>
              </w:rPr>
            </w:pPr>
            <w:r w:rsidRPr="007D7B65">
              <w:rPr>
                <w:rFonts w:eastAsia="標楷體" w:hint="eastAsia"/>
                <w:szCs w:val="24"/>
              </w:rPr>
              <w:t>正常與異常血糖數值的意義與處理。</w:t>
            </w:r>
          </w:p>
          <w:p w:rsidR="007D7B65" w:rsidRPr="007D7B65" w:rsidRDefault="007D7B65" w:rsidP="003F535D">
            <w:pPr>
              <w:pStyle w:val="a6"/>
              <w:numPr>
                <w:ilvl w:val="0"/>
                <w:numId w:val="270"/>
              </w:numPr>
              <w:spacing w:line="360" w:lineRule="exact"/>
              <w:ind w:leftChars="0"/>
              <w:jc w:val="both"/>
              <w:rPr>
                <w:rFonts w:eastAsia="標楷體"/>
                <w:szCs w:val="24"/>
              </w:rPr>
            </w:pPr>
            <w:r w:rsidRPr="007D7B65">
              <w:rPr>
                <w:rFonts w:eastAsia="標楷體" w:hint="eastAsia"/>
                <w:szCs w:val="24"/>
              </w:rPr>
              <w:t>如何正確操作簡便攜帶式血糖機。</w:t>
            </w:r>
          </w:p>
          <w:p w:rsidR="00143944" w:rsidRPr="002C390D" w:rsidRDefault="00143944" w:rsidP="00D550B6">
            <w:pPr>
              <w:ind w:left="480" w:right="139" w:hangingChars="200" w:hanging="480"/>
              <w:jc w:val="both"/>
              <w:rPr>
                <w:rFonts w:eastAsia="標楷體"/>
                <w:szCs w:val="24"/>
              </w:rPr>
            </w:pPr>
          </w:p>
        </w:tc>
      </w:tr>
      <w:tr w:rsidR="007D7B65" w:rsidRPr="002C390D" w:rsidTr="00D550B6">
        <w:tc>
          <w:tcPr>
            <w:tcW w:w="1588" w:type="dxa"/>
            <w:vAlign w:val="center"/>
          </w:tcPr>
          <w:p w:rsidR="007D7B65" w:rsidRPr="007D7B65" w:rsidRDefault="007D7B65" w:rsidP="007D7B65">
            <w:pPr>
              <w:ind w:right="139"/>
              <w:jc w:val="center"/>
              <w:rPr>
                <w:rFonts w:eastAsia="標楷體"/>
                <w:spacing w:val="-10"/>
                <w:szCs w:val="24"/>
              </w:rPr>
            </w:pPr>
            <w:r w:rsidRPr="007D7B65">
              <w:rPr>
                <w:rFonts w:eastAsia="標楷體" w:hint="eastAsia"/>
                <w:spacing w:val="-10"/>
                <w:szCs w:val="24"/>
              </w:rPr>
              <w:t>居家甘油球通便</w:t>
            </w:r>
          </w:p>
        </w:tc>
        <w:tc>
          <w:tcPr>
            <w:tcW w:w="708" w:type="dxa"/>
            <w:vAlign w:val="center"/>
          </w:tcPr>
          <w:p w:rsidR="007D7B65" w:rsidRDefault="007D7B65" w:rsidP="00D550B6">
            <w:pPr>
              <w:ind w:right="139"/>
              <w:jc w:val="center"/>
              <w:rPr>
                <w:rFonts w:eastAsia="標楷體"/>
                <w:szCs w:val="24"/>
              </w:rPr>
            </w:pPr>
            <w:r>
              <w:rPr>
                <w:rFonts w:eastAsia="標楷體" w:hint="eastAsia"/>
                <w:szCs w:val="24"/>
              </w:rPr>
              <w:t>2</w:t>
            </w:r>
          </w:p>
        </w:tc>
        <w:tc>
          <w:tcPr>
            <w:tcW w:w="3261" w:type="dxa"/>
            <w:vAlign w:val="center"/>
          </w:tcPr>
          <w:p w:rsidR="007D7B65" w:rsidRPr="007573EE" w:rsidRDefault="007D7B65" w:rsidP="003F535D">
            <w:pPr>
              <w:pStyle w:val="a6"/>
              <w:numPr>
                <w:ilvl w:val="0"/>
                <w:numId w:val="271"/>
              </w:numPr>
              <w:spacing w:line="360" w:lineRule="exact"/>
              <w:ind w:leftChars="0"/>
              <w:jc w:val="both"/>
              <w:rPr>
                <w:rFonts w:eastAsia="標楷體"/>
                <w:spacing w:val="-8"/>
                <w:szCs w:val="24"/>
              </w:rPr>
            </w:pPr>
            <w:r w:rsidRPr="007573EE">
              <w:rPr>
                <w:rFonts w:eastAsia="標楷體"/>
                <w:spacing w:val="-8"/>
                <w:szCs w:val="24"/>
              </w:rPr>
              <w:t>學習</w:t>
            </w:r>
            <w:r w:rsidRPr="007573EE">
              <w:rPr>
                <w:rFonts w:eastAsia="標楷體" w:hint="eastAsia"/>
                <w:spacing w:val="-8"/>
                <w:szCs w:val="24"/>
              </w:rPr>
              <w:t>與排便相關之腸道解剖生理課程。</w:t>
            </w:r>
          </w:p>
          <w:p w:rsidR="007D7B65" w:rsidRPr="007573EE" w:rsidRDefault="007D7B65" w:rsidP="003F535D">
            <w:pPr>
              <w:pStyle w:val="a6"/>
              <w:numPr>
                <w:ilvl w:val="0"/>
                <w:numId w:val="271"/>
              </w:numPr>
              <w:spacing w:line="360" w:lineRule="exact"/>
              <w:ind w:leftChars="0"/>
              <w:jc w:val="both"/>
              <w:rPr>
                <w:rFonts w:eastAsia="標楷體"/>
                <w:spacing w:val="-8"/>
                <w:szCs w:val="24"/>
              </w:rPr>
            </w:pPr>
            <w:r w:rsidRPr="007573EE">
              <w:rPr>
                <w:rFonts w:eastAsia="標楷體" w:hint="eastAsia"/>
                <w:spacing w:val="-8"/>
                <w:szCs w:val="24"/>
              </w:rPr>
              <w:t>學習腹部按摩協助服務對象排便。</w:t>
            </w:r>
          </w:p>
          <w:p w:rsidR="007D7B65" w:rsidRPr="007573EE" w:rsidRDefault="007D7B65" w:rsidP="003F535D">
            <w:pPr>
              <w:pStyle w:val="a6"/>
              <w:numPr>
                <w:ilvl w:val="0"/>
                <w:numId w:val="271"/>
              </w:numPr>
              <w:spacing w:line="360" w:lineRule="exact"/>
              <w:ind w:leftChars="0"/>
              <w:jc w:val="both"/>
              <w:rPr>
                <w:rFonts w:eastAsia="標楷體"/>
                <w:spacing w:val="-8"/>
                <w:szCs w:val="24"/>
              </w:rPr>
            </w:pPr>
            <w:r w:rsidRPr="007573EE">
              <w:rPr>
                <w:rFonts w:eastAsia="標楷體" w:hint="eastAsia"/>
                <w:spacing w:val="-8"/>
                <w:szCs w:val="24"/>
              </w:rPr>
              <w:t>學習甘油球通便</w:t>
            </w:r>
            <w:r w:rsidRPr="007573EE">
              <w:rPr>
                <w:rFonts w:eastAsia="標楷體"/>
                <w:spacing w:val="-8"/>
                <w:szCs w:val="24"/>
              </w:rPr>
              <w:t>的適應症</w:t>
            </w:r>
            <w:r w:rsidRPr="007573EE">
              <w:rPr>
                <w:rFonts w:eastAsia="標楷體" w:hint="eastAsia"/>
                <w:spacing w:val="-8"/>
                <w:szCs w:val="24"/>
              </w:rPr>
              <w:t>、</w:t>
            </w:r>
            <w:r w:rsidRPr="007573EE">
              <w:rPr>
                <w:rFonts w:eastAsia="標楷體"/>
                <w:spacing w:val="-8"/>
                <w:szCs w:val="24"/>
              </w:rPr>
              <w:t>步驟</w:t>
            </w:r>
            <w:r w:rsidRPr="007573EE">
              <w:rPr>
                <w:rFonts w:eastAsia="標楷體" w:hint="eastAsia"/>
                <w:spacing w:val="-8"/>
                <w:szCs w:val="24"/>
              </w:rPr>
              <w:t>及</w:t>
            </w:r>
            <w:r w:rsidRPr="007573EE">
              <w:rPr>
                <w:rFonts w:eastAsia="標楷體"/>
                <w:spacing w:val="-8"/>
                <w:szCs w:val="24"/>
              </w:rPr>
              <w:t>注意事項。</w:t>
            </w:r>
          </w:p>
          <w:p w:rsidR="007D7B65" w:rsidRPr="007573EE" w:rsidRDefault="007D7B65" w:rsidP="003F535D">
            <w:pPr>
              <w:pStyle w:val="a6"/>
              <w:numPr>
                <w:ilvl w:val="0"/>
                <w:numId w:val="271"/>
              </w:numPr>
              <w:spacing w:line="360" w:lineRule="exact"/>
              <w:ind w:leftChars="0"/>
              <w:jc w:val="both"/>
              <w:rPr>
                <w:rFonts w:eastAsia="標楷體"/>
                <w:spacing w:val="-14"/>
                <w:szCs w:val="24"/>
              </w:rPr>
            </w:pPr>
            <w:r w:rsidRPr="007573EE">
              <w:rPr>
                <w:rFonts w:eastAsia="標楷體" w:hint="eastAsia"/>
                <w:spacing w:val="-14"/>
                <w:szCs w:val="24"/>
              </w:rPr>
              <w:t>演練腹部按摩及甘油球通便。</w:t>
            </w:r>
          </w:p>
          <w:p w:rsidR="007D7B65" w:rsidRPr="007D7B65" w:rsidRDefault="007D7B65" w:rsidP="003F535D">
            <w:pPr>
              <w:pStyle w:val="a6"/>
              <w:numPr>
                <w:ilvl w:val="0"/>
                <w:numId w:val="271"/>
              </w:numPr>
              <w:spacing w:line="360" w:lineRule="exact"/>
              <w:ind w:leftChars="0"/>
              <w:jc w:val="both"/>
              <w:rPr>
                <w:rFonts w:eastAsia="標楷體"/>
                <w:szCs w:val="24"/>
              </w:rPr>
            </w:pPr>
            <w:r w:rsidRPr="007573EE">
              <w:rPr>
                <w:rFonts w:eastAsia="標楷體" w:hint="eastAsia"/>
                <w:spacing w:val="-14"/>
                <w:szCs w:val="24"/>
              </w:rPr>
              <w:t>其他居家甘油球通便相關課程。</w:t>
            </w:r>
          </w:p>
        </w:tc>
        <w:tc>
          <w:tcPr>
            <w:tcW w:w="4110" w:type="dxa"/>
          </w:tcPr>
          <w:p w:rsidR="007D7B65" w:rsidRPr="007D7B65" w:rsidRDefault="007D7B65" w:rsidP="003F535D">
            <w:pPr>
              <w:pStyle w:val="a6"/>
              <w:numPr>
                <w:ilvl w:val="0"/>
                <w:numId w:val="272"/>
              </w:numPr>
              <w:spacing w:line="360" w:lineRule="exact"/>
              <w:ind w:leftChars="0"/>
              <w:jc w:val="both"/>
              <w:rPr>
                <w:rFonts w:eastAsia="標楷體"/>
                <w:szCs w:val="24"/>
              </w:rPr>
            </w:pPr>
            <w:r w:rsidRPr="007D7B65">
              <w:rPr>
                <w:rFonts w:eastAsia="標楷體"/>
                <w:szCs w:val="24"/>
              </w:rPr>
              <w:t>瞭解與排便相關之腸道解剖生理</w:t>
            </w:r>
            <w:r w:rsidRPr="007D7B65">
              <w:rPr>
                <w:rFonts w:eastAsia="標楷體" w:hint="eastAsia"/>
                <w:szCs w:val="24"/>
              </w:rPr>
              <w:t>。</w:t>
            </w:r>
          </w:p>
          <w:p w:rsidR="007D7B65" w:rsidRDefault="007D7B65" w:rsidP="003F535D">
            <w:pPr>
              <w:pStyle w:val="a6"/>
              <w:numPr>
                <w:ilvl w:val="0"/>
                <w:numId w:val="272"/>
              </w:numPr>
              <w:spacing w:line="360" w:lineRule="exact"/>
              <w:ind w:leftChars="0"/>
              <w:jc w:val="both"/>
              <w:rPr>
                <w:rFonts w:eastAsia="標楷體"/>
                <w:szCs w:val="24"/>
              </w:rPr>
            </w:pPr>
            <w:r w:rsidRPr="007D7B65">
              <w:rPr>
                <w:rFonts w:eastAsia="標楷體" w:hint="eastAsia"/>
                <w:szCs w:val="24"/>
              </w:rPr>
              <w:t>瞭解甘油球之功能及使用之適應症。</w:t>
            </w:r>
          </w:p>
          <w:p w:rsidR="007D7B65" w:rsidRPr="007D7B65" w:rsidRDefault="007D7B65" w:rsidP="003F535D">
            <w:pPr>
              <w:pStyle w:val="a6"/>
              <w:numPr>
                <w:ilvl w:val="0"/>
                <w:numId w:val="272"/>
              </w:numPr>
              <w:spacing w:line="360" w:lineRule="exact"/>
              <w:ind w:leftChars="0"/>
              <w:jc w:val="both"/>
              <w:rPr>
                <w:rFonts w:eastAsia="標楷體"/>
                <w:szCs w:val="24"/>
              </w:rPr>
            </w:pPr>
            <w:r w:rsidRPr="007D7B65">
              <w:rPr>
                <w:rFonts w:eastAsia="標楷體" w:hint="eastAsia"/>
                <w:szCs w:val="24"/>
              </w:rPr>
              <w:t>能正確執行甘油球通便之方法。</w:t>
            </w:r>
          </w:p>
          <w:p w:rsidR="007D7B65" w:rsidRPr="007D7B65" w:rsidRDefault="007D7B65" w:rsidP="007D7B65">
            <w:pPr>
              <w:spacing w:line="360" w:lineRule="exact"/>
              <w:ind w:left="240" w:hangingChars="100" w:hanging="240"/>
              <w:jc w:val="both"/>
              <w:rPr>
                <w:rFonts w:eastAsia="標楷體"/>
                <w:szCs w:val="24"/>
              </w:rPr>
            </w:pPr>
          </w:p>
        </w:tc>
      </w:tr>
      <w:tr w:rsidR="007D7B65" w:rsidRPr="002C390D" w:rsidTr="00D550B6">
        <w:tc>
          <w:tcPr>
            <w:tcW w:w="1588" w:type="dxa"/>
            <w:vAlign w:val="center"/>
          </w:tcPr>
          <w:p w:rsidR="007D7B65" w:rsidRPr="007D7B65" w:rsidRDefault="007D7B65" w:rsidP="007D7B65">
            <w:pPr>
              <w:ind w:right="139"/>
              <w:jc w:val="center"/>
              <w:rPr>
                <w:rFonts w:eastAsia="標楷體"/>
                <w:spacing w:val="-10"/>
                <w:szCs w:val="24"/>
              </w:rPr>
            </w:pPr>
            <w:r w:rsidRPr="007D7B65">
              <w:rPr>
                <w:rFonts w:eastAsia="標楷體" w:hint="eastAsia"/>
                <w:spacing w:val="-10"/>
                <w:szCs w:val="24"/>
              </w:rPr>
              <w:t>居家用藥安全</w:t>
            </w:r>
          </w:p>
        </w:tc>
        <w:tc>
          <w:tcPr>
            <w:tcW w:w="708" w:type="dxa"/>
            <w:vAlign w:val="center"/>
          </w:tcPr>
          <w:p w:rsidR="007D7B65" w:rsidRDefault="007D7B65" w:rsidP="00D550B6">
            <w:pPr>
              <w:ind w:right="139"/>
              <w:jc w:val="center"/>
              <w:rPr>
                <w:rFonts w:eastAsia="標楷體"/>
                <w:szCs w:val="24"/>
              </w:rPr>
            </w:pPr>
            <w:r>
              <w:rPr>
                <w:rFonts w:eastAsia="標楷體" w:hint="eastAsia"/>
                <w:szCs w:val="24"/>
              </w:rPr>
              <w:t>1</w:t>
            </w:r>
          </w:p>
        </w:tc>
        <w:tc>
          <w:tcPr>
            <w:tcW w:w="3261" w:type="dxa"/>
            <w:vAlign w:val="center"/>
          </w:tcPr>
          <w:p w:rsidR="007D7B65" w:rsidRPr="007D7B65" w:rsidRDefault="007D7B65" w:rsidP="003F535D">
            <w:pPr>
              <w:pStyle w:val="a6"/>
              <w:numPr>
                <w:ilvl w:val="0"/>
                <w:numId w:val="273"/>
              </w:numPr>
              <w:spacing w:line="360" w:lineRule="exact"/>
              <w:ind w:leftChars="0"/>
              <w:jc w:val="both"/>
              <w:rPr>
                <w:rFonts w:eastAsia="標楷體"/>
                <w:szCs w:val="24"/>
              </w:rPr>
            </w:pPr>
            <w:r w:rsidRPr="007D7B65">
              <w:rPr>
                <w:rFonts w:eastAsia="標楷體" w:hint="eastAsia"/>
                <w:szCs w:val="24"/>
              </w:rPr>
              <w:t>瞭解藥物儲存安全。</w:t>
            </w:r>
          </w:p>
          <w:p w:rsidR="007D7B65" w:rsidRPr="007D7B65" w:rsidRDefault="007D7B65" w:rsidP="003F535D">
            <w:pPr>
              <w:pStyle w:val="a6"/>
              <w:numPr>
                <w:ilvl w:val="0"/>
                <w:numId w:val="273"/>
              </w:numPr>
              <w:spacing w:line="360" w:lineRule="exact"/>
              <w:ind w:leftChars="0"/>
              <w:jc w:val="both"/>
              <w:rPr>
                <w:rFonts w:eastAsia="標楷體"/>
                <w:szCs w:val="24"/>
              </w:rPr>
            </w:pPr>
            <w:r w:rsidRPr="007D7B65">
              <w:rPr>
                <w:rFonts w:eastAsia="標楷體" w:hint="eastAsia"/>
                <w:szCs w:val="24"/>
              </w:rPr>
              <w:t>認識藥袋說明。</w:t>
            </w:r>
          </w:p>
          <w:p w:rsidR="007D7B65" w:rsidRPr="007D7B65" w:rsidRDefault="007D7B65" w:rsidP="003F535D">
            <w:pPr>
              <w:pStyle w:val="a6"/>
              <w:numPr>
                <w:ilvl w:val="0"/>
                <w:numId w:val="273"/>
              </w:numPr>
              <w:spacing w:line="360" w:lineRule="exact"/>
              <w:ind w:leftChars="0"/>
              <w:jc w:val="both"/>
              <w:rPr>
                <w:rFonts w:eastAsia="標楷體"/>
                <w:szCs w:val="24"/>
              </w:rPr>
            </w:pPr>
            <w:r w:rsidRPr="007D7B65">
              <w:rPr>
                <w:rFonts w:eastAsia="標楷體" w:hint="eastAsia"/>
                <w:szCs w:val="24"/>
              </w:rPr>
              <w:t>學習正確協助服藥。</w:t>
            </w:r>
          </w:p>
          <w:p w:rsidR="007D7B65" w:rsidRPr="007D7B65" w:rsidRDefault="007D7B65" w:rsidP="003F535D">
            <w:pPr>
              <w:pStyle w:val="a6"/>
              <w:numPr>
                <w:ilvl w:val="0"/>
                <w:numId w:val="273"/>
              </w:numPr>
              <w:spacing w:line="360" w:lineRule="exact"/>
              <w:ind w:leftChars="0"/>
              <w:jc w:val="both"/>
              <w:rPr>
                <w:rFonts w:eastAsia="標楷體"/>
                <w:szCs w:val="24"/>
              </w:rPr>
            </w:pPr>
            <w:r w:rsidRPr="007D7B65">
              <w:rPr>
                <w:rFonts w:eastAsia="標楷體" w:hint="eastAsia"/>
                <w:szCs w:val="24"/>
              </w:rPr>
              <w:t>其他用藥安全相關課程。</w:t>
            </w:r>
          </w:p>
        </w:tc>
        <w:tc>
          <w:tcPr>
            <w:tcW w:w="4110" w:type="dxa"/>
          </w:tcPr>
          <w:p w:rsidR="007D7B65" w:rsidRPr="007D7B65" w:rsidRDefault="007D7B65" w:rsidP="007D7B65">
            <w:pPr>
              <w:spacing w:line="360" w:lineRule="exact"/>
              <w:jc w:val="both"/>
              <w:rPr>
                <w:rFonts w:eastAsia="標楷體"/>
                <w:szCs w:val="24"/>
              </w:rPr>
            </w:pPr>
            <w:r w:rsidRPr="007D7B65">
              <w:rPr>
                <w:rFonts w:eastAsia="標楷體" w:hint="eastAsia"/>
                <w:szCs w:val="24"/>
              </w:rPr>
              <w:t>正確依照藥袋指示協助置入藥盒</w:t>
            </w:r>
            <w:r>
              <w:rPr>
                <w:rFonts w:eastAsia="標楷體" w:hint="eastAsia"/>
                <w:szCs w:val="24"/>
              </w:rPr>
              <w:t>。</w:t>
            </w:r>
          </w:p>
        </w:tc>
      </w:tr>
    </w:tbl>
    <w:p w:rsidR="001C433F" w:rsidRPr="002C390D" w:rsidRDefault="001C433F" w:rsidP="001C433F">
      <w:pPr>
        <w:spacing w:line="400" w:lineRule="exact"/>
        <w:ind w:right="139"/>
        <w:jc w:val="both"/>
        <w:rPr>
          <w:rFonts w:eastAsia="標楷體"/>
          <w:b/>
          <w:bCs/>
          <w:szCs w:val="24"/>
        </w:rPr>
      </w:pPr>
      <w:r w:rsidRPr="002C390D">
        <w:rPr>
          <w:rFonts w:eastAsia="標楷體"/>
          <w:b/>
          <w:bCs/>
          <w:szCs w:val="24"/>
        </w:rPr>
        <w:t>貳、回覆示教</w:t>
      </w:r>
      <w:r w:rsidRPr="002C390D">
        <w:rPr>
          <w:rFonts w:eastAsia="標楷體"/>
          <w:b/>
          <w:bCs/>
          <w:szCs w:val="24"/>
        </w:rPr>
        <w:t>─1</w:t>
      </w:r>
      <w:r w:rsidR="00143944">
        <w:rPr>
          <w:rFonts w:eastAsia="標楷體" w:hint="eastAsia"/>
          <w:b/>
          <w:bCs/>
          <w:szCs w:val="24"/>
        </w:rPr>
        <w:t>2</w:t>
      </w:r>
      <w:r w:rsidRPr="002C390D">
        <w:rPr>
          <w:rFonts w:eastAsia="標楷體"/>
          <w:b/>
          <w:bCs/>
          <w:szCs w:val="24"/>
        </w:rPr>
        <w:t>小時</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8"/>
        <w:gridCol w:w="7809"/>
      </w:tblGrid>
      <w:tr w:rsidR="001C433F" w:rsidRPr="002C390D" w:rsidTr="00D550B6">
        <w:tc>
          <w:tcPr>
            <w:tcW w:w="1858" w:type="dxa"/>
            <w:vAlign w:val="center"/>
          </w:tcPr>
          <w:p w:rsidR="001C433F" w:rsidRPr="002C390D" w:rsidRDefault="001C433F" w:rsidP="00D550B6">
            <w:pPr>
              <w:ind w:right="142"/>
              <w:jc w:val="center"/>
              <w:rPr>
                <w:rFonts w:eastAsia="標楷體"/>
                <w:szCs w:val="24"/>
              </w:rPr>
            </w:pPr>
            <w:r w:rsidRPr="002C390D">
              <w:rPr>
                <w:rFonts w:eastAsia="標楷體"/>
                <w:szCs w:val="24"/>
              </w:rPr>
              <w:t>項目</w:t>
            </w:r>
          </w:p>
        </w:tc>
        <w:tc>
          <w:tcPr>
            <w:tcW w:w="7809" w:type="dxa"/>
          </w:tcPr>
          <w:p w:rsidR="001C433F" w:rsidRPr="002C390D" w:rsidRDefault="001C433F" w:rsidP="001906AB">
            <w:pPr>
              <w:adjustRightInd w:val="0"/>
              <w:snapToGrid w:val="0"/>
              <w:spacing w:line="280" w:lineRule="atLeast"/>
              <w:ind w:right="142"/>
              <w:jc w:val="both"/>
              <w:rPr>
                <w:rFonts w:eastAsia="標楷體"/>
                <w:szCs w:val="24"/>
              </w:rPr>
            </w:pPr>
            <w:r w:rsidRPr="002C390D">
              <w:rPr>
                <w:rFonts w:eastAsia="標楷體"/>
                <w:szCs w:val="24"/>
              </w:rPr>
              <w:t>一、舖床及更換床單</w:t>
            </w:r>
            <w:r w:rsidRPr="002C390D">
              <w:rPr>
                <w:rFonts w:eastAsia="標楷體"/>
                <w:szCs w:val="24"/>
              </w:rPr>
              <w:t xml:space="preserve"> </w:t>
            </w:r>
          </w:p>
          <w:p w:rsidR="001C433F" w:rsidRPr="002C390D" w:rsidRDefault="001C433F" w:rsidP="001906AB">
            <w:pPr>
              <w:adjustRightInd w:val="0"/>
              <w:snapToGrid w:val="0"/>
              <w:spacing w:line="280" w:lineRule="atLeast"/>
              <w:ind w:right="142"/>
              <w:jc w:val="both"/>
              <w:rPr>
                <w:rFonts w:eastAsia="標楷體"/>
                <w:szCs w:val="24"/>
              </w:rPr>
            </w:pPr>
            <w:r w:rsidRPr="002C390D">
              <w:rPr>
                <w:rFonts w:eastAsia="標楷體"/>
                <w:szCs w:val="24"/>
              </w:rPr>
              <w:t>二、協助用便盆、尿壺及包尿布</w:t>
            </w:r>
          </w:p>
          <w:p w:rsidR="001C433F" w:rsidRPr="002C390D" w:rsidRDefault="001C433F" w:rsidP="001906AB">
            <w:pPr>
              <w:adjustRightInd w:val="0"/>
              <w:snapToGrid w:val="0"/>
              <w:spacing w:line="280" w:lineRule="atLeast"/>
              <w:ind w:right="142"/>
              <w:jc w:val="both"/>
              <w:rPr>
                <w:rFonts w:eastAsia="標楷體"/>
                <w:szCs w:val="24"/>
              </w:rPr>
            </w:pPr>
            <w:r w:rsidRPr="002C390D">
              <w:rPr>
                <w:rFonts w:eastAsia="標楷體"/>
                <w:szCs w:val="24"/>
              </w:rPr>
              <w:t>三、翻身及拍背</w:t>
            </w:r>
          </w:p>
          <w:p w:rsidR="001C433F" w:rsidRPr="002C390D" w:rsidRDefault="001C433F" w:rsidP="001906AB">
            <w:pPr>
              <w:pStyle w:val="ad"/>
              <w:adjustRightInd w:val="0"/>
              <w:snapToGrid w:val="0"/>
              <w:spacing w:line="280" w:lineRule="atLeast"/>
              <w:ind w:right="142"/>
              <w:jc w:val="both"/>
              <w:rPr>
                <w:rFonts w:eastAsia="標楷體"/>
                <w:kern w:val="2"/>
                <w:sz w:val="24"/>
                <w:szCs w:val="24"/>
                <w:lang w:val="en-US" w:eastAsia="zh-TW"/>
              </w:rPr>
            </w:pPr>
            <w:r w:rsidRPr="002C390D">
              <w:rPr>
                <w:rFonts w:eastAsia="標楷體"/>
                <w:kern w:val="2"/>
                <w:sz w:val="24"/>
                <w:szCs w:val="24"/>
                <w:lang w:val="en-US" w:eastAsia="zh-TW"/>
              </w:rPr>
              <w:t>四、協助輪椅患者上下床</w:t>
            </w:r>
          </w:p>
          <w:p w:rsidR="001C433F" w:rsidRPr="002C390D" w:rsidRDefault="001C433F" w:rsidP="001906AB">
            <w:pPr>
              <w:adjustRightInd w:val="0"/>
              <w:snapToGrid w:val="0"/>
              <w:spacing w:line="280" w:lineRule="atLeast"/>
              <w:ind w:right="142"/>
              <w:jc w:val="both"/>
              <w:rPr>
                <w:rFonts w:eastAsia="標楷體"/>
                <w:szCs w:val="24"/>
              </w:rPr>
            </w:pPr>
            <w:r w:rsidRPr="002C390D">
              <w:rPr>
                <w:rFonts w:eastAsia="標楷體"/>
                <w:szCs w:val="24"/>
              </w:rPr>
              <w:t>五、基本關節活動</w:t>
            </w:r>
          </w:p>
          <w:p w:rsidR="001C433F" w:rsidRPr="002C390D" w:rsidRDefault="001C433F" w:rsidP="001906AB">
            <w:pPr>
              <w:adjustRightInd w:val="0"/>
              <w:snapToGrid w:val="0"/>
              <w:spacing w:line="280" w:lineRule="atLeast"/>
              <w:ind w:right="142"/>
              <w:jc w:val="both"/>
              <w:rPr>
                <w:rFonts w:eastAsia="標楷體"/>
                <w:szCs w:val="24"/>
              </w:rPr>
            </w:pPr>
            <w:r w:rsidRPr="002C390D">
              <w:rPr>
                <w:rFonts w:eastAsia="標楷體"/>
                <w:szCs w:val="24"/>
              </w:rPr>
              <w:t>六、生命徵象</w:t>
            </w:r>
            <w:r w:rsidRPr="002C390D">
              <w:rPr>
                <w:rFonts w:eastAsia="標楷體"/>
                <w:szCs w:val="24"/>
              </w:rPr>
              <w:t>--</w:t>
            </w:r>
            <w:r w:rsidRPr="002C390D">
              <w:rPr>
                <w:rFonts w:eastAsia="標楷體"/>
                <w:szCs w:val="24"/>
              </w:rPr>
              <w:t>測量體溫、脈搏、呼吸、血壓</w:t>
            </w:r>
            <w:r w:rsidRPr="002C390D">
              <w:rPr>
                <w:rFonts w:eastAsia="標楷體"/>
                <w:szCs w:val="24"/>
              </w:rPr>
              <w:t xml:space="preserve"> </w:t>
            </w:r>
          </w:p>
          <w:p w:rsidR="001C433F" w:rsidRPr="002C390D" w:rsidRDefault="001C433F" w:rsidP="001906AB">
            <w:pPr>
              <w:adjustRightInd w:val="0"/>
              <w:snapToGrid w:val="0"/>
              <w:spacing w:line="280" w:lineRule="atLeast"/>
              <w:ind w:right="142"/>
              <w:jc w:val="both"/>
              <w:rPr>
                <w:rFonts w:eastAsia="標楷體"/>
                <w:szCs w:val="24"/>
              </w:rPr>
            </w:pPr>
            <w:r w:rsidRPr="002C390D">
              <w:rPr>
                <w:rFonts w:eastAsia="標楷體"/>
                <w:szCs w:val="24"/>
              </w:rPr>
              <w:t>七、個案運送法</w:t>
            </w:r>
            <w:r w:rsidRPr="002C390D">
              <w:rPr>
                <w:rFonts w:eastAsia="標楷體"/>
                <w:szCs w:val="24"/>
              </w:rPr>
              <w:t>--</w:t>
            </w:r>
            <w:r w:rsidRPr="002C390D">
              <w:rPr>
                <w:rFonts w:eastAsia="標楷體"/>
                <w:szCs w:val="24"/>
              </w:rPr>
              <w:t>單人搬運法</w:t>
            </w:r>
          </w:p>
          <w:p w:rsidR="001C433F" w:rsidRPr="002C390D" w:rsidRDefault="001C433F" w:rsidP="001906AB">
            <w:pPr>
              <w:adjustRightInd w:val="0"/>
              <w:snapToGrid w:val="0"/>
              <w:spacing w:line="280" w:lineRule="atLeast"/>
              <w:ind w:right="142"/>
              <w:jc w:val="both"/>
              <w:rPr>
                <w:rFonts w:eastAsia="標楷體"/>
                <w:szCs w:val="24"/>
              </w:rPr>
            </w:pPr>
            <w:r w:rsidRPr="002C390D">
              <w:rPr>
                <w:rFonts w:eastAsia="標楷體"/>
                <w:szCs w:val="24"/>
              </w:rPr>
              <w:t>八、人工呼吸</w:t>
            </w:r>
          </w:p>
          <w:p w:rsidR="001C433F" w:rsidRDefault="001C433F" w:rsidP="001906AB">
            <w:pPr>
              <w:adjustRightInd w:val="0"/>
              <w:snapToGrid w:val="0"/>
              <w:spacing w:line="280" w:lineRule="atLeast"/>
              <w:ind w:right="142"/>
              <w:jc w:val="both"/>
              <w:rPr>
                <w:rFonts w:eastAsia="標楷體"/>
                <w:szCs w:val="24"/>
              </w:rPr>
            </w:pPr>
            <w:r w:rsidRPr="002C390D">
              <w:rPr>
                <w:rFonts w:eastAsia="標楷體"/>
                <w:szCs w:val="24"/>
              </w:rPr>
              <w:t>九、胸外心臟按摩</w:t>
            </w:r>
          </w:p>
          <w:p w:rsidR="007D7B65" w:rsidRDefault="007D7B65" w:rsidP="001906AB">
            <w:pPr>
              <w:adjustRightInd w:val="0"/>
              <w:snapToGrid w:val="0"/>
              <w:spacing w:line="280" w:lineRule="atLeast"/>
              <w:ind w:right="142"/>
              <w:jc w:val="both"/>
              <w:rPr>
                <w:rFonts w:eastAsia="標楷體"/>
                <w:spacing w:val="-10"/>
                <w:szCs w:val="24"/>
              </w:rPr>
            </w:pPr>
            <w:r>
              <w:rPr>
                <w:rFonts w:eastAsia="標楷體" w:hint="eastAsia"/>
                <w:szCs w:val="24"/>
              </w:rPr>
              <w:t>十、</w:t>
            </w:r>
            <w:r w:rsidRPr="007D7B65">
              <w:rPr>
                <w:rFonts w:eastAsia="標楷體" w:hint="eastAsia"/>
                <w:spacing w:val="-10"/>
                <w:szCs w:val="24"/>
              </w:rPr>
              <w:t>居家血糖測量</w:t>
            </w:r>
            <w:r>
              <w:rPr>
                <w:rFonts w:eastAsia="標楷體" w:hint="eastAsia"/>
                <w:spacing w:val="-10"/>
                <w:szCs w:val="24"/>
              </w:rPr>
              <w:t xml:space="preserve"> (1</w:t>
            </w:r>
            <w:r>
              <w:rPr>
                <w:rFonts w:eastAsia="標楷體" w:hint="eastAsia"/>
                <w:spacing w:val="-10"/>
                <w:szCs w:val="24"/>
              </w:rPr>
              <w:t>小時</w:t>
            </w:r>
            <w:r>
              <w:rPr>
                <w:rFonts w:eastAsia="標楷體" w:hint="eastAsia"/>
                <w:spacing w:val="-10"/>
                <w:szCs w:val="24"/>
              </w:rPr>
              <w:t>)</w:t>
            </w:r>
          </w:p>
          <w:p w:rsidR="00143944" w:rsidRPr="007D7B65" w:rsidRDefault="007D7B65" w:rsidP="001906AB">
            <w:pPr>
              <w:adjustRightInd w:val="0"/>
              <w:snapToGrid w:val="0"/>
              <w:spacing w:line="280" w:lineRule="atLeast"/>
              <w:ind w:right="142"/>
              <w:jc w:val="both"/>
              <w:rPr>
                <w:rFonts w:eastAsia="標楷體"/>
                <w:spacing w:val="-10"/>
                <w:szCs w:val="24"/>
              </w:rPr>
            </w:pPr>
            <w:r>
              <w:rPr>
                <w:rFonts w:eastAsia="標楷體" w:hint="eastAsia"/>
                <w:spacing w:val="-10"/>
                <w:szCs w:val="24"/>
              </w:rPr>
              <w:t>十一、</w:t>
            </w:r>
            <w:r w:rsidRPr="00652C97">
              <w:rPr>
                <w:rFonts w:ascii="標楷體" w:eastAsia="標楷體" w:hAnsi="標楷體" w:hint="eastAsia"/>
                <w:sz w:val="28"/>
                <w:szCs w:val="28"/>
              </w:rPr>
              <w:t>居家甘油球通便</w:t>
            </w:r>
            <w:r>
              <w:rPr>
                <w:rFonts w:ascii="標楷體" w:eastAsia="標楷體" w:hAnsi="標楷體" w:hint="eastAsia"/>
                <w:sz w:val="28"/>
                <w:szCs w:val="28"/>
              </w:rPr>
              <w:t xml:space="preserve"> </w:t>
            </w:r>
            <w:r>
              <w:rPr>
                <w:rFonts w:eastAsia="標楷體" w:hint="eastAsia"/>
                <w:spacing w:val="-10"/>
                <w:szCs w:val="24"/>
              </w:rPr>
              <w:t>(1</w:t>
            </w:r>
            <w:r>
              <w:rPr>
                <w:rFonts w:eastAsia="標楷體" w:hint="eastAsia"/>
                <w:spacing w:val="-10"/>
                <w:szCs w:val="24"/>
              </w:rPr>
              <w:t>小時</w:t>
            </w:r>
            <w:r>
              <w:rPr>
                <w:rFonts w:eastAsia="標楷體" w:hint="eastAsia"/>
                <w:spacing w:val="-10"/>
                <w:szCs w:val="24"/>
              </w:rPr>
              <w:t>)</w:t>
            </w:r>
          </w:p>
        </w:tc>
      </w:tr>
    </w:tbl>
    <w:p w:rsidR="001C433F" w:rsidRPr="002C390D" w:rsidRDefault="001C433F" w:rsidP="001C433F">
      <w:pPr>
        <w:spacing w:line="400" w:lineRule="exact"/>
        <w:ind w:right="139"/>
        <w:jc w:val="both"/>
        <w:rPr>
          <w:rFonts w:eastAsia="標楷體"/>
          <w:b/>
          <w:bCs/>
          <w:szCs w:val="24"/>
        </w:rPr>
      </w:pPr>
      <w:r w:rsidRPr="002C390D">
        <w:rPr>
          <w:rFonts w:eastAsia="標楷體"/>
          <w:b/>
          <w:bCs/>
          <w:szCs w:val="24"/>
        </w:rPr>
        <w:lastRenderedPageBreak/>
        <w:t>參、臨床實習</w:t>
      </w:r>
      <w:r w:rsidRPr="002C390D">
        <w:rPr>
          <w:rFonts w:eastAsia="標楷體"/>
          <w:b/>
          <w:bCs/>
          <w:szCs w:val="24"/>
        </w:rPr>
        <w:t>─38</w:t>
      </w:r>
      <w:r w:rsidRPr="002C390D">
        <w:rPr>
          <w:rFonts w:eastAsia="標楷體"/>
          <w:b/>
          <w:bCs/>
          <w:szCs w:val="24"/>
        </w:rPr>
        <w:t>小時</w:t>
      </w:r>
    </w:p>
    <w:p w:rsidR="001C433F" w:rsidRPr="002C390D" w:rsidRDefault="001C433F" w:rsidP="001C433F">
      <w:pPr>
        <w:spacing w:line="400" w:lineRule="exact"/>
        <w:ind w:right="139"/>
        <w:jc w:val="both"/>
        <w:rPr>
          <w:rFonts w:eastAsia="標楷體"/>
          <w:b/>
          <w:bCs/>
          <w:szCs w:val="24"/>
        </w:rPr>
      </w:pPr>
      <w:r w:rsidRPr="002C390D">
        <w:rPr>
          <w:rFonts w:eastAsia="標楷體"/>
          <w:b/>
          <w:bCs/>
          <w:szCs w:val="24"/>
        </w:rPr>
        <w:t>一、醫院、護理之家、養護機構之臨床實習</w:t>
      </w:r>
      <w:r w:rsidRPr="002C390D">
        <w:rPr>
          <w:rFonts w:eastAsia="標楷體"/>
          <w:b/>
          <w:bCs/>
          <w:szCs w:val="24"/>
        </w:rPr>
        <w:t>─30</w:t>
      </w:r>
      <w:r w:rsidRPr="002C390D">
        <w:rPr>
          <w:rFonts w:eastAsia="標楷體"/>
          <w:b/>
          <w:bCs/>
          <w:szCs w:val="24"/>
        </w:rPr>
        <w:t>小時</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7938"/>
      </w:tblGrid>
      <w:tr w:rsidR="001C433F" w:rsidRPr="002C390D" w:rsidTr="00D550B6">
        <w:tc>
          <w:tcPr>
            <w:tcW w:w="1843" w:type="dxa"/>
            <w:vAlign w:val="center"/>
          </w:tcPr>
          <w:p w:rsidR="001C433F" w:rsidRPr="002C390D" w:rsidRDefault="001C433F" w:rsidP="00D550B6">
            <w:pPr>
              <w:ind w:right="142"/>
              <w:jc w:val="center"/>
              <w:rPr>
                <w:rFonts w:eastAsia="標楷體"/>
                <w:szCs w:val="24"/>
              </w:rPr>
            </w:pPr>
            <w:r w:rsidRPr="002C390D">
              <w:rPr>
                <w:rFonts w:eastAsia="標楷體"/>
                <w:szCs w:val="24"/>
              </w:rPr>
              <w:t>項目</w:t>
            </w:r>
          </w:p>
        </w:tc>
        <w:tc>
          <w:tcPr>
            <w:tcW w:w="7938" w:type="dxa"/>
          </w:tcPr>
          <w:p w:rsidR="001C433F" w:rsidRPr="002C390D" w:rsidRDefault="001C433F" w:rsidP="00D550B6">
            <w:pPr>
              <w:ind w:right="142"/>
              <w:jc w:val="both"/>
              <w:rPr>
                <w:rFonts w:eastAsia="標楷體"/>
                <w:szCs w:val="24"/>
              </w:rPr>
            </w:pPr>
            <w:r w:rsidRPr="002C390D">
              <w:rPr>
                <w:rFonts w:eastAsia="標楷體"/>
                <w:szCs w:val="24"/>
              </w:rPr>
              <w:t>一、舖床及更換床單</w:t>
            </w:r>
          </w:p>
          <w:p w:rsidR="001C433F" w:rsidRPr="002C390D" w:rsidRDefault="001C433F" w:rsidP="00D550B6">
            <w:pPr>
              <w:ind w:right="142"/>
              <w:jc w:val="both"/>
              <w:rPr>
                <w:rFonts w:eastAsia="標楷體"/>
                <w:szCs w:val="24"/>
              </w:rPr>
            </w:pPr>
            <w:r w:rsidRPr="002C390D">
              <w:rPr>
                <w:rFonts w:eastAsia="標楷體"/>
                <w:szCs w:val="24"/>
              </w:rPr>
              <w:t>二、協助沐浴床上洗頭洗澡</w:t>
            </w:r>
          </w:p>
          <w:p w:rsidR="001C433F" w:rsidRPr="002C390D" w:rsidRDefault="001C433F" w:rsidP="00D550B6">
            <w:pPr>
              <w:ind w:right="142"/>
              <w:jc w:val="both"/>
              <w:rPr>
                <w:rFonts w:eastAsia="標楷體"/>
                <w:szCs w:val="24"/>
              </w:rPr>
            </w:pPr>
            <w:r w:rsidRPr="002C390D">
              <w:rPr>
                <w:rFonts w:eastAsia="標楷體"/>
                <w:szCs w:val="24"/>
              </w:rPr>
              <w:t>三、協助洗澡椅洗頭洗澡</w:t>
            </w:r>
          </w:p>
          <w:p w:rsidR="001C433F" w:rsidRPr="002C390D" w:rsidRDefault="001C433F" w:rsidP="00D550B6">
            <w:pPr>
              <w:ind w:right="142"/>
              <w:jc w:val="both"/>
              <w:rPr>
                <w:rFonts w:eastAsia="標楷體"/>
                <w:szCs w:val="24"/>
              </w:rPr>
            </w:pPr>
            <w:r w:rsidRPr="002C390D">
              <w:rPr>
                <w:rFonts w:eastAsia="標楷體"/>
                <w:szCs w:val="24"/>
              </w:rPr>
              <w:t>四、協助更衣穿衣</w:t>
            </w:r>
          </w:p>
          <w:p w:rsidR="001C433F" w:rsidRPr="002C390D" w:rsidRDefault="001C433F" w:rsidP="00D550B6">
            <w:pPr>
              <w:ind w:right="142"/>
              <w:jc w:val="both"/>
              <w:rPr>
                <w:rFonts w:eastAsia="標楷體"/>
                <w:szCs w:val="24"/>
              </w:rPr>
            </w:pPr>
            <w:r w:rsidRPr="002C390D">
              <w:rPr>
                <w:rFonts w:eastAsia="標楷體"/>
                <w:szCs w:val="24"/>
              </w:rPr>
              <w:t>五、口腔照顧（包括刷牙、假牙護理）</w:t>
            </w:r>
          </w:p>
          <w:p w:rsidR="001C433F" w:rsidRPr="002C390D" w:rsidRDefault="001C433F" w:rsidP="00D550B6">
            <w:pPr>
              <w:ind w:right="142"/>
              <w:jc w:val="both"/>
              <w:rPr>
                <w:rFonts w:eastAsia="標楷體"/>
                <w:szCs w:val="24"/>
              </w:rPr>
            </w:pPr>
            <w:r w:rsidRPr="002C390D">
              <w:rPr>
                <w:rFonts w:eastAsia="標楷體"/>
                <w:szCs w:val="24"/>
              </w:rPr>
              <w:t>六、清潔大小便</w:t>
            </w:r>
          </w:p>
          <w:p w:rsidR="001C433F" w:rsidRPr="002C390D" w:rsidRDefault="001C433F" w:rsidP="00D550B6">
            <w:pPr>
              <w:ind w:right="142"/>
              <w:jc w:val="both"/>
              <w:rPr>
                <w:rFonts w:eastAsia="標楷體"/>
                <w:szCs w:val="24"/>
              </w:rPr>
            </w:pPr>
            <w:r w:rsidRPr="002C390D">
              <w:rPr>
                <w:rFonts w:eastAsia="標楷體"/>
                <w:szCs w:val="24"/>
              </w:rPr>
              <w:t>七、協助用便盆、尿壺</w:t>
            </w:r>
          </w:p>
          <w:p w:rsidR="001C433F" w:rsidRPr="002C390D" w:rsidRDefault="001C433F" w:rsidP="00D550B6">
            <w:pPr>
              <w:ind w:right="142"/>
              <w:jc w:val="both"/>
              <w:rPr>
                <w:rFonts w:eastAsia="標楷體"/>
                <w:szCs w:val="24"/>
              </w:rPr>
            </w:pPr>
            <w:r w:rsidRPr="002C390D">
              <w:rPr>
                <w:rFonts w:eastAsia="標楷體"/>
                <w:szCs w:val="24"/>
              </w:rPr>
              <w:t>八、會陰沖洗</w:t>
            </w:r>
          </w:p>
          <w:p w:rsidR="001C433F" w:rsidRPr="002C390D" w:rsidRDefault="001C433F" w:rsidP="00D550B6">
            <w:pPr>
              <w:ind w:right="142"/>
              <w:jc w:val="both"/>
              <w:rPr>
                <w:rFonts w:eastAsia="標楷體"/>
                <w:szCs w:val="24"/>
              </w:rPr>
            </w:pPr>
            <w:r w:rsidRPr="002C390D">
              <w:rPr>
                <w:rFonts w:eastAsia="標楷體"/>
                <w:szCs w:val="24"/>
              </w:rPr>
              <w:t>九、尿管照顧</w:t>
            </w:r>
          </w:p>
          <w:p w:rsidR="001C433F" w:rsidRPr="002C390D" w:rsidRDefault="001C433F" w:rsidP="00D550B6">
            <w:pPr>
              <w:ind w:right="142"/>
              <w:jc w:val="both"/>
              <w:rPr>
                <w:rFonts w:eastAsia="標楷體"/>
                <w:szCs w:val="24"/>
              </w:rPr>
            </w:pPr>
            <w:r w:rsidRPr="002C390D">
              <w:rPr>
                <w:rFonts w:eastAsia="標楷體"/>
                <w:szCs w:val="24"/>
              </w:rPr>
              <w:t>十、尿套使用</w:t>
            </w:r>
          </w:p>
          <w:p w:rsidR="001C433F" w:rsidRPr="002C390D" w:rsidRDefault="001C433F" w:rsidP="00D550B6">
            <w:pPr>
              <w:ind w:right="142"/>
              <w:jc w:val="both"/>
              <w:rPr>
                <w:rFonts w:eastAsia="標楷體"/>
                <w:szCs w:val="24"/>
              </w:rPr>
            </w:pPr>
            <w:r w:rsidRPr="002C390D">
              <w:rPr>
                <w:rFonts w:eastAsia="標楷體"/>
                <w:szCs w:val="24"/>
              </w:rPr>
              <w:t>十一、鼻胃管灌食</w:t>
            </w:r>
          </w:p>
          <w:p w:rsidR="001C433F" w:rsidRPr="002C390D" w:rsidRDefault="001C433F" w:rsidP="00D550B6">
            <w:pPr>
              <w:ind w:right="142"/>
              <w:jc w:val="both"/>
              <w:rPr>
                <w:rFonts w:eastAsia="標楷體"/>
                <w:szCs w:val="24"/>
              </w:rPr>
            </w:pPr>
            <w:r w:rsidRPr="002C390D">
              <w:rPr>
                <w:rFonts w:eastAsia="標楷體"/>
                <w:szCs w:val="24"/>
              </w:rPr>
              <w:t>十二、鼻胃管照顧</w:t>
            </w:r>
          </w:p>
          <w:p w:rsidR="001C433F" w:rsidRPr="002C390D" w:rsidRDefault="001C433F" w:rsidP="00D550B6">
            <w:pPr>
              <w:ind w:right="142"/>
              <w:jc w:val="both"/>
              <w:rPr>
                <w:rFonts w:eastAsia="標楷體"/>
                <w:szCs w:val="24"/>
              </w:rPr>
            </w:pPr>
            <w:r w:rsidRPr="002C390D">
              <w:rPr>
                <w:rFonts w:eastAsia="標楷體"/>
                <w:szCs w:val="24"/>
              </w:rPr>
              <w:t>十三、正確的餵食方法</w:t>
            </w:r>
          </w:p>
          <w:p w:rsidR="001C433F" w:rsidRPr="002C390D" w:rsidRDefault="001C433F" w:rsidP="00D550B6">
            <w:pPr>
              <w:ind w:right="142"/>
              <w:jc w:val="both"/>
              <w:rPr>
                <w:rFonts w:eastAsia="標楷體"/>
                <w:szCs w:val="24"/>
              </w:rPr>
            </w:pPr>
            <w:r w:rsidRPr="002C390D">
              <w:rPr>
                <w:rFonts w:eastAsia="標楷體"/>
                <w:szCs w:val="24"/>
              </w:rPr>
              <w:t>十四、翻身及拍背</w:t>
            </w:r>
          </w:p>
          <w:p w:rsidR="001C433F" w:rsidRPr="002C390D" w:rsidRDefault="001C433F" w:rsidP="00D550B6">
            <w:pPr>
              <w:ind w:right="142"/>
              <w:jc w:val="both"/>
              <w:rPr>
                <w:rFonts w:eastAsia="標楷體"/>
                <w:szCs w:val="24"/>
              </w:rPr>
            </w:pPr>
            <w:r w:rsidRPr="002C390D">
              <w:rPr>
                <w:rFonts w:eastAsia="標楷體"/>
                <w:szCs w:val="24"/>
              </w:rPr>
              <w:t>十五、背部按摩法</w:t>
            </w:r>
          </w:p>
          <w:p w:rsidR="001C433F" w:rsidRPr="002C390D" w:rsidRDefault="001C433F" w:rsidP="00D550B6">
            <w:pPr>
              <w:ind w:right="142"/>
              <w:jc w:val="both"/>
              <w:rPr>
                <w:rFonts w:eastAsia="標楷體"/>
                <w:szCs w:val="24"/>
              </w:rPr>
            </w:pPr>
            <w:r w:rsidRPr="002C390D">
              <w:rPr>
                <w:rFonts w:eastAsia="標楷體"/>
                <w:szCs w:val="24"/>
              </w:rPr>
              <w:t>十六、協助輪椅患者上下床</w:t>
            </w:r>
          </w:p>
          <w:p w:rsidR="001C433F" w:rsidRPr="002C390D" w:rsidRDefault="001C433F" w:rsidP="00D550B6">
            <w:pPr>
              <w:ind w:right="142"/>
              <w:jc w:val="both"/>
              <w:rPr>
                <w:rFonts w:eastAsia="標楷體"/>
                <w:szCs w:val="24"/>
              </w:rPr>
            </w:pPr>
            <w:r w:rsidRPr="002C390D">
              <w:rPr>
                <w:rFonts w:eastAsia="標楷體"/>
                <w:szCs w:val="24"/>
              </w:rPr>
              <w:t>十七、基本關節活動</w:t>
            </w:r>
          </w:p>
          <w:p w:rsidR="001C433F" w:rsidRPr="002C390D" w:rsidRDefault="001C433F" w:rsidP="00D550B6">
            <w:pPr>
              <w:ind w:right="142"/>
              <w:jc w:val="both"/>
              <w:rPr>
                <w:rFonts w:eastAsia="標楷體"/>
                <w:szCs w:val="24"/>
              </w:rPr>
            </w:pPr>
            <w:r w:rsidRPr="002C390D">
              <w:rPr>
                <w:rFonts w:eastAsia="標楷體"/>
                <w:szCs w:val="24"/>
              </w:rPr>
              <w:t>十八、約束照顧</w:t>
            </w:r>
          </w:p>
          <w:p w:rsidR="001C433F" w:rsidRPr="002C390D" w:rsidRDefault="001C433F" w:rsidP="00D550B6">
            <w:pPr>
              <w:ind w:right="142"/>
              <w:jc w:val="both"/>
              <w:rPr>
                <w:rFonts w:eastAsia="標楷體"/>
                <w:szCs w:val="24"/>
              </w:rPr>
            </w:pPr>
            <w:r w:rsidRPr="002C390D">
              <w:rPr>
                <w:rFonts w:eastAsia="標楷體"/>
                <w:szCs w:val="24"/>
              </w:rPr>
              <w:t>十九、修指甲、趾甲</w:t>
            </w:r>
          </w:p>
          <w:p w:rsidR="001C433F" w:rsidRPr="002C390D" w:rsidRDefault="001C433F" w:rsidP="00D550B6">
            <w:pPr>
              <w:ind w:right="142"/>
              <w:jc w:val="both"/>
              <w:rPr>
                <w:rFonts w:eastAsia="標楷體"/>
                <w:szCs w:val="24"/>
              </w:rPr>
            </w:pPr>
            <w:r w:rsidRPr="002C390D">
              <w:rPr>
                <w:rFonts w:eastAsia="標楷體"/>
                <w:szCs w:val="24"/>
              </w:rPr>
              <w:t>二十、刮鬍子、洗臉、整理儀容</w:t>
            </w:r>
          </w:p>
          <w:p w:rsidR="001C433F" w:rsidRPr="002C390D" w:rsidRDefault="001C433F" w:rsidP="00D550B6">
            <w:pPr>
              <w:ind w:right="142"/>
              <w:jc w:val="both"/>
              <w:rPr>
                <w:rFonts w:eastAsia="標楷體"/>
                <w:szCs w:val="24"/>
              </w:rPr>
            </w:pPr>
            <w:r w:rsidRPr="002C390D">
              <w:rPr>
                <w:rFonts w:eastAsia="標楷體"/>
                <w:szCs w:val="24"/>
              </w:rPr>
              <w:t>二十一、測量體溫、呼吸、心跳、血壓</w:t>
            </w:r>
          </w:p>
          <w:p w:rsidR="001C433F" w:rsidRPr="002C390D" w:rsidRDefault="001C433F" w:rsidP="00D550B6">
            <w:pPr>
              <w:ind w:right="142"/>
              <w:jc w:val="both"/>
              <w:rPr>
                <w:rFonts w:eastAsia="標楷體"/>
                <w:szCs w:val="24"/>
              </w:rPr>
            </w:pPr>
            <w:r w:rsidRPr="002C390D">
              <w:rPr>
                <w:rFonts w:eastAsia="標楷體"/>
                <w:szCs w:val="24"/>
              </w:rPr>
              <w:t>二十二、熱敷及冰寶使用</w:t>
            </w:r>
          </w:p>
          <w:p w:rsidR="001C433F" w:rsidRPr="002C390D" w:rsidRDefault="001C433F" w:rsidP="00D550B6">
            <w:pPr>
              <w:ind w:right="142"/>
              <w:jc w:val="both"/>
              <w:rPr>
                <w:rFonts w:eastAsia="標楷體"/>
                <w:szCs w:val="24"/>
              </w:rPr>
            </w:pPr>
            <w:r w:rsidRPr="002C390D">
              <w:rPr>
                <w:rFonts w:eastAsia="標楷體"/>
                <w:szCs w:val="24"/>
              </w:rPr>
              <w:t>二十三、垃圾分類廢物處理</w:t>
            </w:r>
          </w:p>
          <w:p w:rsidR="001C433F" w:rsidRPr="002C390D" w:rsidRDefault="001C433F" w:rsidP="00D550B6">
            <w:pPr>
              <w:widowControl/>
              <w:ind w:right="142"/>
              <w:jc w:val="both"/>
              <w:rPr>
                <w:rFonts w:eastAsia="標楷體"/>
                <w:szCs w:val="24"/>
              </w:rPr>
            </w:pPr>
            <w:r w:rsidRPr="002C390D">
              <w:rPr>
                <w:rFonts w:eastAsia="標楷體"/>
                <w:szCs w:val="24"/>
              </w:rPr>
              <w:t>二十四、感染控制及隔離措施</w:t>
            </w:r>
          </w:p>
          <w:p w:rsidR="001C433F" w:rsidRPr="002C390D" w:rsidRDefault="001C433F" w:rsidP="00D550B6">
            <w:pPr>
              <w:ind w:right="142"/>
              <w:jc w:val="both"/>
              <w:rPr>
                <w:rFonts w:eastAsia="標楷體"/>
                <w:szCs w:val="24"/>
              </w:rPr>
            </w:pPr>
            <w:r w:rsidRPr="002C390D">
              <w:rPr>
                <w:rFonts w:eastAsia="標楷體"/>
                <w:szCs w:val="24"/>
              </w:rPr>
              <w:t>二十五、異物梗塞的處理</w:t>
            </w:r>
          </w:p>
          <w:p w:rsidR="001C433F" w:rsidRPr="002C390D" w:rsidRDefault="001C433F" w:rsidP="00D550B6">
            <w:pPr>
              <w:ind w:right="142"/>
              <w:jc w:val="both"/>
              <w:rPr>
                <w:rFonts w:eastAsia="標楷體"/>
                <w:szCs w:val="24"/>
              </w:rPr>
            </w:pPr>
            <w:r w:rsidRPr="002C390D">
              <w:rPr>
                <w:rFonts w:eastAsia="標楷體"/>
                <w:szCs w:val="24"/>
              </w:rPr>
              <w:t>二十六、協助抽痰及氧氣使用</w:t>
            </w:r>
          </w:p>
        </w:tc>
      </w:tr>
    </w:tbl>
    <w:p w:rsidR="001C433F" w:rsidRPr="002C390D" w:rsidRDefault="001C433F" w:rsidP="001C433F">
      <w:pPr>
        <w:spacing w:line="400" w:lineRule="exact"/>
        <w:ind w:right="139"/>
        <w:jc w:val="both"/>
        <w:rPr>
          <w:szCs w:val="24"/>
        </w:rPr>
      </w:pPr>
    </w:p>
    <w:p w:rsidR="001C433F" w:rsidRPr="002C390D" w:rsidRDefault="00CC65EF" w:rsidP="001C433F">
      <w:pPr>
        <w:spacing w:line="400" w:lineRule="exact"/>
        <w:ind w:right="139"/>
        <w:jc w:val="both"/>
        <w:rPr>
          <w:rFonts w:eastAsia="標楷體"/>
          <w:b/>
          <w:bCs/>
          <w:szCs w:val="24"/>
        </w:rPr>
      </w:pPr>
      <w:r>
        <w:rPr>
          <w:rFonts w:eastAsia="標楷體"/>
          <w:b/>
          <w:bCs/>
          <w:szCs w:val="24"/>
        </w:rPr>
        <w:t>二、</w:t>
      </w:r>
      <w:r w:rsidRPr="00CC65EF">
        <w:rPr>
          <w:rFonts w:eastAsia="標楷體" w:hint="eastAsia"/>
          <w:b/>
          <w:bCs/>
          <w:szCs w:val="24"/>
        </w:rPr>
        <w:t>縣市政府居家服務委託單位之居家實習</w:t>
      </w:r>
      <w:r w:rsidR="001C433F" w:rsidRPr="002C390D">
        <w:rPr>
          <w:rFonts w:eastAsia="標楷體"/>
          <w:b/>
          <w:bCs/>
          <w:szCs w:val="24"/>
        </w:rPr>
        <w:t>─</w:t>
      </w:r>
      <w:r w:rsidR="001C433F" w:rsidRPr="002C390D">
        <w:rPr>
          <w:rFonts w:eastAsia="標楷體"/>
          <w:b/>
          <w:bCs/>
          <w:szCs w:val="24"/>
        </w:rPr>
        <w:t>共</w:t>
      </w:r>
      <w:r w:rsidR="001C433F" w:rsidRPr="002C390D">
        <w:rPr>
          <w:rFonts w:eastAsia="標楷體"/>
          <w:b/>
          <w:bCs/>
          <w:szCs w:val="24"/>
        </w:rPr>
        <w:t>8</w:t>
      </w:r>
      <w:r w:rsidR="001C433F" w:rsidRPr="002C390D">
        <w:rPr>
          <w:rFonts w:eastAsia="標楷體"/>
          <w:b/>
          <w:bCs/>
          <w:szCs w:val="24"/>
        </w:rPr>
        <w:t>小時</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8"/>
        <w:gridCol w:w="8042"/>
      </w:tblGrid>
      <w:tr w:rsidR="001C433F" w:rsidRPr="002C390D" w:rsidTr="00D550B6">
        <w:tc>
          <w:tcPr>
            <w:tcW w:w="1858" w:type="dxa"/>
            <w:vAlign w:val="center"/>
          </w:tcPr>
          <w:p w:rsidR="001C433F" w:rsidRPr="002C390D" w:rsidRDefault="001C433F" w:rsidP="00D550B6">
            <w:pPr>
              <w:ind w:right="142"/>
              <w:jc w:val="center"/>
              <w:rPr>
                <w:rFonts w:eastAsia="標楷體"/>
                <w:szCs w:val="24"/>
              </w:rPr>
            </w:pPr>
            <w:r w:rsidRPr="002C390D">
              <w:rPr>
                <w:rFonts w:eastAsia="標楷體"/>
                <w:szCs w:val="24"/>
              </w:rPr>
              <w:t>項目</w:t>
            </w:r>
          </w:p>
        </w:tc>
        <w:tc>
          <w:tcPr>
            <w:tcW w:w="8042" w:type="dxa"/>
          </w:tcPr>
          <w:p w:rsidR="001C433F" w:rsidRPr="002C390D" w:rsidRDefault="001C433F" w:rsidP="003F535D">
            <w:pPr>
              <w:numPr>
                <w:ilvl w:val="0"/>
                <w:numId w:val="159"/>
              </w:numPr>
              <w:ind w:left="0" w:right="142" w:hanging="15"/>
              <w:jc w:val="both"/>
              <w:rPr>
                <w:rFonts w:eastAsia="標楷體"/>
                <w:szCs w:val="24"/>
              </w:rPr>
            </w:pPr>
            <w:r w:rsidRPr="002C390D">
              <w:rPr>
                <w:rFonts w:eastAsia="標楷體"/>
                <w:szCs w:val="24"/>
              </w:rPr>
              <w:t>家務及日常生活照顧服務</w:t>
            </w:r>
          </w:p>
          <w:p w:rsidR="001C433F" w:rsidRPr="002C390D" w:rsidRDefault="001C433F" w:rsidP="003F535D">
            <w:pPr>
              <w:numPr>
                <w:ilvl w:val="0"/>
                <w:numId w:val="159"/>
              </w:numPr>
              <w:ind w:left="0" w:right="142" w:hanging="15"/>
              <w:jc w:val="both"/>
              <w:rPr>
                <w:rFonts w:eastAsia="標楷體"/>
                <w:szCs w:val="24"/>
              </w:rPr>
            </w:pPr>
            <w:r w:rsidRPr="002C390D">
              <w:rPr>
                <w:rFonts w:eastAsia="標楷體"/>
                <w:szCs w:val="24"/>
              </w:rPr>
              <w:t>身體照顧服務</w:t>
            </w:r>
          </w:p>
        </w:tc>
      </w:tr>
    </w:tbl>
    <w:p w:rsidR="001C433F" w:rsidRPr="002C390D" w:rsidRDefault="001C433F" w:rsidP="001C433F">
      <w:pPr>
        <w:rPr>
          <w:rFonts w:ascii="標楷體" w:eastAsia="標楷體" w:hAnsi="標楷體"/>
          <w:b/>
          <w:szCs w:val="24"/>
        </w:rPr>
      </w:pPr>
    </w:p>
    <w:p w:rsidR="001C433F" w:rsidRPr="002C390D" w:rsidRDefault="001C433F" w:rsidP="001C433F">
      <w:pPr>
        <w:spacing w:line="400" w:lineRule="exact"/>
        <w:ind w:right="139"/>
        <w:outlineLvl w:val="1"/>
        <w:rPr>
          <w:rFonts w:ascii="標楷體" w:eastAsia="標楷體" w:hAnsi="標楷體"/>
          <w:b/>
          <w:sz w:val="32"/>
          <w:szCs w:val="32"/>
        </w:rPr>
      </w:pPr>
      <w:r w:rsidRPr="002C390D">
        <w:rPr>
          <w:rFonts w:ascii="標楷體" w:eastAsia="標楷體" w:hAnsi="標楷體"/>
          <w:b/>
          <w:szCs w:val="24"/>
        </w:rPr>
        <w:br w:type="column"/>
      </w:r>
      <w:bookmarkStart w:id="318" w:name="_Toc374446348"/>
      <w:bookmarkStart w:id="319" w:name="_Toc433297941"/>
      <w:r w:rsidRPr="002C390D">
        <w:rPr>
          <w:rFonts w:ascii="標楷體" w:eastAsia="標楷體" w:hAnsi="標楷體"/>
          <w:b/>
          <w:sz w:val="32"/>
          <w:szCs w:val="32"/>
        </w:rPr>
        <w:lastRenderedPageBreak/>
        <w:t>【</w:t>
      </w:r>
      <w:r w:rsidRPr="002C390D">
        <w:rPr>
          <w:rFonts w:ascii="標楷體" w:eastAsia="標楷體" w:hAnsi="標楷體" w:hint="eastAsia"/>
          <w:b/>
          <w:sz w:val="32"/>
          <w:szCs w:val="32"/>
        </w:rPr>
        <w:t>附錄</w:t>
      </w:r>
      <w:r w:rsidRPr="002C390D">
        <w:rPr>
          <w:rFonts w:eastAsia="標楷體"/>
          <w:b/>
          <w:sz w:val="32"/>
          <w:szCs w:val="32"/>
        </w:rPr>
        <w:t>2</w:t>
      </w:r>
      <w:r w:rsidRPr="002C390D">
        <w:rPr>
          <w:rFonts w:ascii="標楷體" w:eastAsia="標楷體" w:hAnsi="標楷體"/>
          <w:b/>
          <w:sz w:val="32"/>
          <w:szCs w:val="32"/>
        </w:rPr>
        <w:t>】</w:t>
      </w:r>
      <w:r w:rsidRPr="002C390D">
        <w:rPr>
          <w:rFonts w:ascii="標楷體" w:eastAsia="標楷體" w:hAnsi="標楷體" w:hint="eastAsia"/>
          <w:b/>
          <w:sz w:val="32"/>
          <w:szCs w:val="32"/>
        </w:rPr>
        <w:t>屏東縣政府照顧服務員課程表</w:t>
      </w:r>
      <w:r w:rsidRPr="002C390D">
        <w:rPr>
          <w:rFonts w:eastAsia="標楷體"/>
          <w:b/>
          <w:sz w:val="32"/>
          <w:szCs w:val="32"/>
        </w:rPr>
        <w:t>1</w:t>
      </w:r>
      <w:r w:rsidR="007D7B65">
        <w:rPr>
          <w:rFonts w:eastAsia="標楷體" w:hint="eastAsia"/>
          <w:b/>
          <w:sz w:val="32"/>
          <w:szCs w:val="32"/>
        </w:rPr>
        <w:t>25</w:t>
      </w:r>
      <w:r w:rsidRPr="002C390D">
        <w:rPr>
          <w:rFonts w:ascii="標楷體" w:eastAsia="標楷體" w:hAnsi="標楷體" w:hint="eastAsia"/>
          <w:b/>
          <w:sz w:val="32"/>
          <w:szCs w:val="32"/>
        </w:rPr>
        <w:t>小時</w:t>
      </w:r>
      <w:bookmarkEnd w:id="318"/>
      <w:bookmarkEnd w:id="319"/>
    </w:p>
    <w:p w:rsidR="001C433F" w:rsidRPr="002C390D" w:rsidRDefault="001C433F" w:rsidP="001C433F">
      <w:pPr>
        <w:spacing w:line="400" w:lineRule="exact"/>
        <w:ind w:right="139"/>
        <w:rPr>
          <w:rFonts w:ascii="標楷體" w:eastAsia="標楷體"/>
          <w:szCs w:val="24"/>
        </w:rPr>
      </w:pPr>
      <w:r w:rsidRPr="002C390D">
        <w:rPr>
          <w:rFonts w:ascii="標楷體" w:eastAsia="標楷體" w:hint="eastAsia"/>
          <w:szCs w:val="24"/>
        </w:rPr>
        <w:t>壹、核心課程</w:t>
      </w:r>
      <w:r w:rsidRPr="002C390D">
        <w:rPr>
          <w:rFonts w:ascii="標楷體" w:eastAsia="標楷體"/>
          <w:szCs w:val="24"/>
        </w:rPr>
        <w:t>—</w:t>
      </w:r>
      <w:r w:rsidRPr="002C390D">
        <w:rPr>
          <w:rFonts w:eastAsia="標楷體"/>
          <w:szCs w:val="24"/>
        </w:rPr>
        <w:t>7</w:t>
      </w:r>
      <w:r w:rsidR="007D7B65">
        <w:rPr>
          <w:rFonts w:eastAsia="標楷體" w:hint="eastAsia"/>
          <w:szCs w:val="24"/>
        </w:rPr>
        <w:t>5</w:t>
      </w:r>
      <w:r w:rsidRPr="002C390D">
        <w:rPr>
          <w:rFonts w:ascii="標楷體" w:eastAsia="標楷體" w:hint="eastAsia"/>
          <w:szCs w:val="24"/>
        </w:rPr>
        <w:t>小時</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37"/>
        <w:gridCol w:w="759"/>
        <w:gridCol w:w="2942"/>
        <w:gridCol w:w="4620"/>
      </w:tblGrid>
      <w:tr w:rsidR="001C433F" w:rsidRPr="002C390D" w:rsidTr="00D550B6">
        <w:trPr>
          <w:trHeight w:val="258"/>
          <w:tblHeader/>
        </w:trPr>
        <w:tc>
          <w:tcPr>
            <w:tcW w:w="1437" w:type="dxa"/>
            <w:vAlign w:val="center"/>
          </w:tcPr>
          <w:p w:rsidR="001C433F" w:rsidRPr="002C390D" w:rsidRDefault="001C433F" w:rsidP="00D550B6">
            <w:pPr>
              <w:ind w:right="139"/>
              <w:jc w:val="center"/>
              <w:rPr>
                <w:rFonts w:ascii="標楷體" w:eastAsia="標楷體"/>
              </w:rPr>
            </w:pPr>
            <w:r w:rsidRPr="002C390D">
              <w:rPr>
                <w:rFonts w:ascii="標楷體" w:eastAsia="標楷體" w:hint="eastAsia"/>
              </w:rPr>
              <w:t>課程單元</w:t>
            </w:r>
          </w:p>
        </w:tc>
        <w:tc>
          <w:tcPr>
            <w:tcW w:w="759" w:type="dxa"/>
            <w:vAlign w:val="center"/>
          </w:tcPr>
          <w:p w:rsidR="001C433F" w:rsidRPr="002C390D" w:rsidRDefault="001C433F" w:rsidP="00D550B6">
            <w:pPr>
              <w:ind w:right="139"/>
              <w:jc w:val="center"/>
              <w:rPr>
                <w:rFonts w:ascii="標楷體" w:eastAsia="標楷體"/>
              </w:rPr>
            </w:pPr>
            <w:r w:rsidRPr="002C390D">
              <w:rPr>
                <w:rFonts w:ascii="標楷體" w:eastAsia="標楷體" w:hint="eastAsia"/>
              </w:rPr>
              <w:t>時數</w:t>
            </w:r>
          </w:p>
        </w:tc>
        <w:tc>
          <w:tcPr>
            <w:tcW w:w="2942" w:type="dxa"/>
            <w:vAlign w:val="center"/>
          </w:tcPr>
          <w:p w:rsidR="001C433F" w:rsidRPr="002C390D" w:rsidRDefault="001C433F" w:rsidP="00D550B6">
            <w:pPr>
              <w:ind w:right="139"/>
              <w:jc w:val="center"/>
              <w:rPr>
                <w:rFonts w:ascii="標楷體" w:eastAsia="標楷體"/>
              </w:rPr>
            </w:pPr>
            <w:r w:rsidRPr="002C390D">
              <w:rPr>
                <w:rFonts w:ascii="標楷體" w:eastAsia="標楷體" w:hint="eastAsia"/>
              </w:rPr>
              <w:t>課 程 內 容</w:t>
            </w:r>
          </w:p>
        </w:tc>
        <w:tc>
          <w:tcPr>
            <w:tcW w:w="4620" w:type="dxa"/>
            <w:vAlign w:val="center"/>
          </w:tcPr>
          <w:p w:rsidR="001C433F" w:rsidRPr="002C390D" w:rsidRDefault="001C433F" w:rsidP="00D550B6">
            <w:pPr>
              <w:ind w:right="139"/>
              <w:rPr>
                <w:rFonts w:ascii="標楷體" w:eastAsia="標楷體"/>
              </w:rPr>
            </w:pPr>
            <w:r w:rsidRPr="002C390D">
              <w:rPr>
                <w:rFonts w:ascii="標楷體" w:eastAsia="標楷體" w:hint="eastAsia"/>
              </w:rPr>
              <w:t xml:space="preserve">     參  考  學  習  目  標</w:t>
            </w:r>
          </w:p>
        </w:tc>
      </w:tr>
      <w:tr w:rsidR="001C433F" w:rsidRPr="002C390D" w:rsidTr="00D550B6">
        <w:trPr>
          <w:trHeight w:val="1107"/>
        </w:trPr>
        <w:tc>
          <w:tcPr>
            <w:tcW w:w="1437" w:type="dxa"/>
            <w:vAlign w:val="center"/>
          </w:tcPr>
          <w:p w:rsidR="001C433F" w:rsidRPr="002C390D" w:rsidRDefault="001C433F" w:rsidP="00D550B6">
            <w:pPr>
              <w:ind w:right="139"/>
              <w:rPr>
                <w:rFonts w:ascii="標楷體" w:eastAsia="標楷體"/>
              </w:rPr>
            </w:pPr>
            <w:r w:rsidRPr="002C390D">
              <w:rPr>
                <w:rFonts w:ascii="標楷體" w:eastAsia="標楷體" w:hint="eastAsia"/>
              </w:rPr>
              <w:t>緒論</w:t>
            </w:r>
          </w:p>
        </w:tc>
        <w:tc>
          <w:tcPr>
            <w:tcW w:w="759" w:type="dxa"/>
            <w:vAlign w:val="center"/>
          </w:tcPr>
          <w:p w:rsidR="001C433F" w:rsidRPr="002C390D" w:rsidRDefault="001C433F" w:rsidP="00D550B6">
            <w:pPr>
              <w:ind w:right="139"/>
              <w:jc w:val="center"/>
              <w:rPr>
                <w:rFonts w:eastAsia="標楷體"/>
              </w:rPr>
            </w:pPr>
            <w:r w:rsidRPr="002C390D">
              <w:rPr>
                <w:rFonts w:eastAsia="標楷體"/>
              </w:rPr>
              <w:t>2</w:t>
            </w:r>
          </w:p>
        </w:tc>
        <w:tc>
          <w:tcPr>
            <w:tcW w:w="2942" w:type="dxa"/>
            <w:vAlign w:val="center"/>
          </w:tcPr>
          <w:p w:rsidR="001C433F" w:rsidRPr="002C390D" w:rsidRDefault="001C433F" w:rsidP="00D550B6">
            <w:pPr>
              <w:ind w:right="139"/>
              <w:jc w:val="both"/>
              <w:rPr>
                <w:rFonts w:ascii="標楷體" w:eastAsia="標楷體"/>
              </w:rPr>
            </w:pPr>
            <w:r w:rsidRPr="002C390D">
              <w:rPr>
                <w:rFonts w:ascii="標楷體" w:eastAsia="標楷體" w:hint="eastAsia"/>
              </w:rPr>
              <w:t>一、照顧服務員的角色及</w:t>
            </w:r>
          </w:p>
          <w:p w:rsidR="001C433F" w:rsidRPr="002C390D" w:rsidRDefault="001C433F" w:rsidP="00D550B6">
            <w:pPr>
              <w:ind w:right="139"/>
              <w:jc w:val="both"/>
              <w:rPr>
                <w:rFonts w:ascii="標楷體" w:eastAsia="標楷體"/>
              </w:rPr>
            </w:pPr>
            <w:r w:rsidRPr="002C390D">
              <w:rPr>
                <w:rFonts w:ascii="標楷體" w:eastAsia="標楷體" w:hint="eastAsia"/>
              </w:rPr>
              <w:t xml:space="preserve">　　功能</w:t>
            </w:r>
          </w:p>
          <w:p w:rsidR="001C433F" w:rsidRPr="002C390D" w:rsidRDefault="001C433F" w:rsidP="00D550B6">
            <w:pPr>
              <w:ind w:left="223" w:right="139" w:hanging="223"/>
              <w:jc w:val="both"/>
              <w:rPr>
                <w:rFonts w:ascii="標楷體" w:eastAsia="標楷體"/>
              </w:rPr>
            </w:pPr>
            <w:r w:rsidRPr="002C390D">
              <w:rPr>
                <w:rFonts w:ascii="標楷體" w:eastAsia="標楷體" w:hint="eastAsia"/>
              </w:rPr>
              <w:t>二、照顧服務員的工作對</w:t>
            </w:r>
          </w:p>
          <w:p w:rsidR="001C433F" w:rsidRPr="002C390D" w:rsidRDefault="001C433F" w:rsidP="00D550B6">
            <w:pPr>
              <w:ind w:left="223" w:right="139" w:hanging="223"/>
              <w:jc w:val="both"/>
              <w:rPr>
                <w:rFonts w:ascii="標楷體" w:eastAsia="標楷體"/>
              </w:rPr>
            </w:pPr>
            <w:r w:rsidRPr="002C390D">
              <w:rPr>
                <w:rFonts w:ascii="標楷體" w:eastAsia="標楷體" w:hint="eastAsia"/>
              </w:rPr>
              <w:t xml:space="preserve">　　象及服務內容</w:t>
            </w:r>
          </w:p>
          <w:p w:rsidR="001C433F" w:rsidRPr="002C390D" w:rsidRDefault="001C433F" w:rsidP="00D550B6">
            <w:pPr>
              <w:ind w:right="139"/>
              <w:jc w:val="both"/>
              <w:rPr>
                <w:rFonts w:ascii="標楷體" w:eastAsia="標楷體"/>
              </w:rPr>
            </w:pPr>
            <w:r w:rsidRPr="002C390D">
              <w:rPr>
                <w:rFonts w:ascii="標楷體" w:eastAsia="標楷體" w:hint="eastAsia"/>
              </w:rPr>
              <w:t>三、工作倫理守則</w:t>
            </w:r>
          </w:p>
        </w:tc>
        <w:tc>
          <w:tcPr>
            <w:tcW w:w="4620" w:type="dxa"/>
          </w:tcPr>
          <w:p w:rsidR="001C433F" w:rsidRPr="002C390D" w:rsidRDefault="001C433F" w:rsidP="00D550B6">
            <w:pPr>
              <w:ind w:left="530" w:right="139" w:hangingChars="221" w:hanging="530"/>
              <w:rPr>
                <w:rFonts w:ascii="標楷體" w:eastAsia="標楷體"/>
              </w:rPr>
            </w:pPr>
            <w:r w:rsidRPr="002C390D">
              <w:rPr>
                <w:rFonts w:ascii="標楷體" w:eastAsia="標楷體" w:hint="eastAsia"/>
              </w:rPr>
              <w:t>一、認識照顧服務員的工作場所及工作對象。</w:t>
            </w:r>
          </w:p>
          <w:p w:rsidR="001C433F" w:rsidRPr="002C390D" w:rsidRDefault="001C433F" w:rsidP="00D550B6">
            <w:pPr>
              <w:ind w:left="485" w:right="139" w:hangingChars="202" w:hanging="485"/>
              <w:rPr>
                <w:rFonts w:ascii="標楷體" w:eastAsia="標楷體"/>
              </w:rPr>
            </w:pPr>
            <w:r w:rsidRPr="002C390D">
              <w:rPr>
                <w:rFonts w:ascii="標楷體" w:eastAsia="標楷體" w:hint="eastAsia"/>
              </w:rPr>
              <w:t>二、說出照顧服務員的業務範圍、角色功能與應具備的條件。</w:t>
            </w:r>
          </w:p>
          <w:p w:rsidR="001C433F" w:rsidRPr="002C390D" w:rsidRDefault="001C433F" w:rsidP="00D550B6">
            <w:pPr>
              <w:ind w:left="530" w:right="139" w:hangingChars="221" w:hanging="530"/>
              <w:rPr>
                <w:rFonts w:ascii="標楷體" w:eastAsia="標楷體"/>
              </w:rPr>
            </w:pPr>
            <w:r w:rsidRPr="002C390D">
              <w:rPr>
                <w:rFonts w:ascii="標楷體" w:eastAsia="標楷體" w:hint="eastAsia"/>
              </w:rPr>
              <w:t>三、認識照顧服務員的工作倫理及工作守則。</w:t>
            </w:r>
          </w:p>
        </w:tc>
      </w:tr>
      <w:tr w:rsidR="001C433F" w:rsidRPr="002C390D" w:rsidTr="00D550B6">
        <w:trPr>
          <w:trHeight w:val="743"/>
        </w:trPr>
        <w:tc>
          <w:tcPr>
            <w:tcW w:w="1437" w:type="dxa"/>
            <w:vAlign w:val="center"/>
          </w:tcPr>
          <w:p w:rsidR="001C433F" w:rsidRPr="002C390D" w:rsidRDefault="001C433F" w:rsidP="00D550B6">
            <w:pPr>
              <w:ind w:right="139"/>
              <w:rPr>
                <w:rFonts w:ascii="標楷體" w:eastAsia="標楷體"/>
              </w:rPr>
            </w:pPr>
            <w:r w:rsidRPr="002C390D">
              <w:rPr>
                <w:rFonts w:ascii="標楷體" w:eastAsia="標楷體" w:hint="eastAsia"/>
              </w:rPr>
              <w:t>照顧服務相關法律基本認識</w:t>
            </w:r>
          </w:p>
        </w:tc>
        <w:tc>
          <w:tcPr>
            <w:tcW w:w="759" w:type="dxa"/>
            <w:vAlign w:val="center"/>
          </w:tcPr>
          <w:p w:rsidR="001C433F" w:rsidRPr="002C390D" w:rsidRDefault="001C433F" w:rsidP="00D550B6">
            <w:pPr>
              <w:ind w:right="139"/>
              <w:jc w:val="center"/>
              <w:rPr>
                <w:rFonts w:eastAsia="標楷體"/>
              </w:rPr>
            </w:pPr>
            <w:r w:rsidRPr="002C390D">
              <w:rPr>
                <w:rFonts w:eastAsia="標楷體"/>
              </w:rPr>
              <w:t>2</w:t>
            </w:r>
          </w:p>
        </w:tc>
        <w:tc>
          <w:tcPr>
            <w:tcW w:w="2942" w:type="dxa"/>
            <w:vAlign w:val="center"/>
          </w:tcPr>
          <w:p w:rsidR="001C433F" w:rsidRPr="002C390D" w:rsidRDefault="001C433F" w:rsidP="00D550B6">
            <w:pPr>
              <w:ind w:right="139"/>
              <w:jc w:val="both"/>
              <w:rPr>
                <w:rFonts w:ascii="標楷體" w:eastAsia="標楷體"/>
              </w:rPr>
            </w:pPr>
            <w:r w:rsidRPr="002C390D">
              <w:rPr>
                <w:rFonts w:ascii="標楷體" w:eastAsia="標楷體" w:hint="eastAsia"/>
              </w:rPr>
              <w:t>一、與案主相關之照顧服</w:t>
            </w:r>
          </w:p>
          <w:p w:rsidR="001C433F" w:rsidRPr="002C390D" w:rsidRDefault="001C433F" w:rsidP="00D550B6">
            <w:pPr>
              <w:ind w:right="139"/>
              <w:jc w:val="both"/>
              <w:rPr>
                <w:rFonts w:ascii="標楷體" w:eastAsia="標楷體"/>
              </w:rPr>
            </w:pPr>
            <w:r w:rsidRPr="002C390D">
              <w:rPr>
                <w:rFonts w:ascii="標楷體" w:eastAsia="標楷體" w:hint="eastAsia"/>
              </w:rPr>
              <w:t xml:space="preserve">　　務法規</w:t>
            </w:r>
          </w:p>
          <w:p w:rsidR="001C433F" w:rsidRPr="002C390D" w:rsidRDefault="001C433F" w:rsidP="00D550B6">
            <w:pPr>
              <w:ind w:right="139"/>
              <w:jc w:val="both"/>
              <w:rPr>
                <w:rFonts w:ascii="標楷體" w:eastAsia="標楷體"/>
              </w:rPr>
            </w:pPr>
            <w:r w:rsidRPr="002C390D">
              <w:rPr>
                <w:rFonts w:ascii="標楷體" w:eastAsia="標楷體" w:hint="eastAsia"/>
              </w:rPr>
              <w:t>二、涉及照顧服務員工作</w:t>
            </w:r>
          </w:p>
          <w:p w:rsidR="001C433F" w:rsidRPr="002C390D" w:rsidRDefault="001C433F" w:rsidP="00D550B6">
            <w:pPr>
              <w:ind w:right="139"/>
              <w:jc w:val="both"/>
              <w:rPr>
                <w:rFonts w:ascii="標楷體" w:eastAsia="標楷體"/>
              </w:rPr>
            </w:pPr>
            <w:r w:rsidRPr="002C390D">
              <w:rPr>
                <w:rFonts w:ascii="標楷體" w:eastAsia="標楷體" w:hint="eastAsia"/>
              </w:rPr>
              <w:t xml:space="preserve">　　職責之相關法規</w:t>
            </w:r>
          </w:p>
        </w:tc>
        <w:tc>
          <w:tcPr>
            <w:tcW w:w="4620" w:type="dxa"/>
          </w:tcPr>
          <w:p w:rsidR="001C433F" w:rsidRPr="002C390D" w:rsidRDefault="001C433F" w:rsidP="00D550B6">
            <w:pPr>
              <w:ind w:leftChars="-15" w:left="530" w:right="139" w:hangingChars="236" w:hanging="566"/>
              <w:rPr>
                <w:rFonts w:ascii="標楷體" w:eastAsia="標楷體"/>
              </w:rPr>
            </w:pPr>
            <w:r w:rsidRPr="002C390D">
              <w:rPr>
                <w:rFonts w:ascii="標楷體" w:eastAsia="標楷體" w:hint="eastAsia"/>
              </w:rPr>
              <w:t>一、認識老人福利法、身心障礙者保護法、護理人員法等。</w:t>
            </w:r>
          </w:p>
          <w:p w:rsidR="001C433F" w:rsidRPr="002C390D" w:rsidRDefault="001C433F" w:rsidP="00D550B6">
            <w:pPr>
              <w:ind w:right="139"/>
              <w:rPr>
                <w:rFonts w:ascii="標楷體" w:eastAsia="標楷體"/>
              </w:rPr>
            </w:pPr>
            <w:r w:rsidRPr="002C390D">
              <w:rPr>
                <w:rFonts w:ascii="標楷體" w:eastAsia="標楷體" w:hint="eastAsia"/>
              </w:rPr>
              <w:t>二、瞭解照顧服務相關民法、刑法等概要。</w:t>
            </w:r>
          </w:p>
        </w:tc>
      </w:tr>
      <w:tr w:rsidR="001C433F" w:rsidRPr="002C390D" w:rsidTr="00D550B6">
        <w:trPr>
          <w:trHeight w:val="743"/>
        </w:trPr>
        <w:tc>
          <w:tcPr>
            <w:tcW w:w="1437" w:type="dxa"/>
            <w:vAlign w:val="center"/>
          </w:tcPr>
          <w:p w:rsidR="001C433F" w:rsidRPr="002C390D" w:rsidRDefault="001C433F" w:rsidP="00D550B6">
            <w:pPr>
              <w:ind w:right="139"/>
              <w:rPr>
                <w:rFonts w:ascii="標楷體" w:eastAsia="標楷體"/>
              </w:rPr>
            </w:pPr>
            <w:r w:rsidRPr="002C390D">
              <w:rPr>
                <w:rFonts w:ascii="標楷體" w:eastAsia="標楷體" w:hint="eastAsia"/>
              </w:rPr>
              <w:t>照顧服務資源簡介</w:t>
            </w:r>
          </w:p>
        </w:tc>
        <w:tc>
          <w:tcPr>
            <w:tcW w:w="759" w:type="dxa"/>
            <w:vAlign w:val="center"/>
          </w:tcPr>
          <w:p w:rsidR="001C433F" w:rsidRPr="002C390D" w:rsidRDefault="001C433F" w:rsidP="00D550B6">
            <w:pPr>
              <w:ind w:right="139"/>
              <w:jc w:val="center"/>
              <w:rPr>
                <w:rFonts w:eastAsia="標楷體"/>
              </w:rPr>
            </w:pPr>
            <w:r w:rsidRPr="002C390D">
              <w:rPr>
                <w:rFonts w:eastAsia="標楷體"/>
              </w:rPr>
              <w:t>2</w:t>
            </w:r>
          </w:p>
        </w:tc>
        <w:tc>
          <w:tcPr>
            <w:tcW w:w="2942" w:type="dxa"/>
            <w:vAlign w:val="center"/>
          </w:tcPr>
          <w:p w:rsidR="001C433F" w:rsidRPr="002C390D" w:rsidRDefault="001C433F" w:rsidP="00D550B6">
            <w:pPr>
              <w:ind w:left="473" w:right="139" w:hangingChars="197" w:hanging="473"/>
              <w:jc w:val="both"/>
              <w:rPr>
                <w:rFonts w:eastAsia="標楷體"/>
                <w:szCs w:val="24"/>
              </w:rPr>
            </w:pPr>
            <w:r w:rsidRPr="002C390D">
              <w:rPr>
                <w:rFonts w:eastAsia="標楷體"/>
                <w:szCs w:val="24"/>
              </w:rPr>
              <w:t>一、照顧服務領域相關資源的內容</w:t>
            </w:r>
          </w:p>
          <w:p w:rsidR="001C433F" w:rsidRPr="002C390D" w:rsidRDefault="001C433F" w:rsidP="00D550B6">
            <w:pPr>
              <w:ind w:left="480" w:right="139" w:hangingChars="200" w:hanging="480"/>
              <w:jc w:val="both"/>
              <w:rPr>
                <w:rFonts w:eastAsia="標楷體"/>
                <w:szCs w:val="24"/>
              </w:rPr>
            </w:pPr>
            <w:r w:rsidRPr="002C390D">
              <w:rPr>
                <w:rFonts w:eastAsia="標楷體"/>
                <w:szCs w:val="24"/>
              </w:rPr>
              <w:t>二、服務對象及資格限制</w:t>
            </w:r>
          </w:p>
          <w:p w:rsidR="001C433F" w:rsidRPr="002C390D" w:rsidRDefault="001C433F" w:rsidP="00D550B6">
            <w:pPr>
              <w:ind w:left="480" w:right="139" w:hangingChars="200" w:hanging="480"/>
              <w:jc w:val="both"/>
              <w:rPr>
                <w:rFonts w:eastAsia="標楷體"/>
                <w:szCs w:val="24"/>
              </w:rPr>
            </w:pPr>
            <w:r w:rsidRPr="002C390D">
              <w:rPr>
                <w:rFonts w:eastAsia="標楷體" w:hint="eastAsia"/>
                <w:szCs w:val="24"/>
              </w:rPr>
              <w:t>三、</w:t>
            </w:r>
            <w:r w:rsidRPr="002C390D">
              <w:rPr>
                <w:rFonts w:eastAsia="標楷體"/>
                <w:szCs w:val="24"/>
              </w:rPr>
              <w:t>照顧服務</w:t>
            </w:r>
            <w:r w:rsidRPr="002C390D">
              <w:rPr>
                <w:rFonts w:eastAsia="標楷體" w:hint="eastAsia"/>
                <w:szCs w:val="24"/>
              </w:rPr>
              <w:t>就業市場分析</w:t>
            </w:r>
          </w:p>
        </w:tc>
        <w:tc>
          <w:tcPr>
            <w:tcW w:w="4620" w:type="dxa"/>
          </w:tcPr>
          <w:p w:rsidR="001C433F" w:rsidRPr="002C390D" w:rsidRDefault="001C433F" w:rsidP="00D550B6">
            <w:pPr>
              <w:ind w:leftChars="14" w:left="514" w:right="139" w:hangingChars="200" w:hanging="480"/>
              <w:jc w:val="both"/>
              <w:rPr>
                <w:rFonts w:eastAsia="標楷體"/>
                <w:szCs w:val="24"/>
              </w:rPr>
            </w:pPr>
            <w:r w:rsidRPr="002C390D">
              <w:rPr>
                <w:rFonts w:eastAsia="標楷體"/>
                <w:szCs w:val="24"/>
              </w:rPr>
              <w:t>一、認識社政、衛政、勞政、農政、原住民族行政體系現有照顧服務資源。</w:t>
            </w:r>
          </w:p>
          <w:p w:rsidR="001C433F" w:rsidRPr="002C390D" w:rsidRDefault="001C433F" w:rsidP="00D550B6">
            <w:pPr>
              <w:ind w:left="480" w:right="139" w:hangingChars="200" w:hanging="480"/>
              <w:jc w:val="both"/>
              <w:rPr>
                <w:rFonts w:eastAsia="標楷體"/>
                <w:szCs w:val="24"/>
              </w:rPr>
            </w:pPr>
            <w:r w:rsidRPr="002C390D">
              <w:rPr>
                <w:rFonts w:eastAsia="標楷體"/>
                <w:szCs w:val="24"/>
              </w:rPr>
              <w:t>二、瞭解如何轉介與供給相關照顧服務資源。</w:t>
            </w:r>
          </w:p>
          <w:p w:rsidR="001C433F" w:rsidRPr="002C390D" w:rsidRDefault="001C433F" w:rsidP="00D550B6">
            <w:pPr>
              <w:ind w:left="480" w:right="139" w:hangingChars="200" w:hanging="480"/>
              <w:jc w:val="both"/>
              <w:rPr>
                <w:rFonts w:eastAsia="標楷體"/>
                <w:szCs w:val="24"/>
              </w:rPr>
            </w:pPr>
            <w:r w:rsidRPr="002C390D">
              <w:rPr>
                <w:rFonts w:eastAsia="標楷體" w:hint="eastAsia"/>
                <w:szCs w:val="24"/>
              </w:rPr>
              <w:t>三、</w:t>
            </w:r>
            <w:r w:rsidRPr="002C390D">
              <w:rPr>
                <w:rFonts w:eastAsia="標楷體"/>
                <w:szCs w:val="24"/>
              </w:rPr>
              <w:t>照顧服務</w:t>
            </w:r>
            <w:r w:rsidRPr="002C390D">
              <w:rPr>
                <w:rFonts w:eastAsia="標楷體" w:hint="eastAsia"/>
                <w:szCs w:val="24"/>
              </w:rPr>
              <w:t>就業市場分析</w:t>
            </w:r>
          </w:p>
        </w:tc>
      </w:tr>
      <w:tr w:rsidR="001C433F" w:rsidRPr="002C390D" w:rsidTr="00D550B6">
        <w:trPr>
          <w:trHeight w:val="1107"/>
        </w:trPr>
        <w:tc>
          <w:tcPr>
            <w:tcW w:w="1437" w:type="dxa"/>
            <w:vAlign w:val="center"/>
          </w:tcPr>
          <w:p w:rsidR="001C433F" w:rsidRPr="002C390D" w:rsidRDefault="001C433F" w:rsidP="00D550B6">
            <w:pPr>
              <w:ind w:right="139"/>
              <w:rPr>
                <w:rFonts w:ascii="標楷體" w:eastAsia="標楷體"/>
              </w:rPr>
            </w:pPr>
            <w:r w:rsidRPr="002C390D">
              <w:rPr>
                <w:rFonts w:ascii="標楷體" w:eastAsia="標楷體" w:hint="eastAsia"/>
              </w:rPr>
              <w:t>家務處理</w:t>
            </w:r>
          </w:p>
        </w:tc>
        <w:tc>
          <w:tcPr>
            <w:tcW w:w="759" w:type="dxa"/>
            <w:vAlign w:val="center"/>
          </w:tcPr>
          <w:p w:rsidR="001C433F" w:rsidRPr="002C390D" w:rsidRDefault="001C433F" w:rsidP="00D550B6">
            <w:pPr>
              <w:ind w:right="139"/>
              <w:jc w:val="center"/>
              <w:rPr>
                <w:rFonts w:eastAsia="標楷體"/>
              </w:rPr>
            </w:pPr>
            <w:r w:rsidRPr="002C390D">
              <w:rPr>
                <w:rFonts w:eastAsia="標楷體"/>
              </w:rPr>
              <w:t>4</w:t>
            </w:r>
          </w:p>
        </w:tc>
        <w:tc>
          <w:tcPr>
            <w:tcW w:w="2942" w:type="dxa"/>
            <w:vAlign w:val="center"/>
          </w:tcPr>
          <w:p w:rsidR="001C433F" w:rsidRPr="002C390D" w:rsidRDefault="001C433F" w:rsidP="00D550B6">
            <w:pPr>
              <w:ind w:right="139"/>
              <w:jc w:val="both"/>
              <w:rPr>
                <w:rFonts w:ascii="標楷體" w:eastAsia="標楷體"/>
              </w:rPr>
            </w:pPr>
            <w:r w:rsidRPr="002C390D">
              <w:rPr>
                <w:rFonts w:ascii="標楷體" w:eastAsia="標楷體" w:hint="eastAsia"/>
              </w:rPr>
              <w:t>一、家務處理的功能及目</w:t>
            </w:r>
          </w:p>
          <w:p w:rsidR="001C433F" w:rsidRPr="002C390D" w:rsidRDefault="001C433F" w:rsidP="00D550B6">
            <w:pPr>
              <w:ind w:right="139"/>
              <w:jc w:val="both"/>
              <w:rPr>
                <w:rFonts w:ascii="標楷體" w:eastAsia="標楷體"/>
              </w:rPr>
            </w:pPr>
            <w:r w:rsidRPr="002C390D">
              <w:rPr>
                <w:rFonts w:ascii="標楷體" w:eastAsia="標楷體" w:hint="eastAsia"/>
              </w:rPr>
              <w:t xml:space="preserve">　　標</w:t>
            </w:r>
          </w:p>
          <w:p w:rsidR="001C433F" w:rsidRPr="002C390D" w:rsidRDefault="001C433F" w:rsidP="00D550B6">
            <w:pPr>
              <w:ind w:left="272" w:right="139" w:hanging="272"/>
              <w:jc w:val="both"/>
              <w:rPr>
                <w:rFonts w:ascii="標楷體" w:eastAsia="標楷體"/>
              </w:rPr>
            </w:pPr>
            <w:r w:rsidRPr="002C390D">
              <w:rPr>
                <w:rFonts w:ascii="標楷體" w:eastAsia="標楷體" w:hint="eastAsia"/>
              </w:rPr>
              <w:t>二、家務處理的基本原則</w:t>
            </w:r>
          </w:p>
          <w:p w:rsidR="001C433F" w:rsidRPr="002C390D" w:rsidRDefault="001C433F" w:rsidP="00D550B6">
            <w:pPr>
              <w:ind w:right="139"/>
              <w:jc w:val="both"/>
              <w:rPr>
                <w:rFonts w:ascii="標楷體" w:eastAsia="標楷體"/>
              </w:rPr>
            </w:pPr>
            <w:r w:rsidRPr="002C390D">
              <w:rPr>
                <w:rFonts w:ascii="標楷體" w:eastAsia="標楷體" w:hint="eastAsia"/>
              </w:rPr>
              <w:t>三、家務處理工作內容及</w:t>
            </w:r>
          </w:p>
          <w:p w:rsidR="001C433F" w:rsidRPr="002C390D" w:rsidRDefault="001C433F" w:rsidP="00D550B6">
            <w:pPr>
              <w:ind w:right="139"/>
              <w:jc w:val="both"/>
              <w:rPr>
                <w:rFonts w:ascii="標楷體" w:eastAsia="標楷體"/>
              </w:rPr>
            </w:pPr>
            <w:r w:rsidRPr="002C390D">
              <w:rPr>
                <w:rFonts w:ascii="標楷體" w:eastAsia="標楷體" w:hint="eastAsia"/>
              </w:rPr>
              <w:t xml:space="preserve">　　準則</w:t>
            </w:r>
          </w:p>
          <w:p w:rsidR="001C433F" w:rsidRPr="002C390D" w:rsidRDefault="001C433F" w:rsidP="00D550B6">
            <w:pPr>
              <w:ind w:right="139"/>
              <w:jc w:val="both"/>
              <w:rPr>
                <w:rFonts w:ascii="標楷體" w:eastAsia="標楷體"/>
              </w:rPr>
            </w:pPr>
            <w:r w:rsidRPr="002C390D">
              <w:rPr>
                <w:rFonts w:ascii="標楷體" w:eastAsia="標楷體" w:hint="eastAsia"/>
              </w:rPr>
              <w:t>四、家務處理技術</w:t>
            </w:r>
          </w:p>
        </w:tc>
        <w:tc>
          <w:tcPr>
            <w:tcW w:w="4620" w:type="dxa"/>
          </w:tcPr>
          <w:p w:rsidR="001C433F" w:rsidRPr="002C390D" w:rsidRDefault="001C433F" w:rsidP="00D550B6">
            <w:pPr>
              <w:ind w:left="530" w:right="139" w:hangingChars="221" w:hanging="530"/>
              <w:rPr>
                <w:rFonts w:ascii="標楷體" w:eastAsia="標楷體"/>
              </w:rPr>
            </w:pPr>
            <w:r w:rsidRPr="002C390D">
              <w:rPr>
                <w:rFonts w:ascii="標楷體" w:eastAsia="標楷體" w:hint="eastAsia"/>
              </w:rPr>
              <w:t>一、認識協助案主處理家務的工作內容及範圍。</w:t>
            </w:r>
          </w:p>
          <w:p w:rsidR="001C433F" w:rsidRPr="002C390D" w:rsidRDefault="001C433F" w:rsidP="00D550B6">
            <w:pPr>
              <w:ind w:right="139"/>
              <w:rPr>
                <w:rFonts w:ascii="標楷體" w:eastAsia="標楷體"/>
              </w:rPr>
            </w:pPr>
            <w:r w:rsidRPr="002C390D">
              <w:rPr>
                <w:rFonts w:ascii="標楷體" w:eastAsia="標楷體" w:hint="eastAsia"/>
              </w:rPr>
              <w:t>二、瞭解協助案主處理家務的基本原則。</w:t>
            </w:r>
          </w:p>
        </w:tc>
      </w:tr>
      <w:tr w:rsidR="001C433F" w:rsidRPr="002C390D" w:rsidTr="00D550B6">
        <w:trPr>
          <w:trHeight w:val="372"/>
        </w:trPr>
        <w:tc>
          <w:tcPr>
            <w:tcW w:w="1437" w:type="dxa"/>
            <w:vAlign w:val="center"/>
          </w:tcPr>
          <w:p w:rsidR="001C433F" w:rsidRPr="002C390D" w:rsidRDefault="001C433F" w:rsidP="00D550B6">
            <w:pPr>
              <w:ind w:right="139"/>
              <w:rPr>
                <w:rFonts w:ascii="標楷體" w:eastAsia="標楷體"/>
              </w:rPr>
            </w:pPr>
            <w:r w:rsidRPr="002C390D">
              <w:rPr>
                <w:rFonts w:ascii="標楷體" w:eastAsia="標楷體" w:hint="eastAsia"/>
              </w:rPr>
              <w:t>情緒管理與壓力調適</w:t>
            </w:r>
          </w:p>
        </w:tc>
        <w:tc>
          <w:tcPr>
            <w:tcW w:w="759" w:type="dxa"/>
            <w:vAlign w:val="center"/>
          </w:tcPr>
          <w:p w:rsidR="001C433F" w:rsidRPr="002C390D" w:rsidRDefault="001C433F" w:rsidP="00D550B6">
            <w:pPr>
              <w:ind w:right="139"/>
              <w:jc w:val="center"/>
              <w:rPr>
                <w:rFonts w:eastAsia="標楷體"/>
              </w:rPr>
            </w:pPr>
            <w:r w:rsidRPr="002C390D">
              <w:rPr>
                <w:rFonts w:eastAsia="標楷體"/>
              </w:rPr>
              <w:t>2</w:t>
            </w:r>
          </w:p>
        </w:tc>
        <w:tc>
          <w:tcPr>
            <w:tcW w:w="2942" w:type="dxa"/>
            <w:vAlign w:val="center"/>
          </w:tcPr>
          <w:p w:rsidR="001C433F" w:rsidRPr="002C390D" w:rsidRDefault="001C433F" w:rsidP="003F535D">
            <w:pPr>
              <w:numPr>
                <w:ilvl w:val="0"/>
                <w:numId w:val="155"/>
              </w:numPr>
              <w:ind w:right="139"/>
              <w:jc w:val="both"/>
              <w:rPr>
                <w:rFonts w:ascii="標楷體" w:eastAsia="標楷體"/>
              </w:rPr>
            </w:pPr>
            <w:r w:rsidRPr="002C390D">
              <w:rPr>
                <w:rFonts w:ascii="標楷體" w:eastAsia="標楷體" w:hint="eastAsia"/>
              </w:rPr>
              <w:t>如何管理私人的情緒</w:t>
            </w:r>
          </w:p>
          <w:p w:rsidR="001C433F" w:rsidRPr="002C390D" w:rsidRDefault="001C433F" w:rsidP="003F535D">
            <w:pPr>
              <w:numPr>
                <w:ilvl w:val="0"/>
                <w:numId w:val="155"/>
              </w:numPr>
              <w:ind w:right="139"/>
              <w:jc w:val="both"/>
              <w:rPr>
                <w:rFonts w:ascii="標楷體" w:eastAsia="標楷體"/>
              </w:rPr>
            </w:pPr>
            <w:r w:rsidRPr="002C390D">
              <w:rPr>
                <w:rFonts w:ascii="標楷體" w:eastAsia="標楷體" w:hint="eastAsia"/>
              </w:rPr>
              <w:t>如何抒發壓力</w:t>
            </w:r>
          </w:p>
        </w:tc>
        <w:tc>
          <w:tcPr>
            <w:tcW w:w="4620" w:type="dxa"/>
          </w:tcPr>
          <w:p w:rsidR="001C433F" w:rsidRPr="002C390D" w:rsidRDefault="001C433F" w:rsidP="003F535D">
            <w:pPr>
              <w:numPr>
                <w:ilvl w:val="0"/>
                <w:numId w:val="156"/>
              </w:numPr>
              <w:ind w:right="139"/>
              <w:rPr>
                <w:rFonts w:ascii="標楷體" w:eastAsia="標楷體"/>
              </w:rPr>
            </w:pPr>
            <w:r w:rsidRPr="002C390D">
              <w:rPr>
                <w:rFonts w:ascii="標楷體" w:eastAsia="標楷體" w:hint="eastAsia"/>
              </w:rPr>
              <w:t>瞭解情緒管理的重要性。</w:t>
            </w:r>
          </w:p>
          <w:p w:rsidR="001C433F" w:rsidRPr="002C390D" w:rsidRDefault="001C433F" w:rsidP="00D550B6">
            <w:pPr>
              <w:ind w:right="139"/>
              <w:rPr>
                <w:rFonts w:ascii="標楷體" w:eastAsia="標楷體"/>
              </w:rPr>
            </w:pPr>
            <w:r w:rsidRPr="002C390D">
              <w:rPr>
                <w:rFonts w:ascii="標楷體" w:eastAsia="標楷體" w:hint="eastAsia"/>
              </w:rPr>
              <w:t>二、瞭解協助案主處理家務的基本原則。</w:t>
            </w:r>
          </w:p>
        </w:tc>
      </w:tr>
      <w:tr w:rsidR="001C433F" w:rsidRPr="002C390D" w:rsidTr="00D550B6">
        <w:trPr>
          <w:trHeight w:val="743"/>
        </w:trPr>
        <w:tc>
          <w:tcPr>
            <w:tcW w:w="1437" w:type="dxa"/>
            <w:vAlign w:val="center"/>
          </w:tcPr>
          <w:p w:rsidR="001C433F" w:rsidRPr="002C390D" w:rsidRDefault="001C433F" w:rsidP="00D550B6">
            <w:pPr>
              <w:ind w:right="139"/>
              <w:rPr>
                <w:rFonts w:ascii="標楷體" w:eastAsia="標楷體"/>
              </w:rPr>
            </w:pPr>
            <w:r w:rsidRPr="002C390D">
              <w:rPr>
                <w:rFonts w:ascii="標楷體" w:eastAsia="標楷體" w:hint="eastAsia"/>
              </w:rPr>
              <w:t>專業形象管理</w:t>
            </w:r>
          </w:p>
        </w:tc>
        <w:tc>
          <w:tcPr>
            <w:tcW w:w="759" w:type="dxa"/>
            <w:vAlign w:val="center"/>
          </w:tcPr>
          <w:p w:rsidR="001C433F" w:rsidRPr="002C390D" w:rsidRDefault="001C433F" w:rsidP="00D550B6">
            <w:pPr>
              <w:ind w:right="139"/>
              <w:jc w:val="center"/>
              <w:rPr>
                <w:rFonts w:eastAsia="標楷體"/>
              </w:rPr>
            </w:pPr>
            <w:r w:rsidRPr="002C390D">
              <w:rPr>
                <w:rFonts w:eastAsia="標楷體"/>
              </w:rPr>
              <w:t>2</w:t>
            </w:r>
          </w:p>
        </w:tc>
        <w:tc>
          <w:tcPr>
            <w:tcW w:w="2942" w:type="dxa"/>
            <w:vAlign w:val="center"/>
          </w:tcPr>
          <w:p w:rsidR="001C433F" w:rsidRPr="002C390D" w:rsidRDefault="001C433F" w:rsidP="003F535D">
            <w:pPr>
              <w:numPr>
                <w:ilvl w:val="0"/>
                <w:numId w:val="157"/>
              </w:numPr>
              <w:ind w:right="139"/>
              <w:jc w:val="both"/>
              <w:rPr>
                <w:rFonts w:ascii="標楷體" w:eastAsia="標楷體"/>
              </w:rPr>
            </w:pPr>
            <w:r w:rsidRPr="002C390D">
              <w:rPr>
                <w:rFonts w:ascii="標楷體" w:eastAsia="標楷體" w:hint="eastAsia"/>
              </w:rPr>
              <w:t>照顧服務員倫理守則</w:t>
            </w:r>
          </w:p>
          <w:p w:rsidR="001C433F" w:rsidRPr="002C390D" w:rsidRDefault="001C433F" w:rsidP="003F535D">
            <w:pPr>
              <w:numPr>
                <w:ilvl w:val="0"/>
                <w:numId w:val="157"/>
              </w:numPr>
              <w:ind w:right="139"/>
              <w:jc w:val="both"/>
              <w:rPr>
                <w:rFonts w:ascii="標楷體" w:eastAsia="標楷體"/>
              </w:rPr>
            </w:pPr>
            <w:r w:rsidRPr="002C390D">
              <w:rPr>
                <w:rFonts w:ascii="標楷體" w:eastAsia="標楷體" w:hint="eastAsia"/>
              </w:rPr>
              <w:t>品德與操守的培養</w:t>
            </w:r>
          </w:p>
          <w:p w:rsidR="001C433F" w:rsidRPr="002C390D" w:rsidRDefault="001C433F" w:rsidP="003F535D">
            <w:pPr>
              <w:numPr>
                <w:ilvl w:val="0"/>
                <w:numId w:val="157"/>
              </w:numPr>
              <w:ind w:right="139"/>
              <w:jc w:val="both"/>
              <w:rPr>
                <w:rFonts w:ascii="標楷體" w:eastAsia="標楷體"/>
              </w:rPr>
            </w:pPr>
            <w:r w:rsidRPr="002C390D">
              <w:rPr>
                <w:rFonts w:ascii="標楷體" w:eastAsia="標楷體" w:hint="eastAsia"/>
              </w:rPr>
              <w:t>儀容管理</w:t>
            </w:r>
          </w:p>
          <w:p w:rsidR="001C433F" w:rsidRPr="002C390D" w:rsidRDefault="001C433F" w:rsidP="003F535D">
            <w:pPr>
              <w:numPr>
                <w:ilvl w:val="0"/>
                <w:numId w:val="157"/>
              </w:numPr>
              <w:ind w:right="139"/>
              <w:jc w:val="both"/>
              <w:rPr>
                <w:rFonts w:ascii="標楷體" w:eastAsia="標楷體"/>
              </w:rPr>
            </w:pPr>
            <w:r w:rsidRPr="002C390D">
              <w:rPr>
                <w:rFonts w:eastAsia="標楷體" w:hint="eastAsia"/>
                <w:szCs w:val="24"/>
              </w:rPr>
              <w:t>三、</w:t>
            </w:r>
            <w:r w:rsidRPr="002C390D">
              <w:rPr>
                <w:rFonts w:eastAsia="標楷體"/>
                <w:szCs w:val="24"/>
              </w:rPr>
              <w:t>照顧服務員</w:t>
            </w:r>
            <w:r w:rsidRPr="002C390D">
              <w:rPr>
                <w:rFonts w:eastAsia="標楷體" w:hint="eastAsia"/>
                <w:szCs w:val="24"/>
              </w:rPr>
              <w:t>職類求職技巧</w:t>
            </w:r>
          </w:p>
        </w:tc>
        <w:tc>
          <w:tcPr>
            <w:tcW w:w="4620" w:type="dxa"/>
          </w:tcPr>
          <w:p w:rsidR="001C433F" w:rsidRPr="002C390D" w:rsidRDefault="001C433F" w:rsidP="00D550B6">
            <w:pPr>
              <w:ind w:right="139"/>
              <w:rPr>
                <w:rFonts w:ascii="標楷體" w:eastAsia="標楷體"/>
              </w:rPr>
            </w:pPr>
            <w:r w:rsidRPr="002C390D">
              <w:rPr>
                <w:rFonts w:ascii="標楷體" w:eastAsia="標楷體" w:hint="eastAsia"/>
              </w:rPr>
              <w:t>一、瞭解並遵守倫理守則。</w:t>
            </w:r>
          </w:p>
          <w:p w:rsidR="001C433F" w:rsidRPr="002C390D" w:rsidRDefault="001C433F" w:rsidP="00D550B6">
            <w:pPr>
              <w:ind w:right="139"/>
              <w:rPr>
                <w:rFonts w:ascii="標楷體" w:eastAsia="標楷體"/>
              </w:rPr>
            </w:pPr>
            <w:r w:rsidRPr="002C390D">
              <w:rPr>
                <w:rFonts w:ascii="標楷體" w:eastAsia="標楷體" w:hint="eastAsia"/>
              </w:rPr>
              <w:t>二、塑造專業形象。</w:t>
            </w:r>
          </w:p>
          <w:p w:rsidR="001C433F" w:rsidRPr="002C390D" w:rsidRDefault="001C433F" w:rsidP="00D550B6">
            <w:pPr>
              <w:ind w:left="480" w:right="139" w:hangingChars="200" w:hanging="480"/>
              <w:rPr>
                <w:rFonts w:ascii="標楷體" w:eastAsia="標楷體"/>
              </w:rPr>
            </w:pPr>
            <w:r w:rsidRPr="002C390D">
              <w:rPr>
                <w:rFonts w:ascii="標楷體" w:eastAsia="標楷體" w:hint="eastAsia"/>
              </w:rPr>
              <w:t>三、學習整理儀容（含髮型、服裝、個人衛生等）。</w:t>
            </w:r>
          </w:p>
          <w:p w:rsidR="001C433F" w:rsidRPr="002C390D" w:rsidRDefault="001C433F" w:rsidP="00D550B6">
            <w:pPr>
              <w:ind w:left="480" w:right="139" w:hangingChars="200" w:hanging="480"/>
              <w:rPr>
                <w:rFonts w:ascii="標楷體" w:eastAsia="標楷體"/>
              </w:rPr>
            </w:pPr>
            <w:r w:rsidRPr="002C390D">
              <w:rPr>
                <w:rFonts w:eastAsia="標楷體" w:hint="eastAsia"/>
                <w:szCs w:val="24"/>
              </w:rPr>
              <w:t>四、</w:t>
            </w:r>
            <w:r w:rsidRPr="002C390D">
              <w:rPr>
                <w:rFonts w:eastAsia="標楷體"/>
                <w:szCs w:val="24"/>
              </w:rPr>
              <w:t>照顧服務員</w:t>
            </w:r>
            <w:r w:rsidRPr="002C390D">
              <w:rPr>
                <w:rFonts w:eastAsia="標楷體" w:hint="eastAsia"/>
                <w:szCs w:val="24"/>
              </w:rPr>
              <w:t>職類求職技巧</w:t>
            </w:r>
          </w:p>
        </w:tc>
      </w:tr>
      <w:tr w:rsidR="001C433F" w:rsidRPr="002C390D" w:rsidTr="00D550B6">
        <w:trPr>
          <w:trHeight w:val="704"/>
        </w:trPr>
        <w:tc>
          <w:tcPr>
            <w:tcW w:w="1437" w:type="dxa"/>
            <w:vAlign w:val="center"/>
          </w:tcPr>
          <w:p w:rsidR="001C433F" w:rsidRPr="002C390D" w:rsidRDefault="001C433F" w:rsidP="00D550B6">
            <w:pPr>
              <w:ind w:right="139"/>
              <w:rPr>
                <w:rFonts w:ascii="標楷體" w:eastAsia="標楷體"/>
              </w:rPr>
            </w:pPr>
            <w:r w:rsidRPr="002C390D">
              <w:rPr>
                <w:rFonts w:ascii="標楷體" w:eastAsia="標楷體" w:hint="eastAsia"/>
              </w:rPr>
              <w:t>人際關係與溝通技巧</w:t>
            </w:r>
          </w:p>
        </w:tc>
        <w:tc>
          <w:tcPr>
            <w:tcW w:w="759" w:type="dxa"/>
            <w:vAlign w:val="center"/>
          </w:tcPr>
          <w:p w:rsidR="001C433F" w:rsidRPr="002C390D" w:rsidRDefault="001C433F" w:rsidP="00D550B6">
            <w:pPr>
              <w:ind w:right="139"/>
              <w:jc w:val="center"/>
              <w:rPr>
                <w:rFonts w:eastAsia="標楷體"/>
              </w:rPr>
            </w:pPr>
            <w:r w:rsidRPr="002C390D">
              <w:rPr>
                <w:rFonts w:eastAsia="標楷體"/>
              </w:rPr>
              <w:t>2</w:t>
            </w:r>
          </w:p>
        </w:tc>
        <w:tc>
          <w:tcPr>
            <w:tcW w:w="2942" w:type="dxa"/>
            <w:vAlign w:val="center"/>
          </w:tcPr>
          <w:p w:rsidR="001C433F" w:rsidRPr="002C390D" w:rsidRDefault="001C433F" w:rsidP="00D550B6">
            <w:pPr>
              <w:ind w:right="139"/>
              <w:jc w:val="both"/>
              <w:rPr>
                <w:rFonts w:ascii="標楷體" w:eastAsia="標楷體"/>
              </w:rPr>
            </w:pPr>
            <w:r w:rsidRPr="002C390D">
              <w:rPr>
                <w:rFonts w:ascii="標楷體" w:eastAsia="標楷體" w:hint="eastAsia"/>
              </w:rPr>
              <w:t>一、溝通的重要性</w:t>
            </w:r>
          </w:p>
          <w:p w:rsidR="001C433F" w:rsidRPr="002C390D" w:rsidRDefault="001C433F" w:rsidP="00D550B6">
            <w:pPr>
              <w:ind w:right="139"/>
              <w:jc w:val="both"/>
              <w:rPr>
                <w:rFonts w:ascii="標楷體" w:eastAsia="標楷體"/>
              </w:rPr>
            </w:pPr>
            <w:r w:rsidRPr="002C390D">
              <w:rPr>
                <w:rFonts w:ascii="標楷體" w:eastAsia="標楷體" w:hint="eastAsia"/>
              </w:rPr>
              <w:t>二、如何增進溝通能力</w:t>
            </w:r>
          </w:p>
          <w:p w:rsidR="001C433F" w:rsidRPr="002C390D" w:rsidRDefault="001C433F" w:rsidP="00D550B6">
            <w:pPr>
              <w:ind w:right="139"/>
              <w:jc w:val="both"/>
              <w:rPr>
                <w:rFonts w:ascii="標楷體" w:eastAsia="標楷體"/>
              </w:rPr>
            </w:pPr>
            <w:r w:rsidRPr="002C390D">
              <w:rPr>
                <w:rFonts w:ascii="標楷體" w:eastAsia="標楷體" w:hint="eastAsia"/>
              </w:rPr>
              <w:t>三、慢性病人及其家庭照</w:t>
            </w:r>
          </w:p>
          <w:p w:rsidR="001C433F" w:rsidRPr="002C390D" w:rsidRDefault="001C433F" w:rsidP="00D550B6">
            <w:pPr>
              <w:ind w:right="139"/>
              <w:jc w:val="both"/>
              <w:rPr>
                <w:rFonts w:ascii="標楷體" w:eastAsia="標楷體"/>
              </w:rPr>
            </w:pPr>
            <w:r w:rsidRPr="002C390D">
              <w:rPr>
                <w:rFonts w:ascii="標楷體" w:eastAsia="標楷體" w:hint="eastAsia"/>
              </w:rPr>
              <w:t xml:space="preserve">    顧者的心理社會反應四、與慢性病人及其家庭</w:t>
            </w:r>
          </w:p>
          <w:p w:rsidR="001C433F" w:rsidRPr="002C390D" w:rsidRDefault="001C433F" w:rsidP="00D550B6">
            <w:pPr>
              <w:ind w:left="644" w:right="139" w:hanging="518"/>
              <w:jc w:val="both"/>
              <w:rPr>
                <w:rFonts w:ascii="標楷體" w:eastAsia="標楷體"/>
              </w:rPr>
            </w:pPr>
            <w:r w:rsidRPr="002C390D">
              <w:rPr>
                <w:rFonts w:ascii="標楷體" w:eastAsia="標楷體" w:hint="eastAsia"/>
              </w:rPr>
              <w:t xml:space="preserve">   照顧者的溝通技巧</w:t>
            </w:r>
          </w:p>
        </w:tc>
        <w:tc>
          <w:tcPr>
            <w:tcW w:w="4620" w:type="dxa"/>
          </w:tcPr>
          <w:p w:rsidR="001C433F" w:rsidRPr="002C390D" w:rsidRDefault="001C433F" w:rsidP="00D550B6">
            <w:pPr>
              <w:ind w:right="139"/>
              <w:rPr>
                <w:rFonts w:ascii="標楷體" w:eastAsia="標楷體"/>
              </w:rPr>
            </w:pPr>
            <w:r w:rsidRPr="002C390D">
              <w:rPr>
                <w:rFonts w:ascii="標楷體" w:eastAsia="標楷體" w:hint="eastAsia"/>
              </w:rPr>
              <w:t>一、瞭解溝通的重要性、目的、及要素。</w:t>
            </w:r>
          </w:p>
          <w:p w:rsidR="001C433F" w:rsidRPr="002C390D" w:rsidRDefault="001C433F" w:rsidP="00D550B6">
            <w:pPr>
              <w:ind w:right="139"/>
              <w:rPr>
                <w:rFonts w:ascii="標楷體" w:eastAsia="標楷體"/>
              </w:rPr>
            </w:pPr>
            <w:r w:rsidRPr="002C390D">
              <w:rPr>
                <w:rFonts w:ascii="標楷體" w:eastAsia="標楷體" w:hint="eastAsia"/>
              </w:rPr>
              <w:t>二、瞭解阻礙與促進溝通的因素。</w:t>
            </w:r>
          </w:p>
          <w:p w:rsidR="001C433F" w:rsidRPr="002C390D" w:rsidRDefault="001C433F" w:rsidP="00D550B6">
            <w:pPr>
              <w:ind w:right="139"/>
              <w:rPr>
                <w:rFonts w:ascii="標楷體" w:eastAsia="標楷體"/>
              </w:rPr>
            </w:pPr>
            <w:r w:rsidRPr="002C390D">
              <w:rPr>
                <w:rFonts w:ascii="標楷體" w:eastAsia="標楷體" w:hint="eastAsia"/>
              </w:rPr>
              <w:t>三、描述增進溝通能力的方法。</w:t>
            </w:r>
          </w:p>
          <w:p w:rsidR="001C433F" w:rsidRPr="002C390D" w:rsidRDefault="001C433F" w:rsidP="00D550B6">
            <w:pPr>
              <w:ind w:left="485" w:right="139" w:hangingChars="202" w:hanging="485"/>
              <w:rPr>
                <w:rFonts w:ascii="標楷體" w:eastAsia="標楷體"/>
              </w:rPr>
            </w:pPr>
            <w:r w:rsidRPr="002C390D">
              <w:rPr>
                <w:rFonts w:ascii="標楷體" w:eastAsia="標楷體" w:hint="eastAsia"/>
              </w:rPr>
              <w:t>四、說出特殊溝通情境的處理（含接待訪客、回覆病人按鈴、及電話溝通）。</w:t>
            </w:r>
          </w:p>
          <w:p w:rsidR="001C433F" w:rsidRPr="002C390D" w:rsidRDefault="001C433F" w:rsidP="00D550B6">
            <w:pPr>
              <w:ind w:right="139"/>
              <w:rPr>
                <w:rFonts w:ascii="標楷體" w:eastAsia="標楷體"/>
              </w:rPr>
            </w:pPr>
            <w:r w:rsidRPr="002C390D">
              <w:rPr>
                <w:rFonts w:ascii="標楷體" w:eastAsia="標楷體" w:hint="eastAsia"/>
              </w:rPr>
              <w:t>五、瞭解受助者的心裡。</w:t>
            </w:r>
          </w:p>
          <w:p w:rsidR="001C433F" w:rsidRPr="002C390D" w:rsidRDefault="001C433F" w:rsidP="00D550B6">
            <w:pPr>
              <w:ind w:right="139"/>
              <w:rPr>
                <w:rFonts w:ascii="標楷體" w:eastAsia="標楷體"/>
              </w:rPr>
            </w:pPr>
            <w:r w:rsidRPr="002C390D">
              <w:rPr>
                <w:rFonts w:ascii="標楷體" w:eastAsia="標楷體" w:hint="eastAsia"/>
              </w:rPr>
              <w:t>六、認識慢性病人的身心特質。</w:t>
            </w:r>
          </w:p>
          <w:p w:rsidR="001C433F" w:rsidRPr="002C390D" w:rsidRDefault="001C433F" w:rsidP="00D550B6">
            <w:pPr>
              <w:ind w:right="139"/>
              <w:rPr>
                <w:rFonts w:ascii="標楷體" w:eastAsia="標楷體"/>
              </w:rPr>
            </w:pPr>
            <w:r w:rsidRPr="002C390D">
              <w:rPr>
                <w:rFonts w:ascii="標楷體" w:eastAsia="標楷體" w:hint="eastAsia"/>
              </w:rPr>
              <w:t>七、分析慢性病人對慢性病的因應方式。</w:t>
            </w:r>
          </w:p>
          <w:p w:rsidR="001C433F" w:rsidRPr="002C390D" w:rsidRDefault="001C433F" w:rsidP="00D550B6">
            <w:pPr>
              <w:ind w:right="139"/>
              <w:rPr>
                <w:rFonts w:ascii="標楷體" w:eastAsia="標楷體"/>
              </w:rPr>
            </w:pPr>
            <w:r w:rsidRPr="002C390D">
              <w:rPr>
                <w:rFonts w:ascii="標楷體" w:eastAsia="標楷體" w:hint="eastAsia"/>
              </w:rPr>
              <w:t>八、瞭解慢性病對家庭的影響。</w:t>
            </w:r>
          </w:p>
          <w:p w:rsidR="001C433F" w:rsidRPr="002C390D" w:rsidRDefault="001C433F" w:rsidP="00D550B6">
            <w:pPr>
              <w:ind w:left="485" w:right="139" w:hangingChars="202" w:hanging="485"/>
              <w:rPr>
                <w:rFonts w:ascii="標楷體" w:eastAsia="標楷體"/>
              </w:rPr>
            </w:pPr>
            <w:r w:rsidRPr="002C390D">
              <w:rPr>
                <w:rFonts w:ascii="標楷體" w:eastAsia="標楷體" w:hint="eastAsia"/>
              </w:rPr>
              <w:t>九、說明協助慢性病人及其家庭照顧者因應慢性病的方法。</w:t>
            </w:r>
          </w:p>
          <w:p w:rsidR="001C433F" w:rsidRPr="002C390D" w:rsidRDefault="001C433F" w:rsidP="00D550B6">
            <w:pPr>
              <w:ind w:left="480" w:right="139" w:hangingChars="200" w:hanging="480"/>
              <w:rPr>
                <w:rFonts w:ascii="標楷體" w:eastAsia="標楷體"/>
              </w:rPr>
            </w:pPr>
            <w:r w:rsidRPr="002C390D">
              <w:rPr>
                <w:rFonts w:ascii="標楷體" w:eastAsia="標楷體" w:hint="eastAsia"/>
              </w:rPr>
              <w:t>十、學習與慢性病人及其家庭照顧者的溝通技巧。</w:t>
            </w:r>
          </w:p>
        </w:tc>
      </w:tr>
      <w:tr w:rsidR="001C433F" w:rsidRPr="002C390D" w:rsidTr="00D550B6">
        <w:trPr>
          <w:trHeight w:val="704"/>
        </w:trPr>
        <w:tc>
          <w:tcPr>
            <w:tcW w:w="1437" w:type="dxa"/>
            <w:vAlign w:val="center"/>
          </w:tcPr>
          <w:p w:rsidR="001C433F" w:rsidRPr="002C390D" w:rsidRDefault="001C433F" w:rsidP="00D550B6">
            <w:pPr>
              <w:ind w:right="139"/>
              <w:rPr>
                <w:rFonts w:ascii="標楷體" w:eastAsia="標楷體"/>
              </w:rPr>
            </w:pPr>
            <w:r w:rsidRPr="002C390D">
              <w:rPr>
                <w:rFonts w:ascii="標楷體" w:eastAsia="標楷體" w:hint="eastAsia"/>
              </w:rPr>
              <w:lastRenderedPageBreak/>
              <w:t>性別平等</w:t>
            </w:r>
          </w:p>
        </w:tc>
        <w:tc>
          <w:tcPr>
            <w:tcW w:w="759" w:type="dxa"/>
            <w:vAlign w:val="center"/>
          </w:tcPr>
          <w:p w:rsidR="001C433F" w:rsidRPr="002C390D" w:rsidRDefault="001C433F" w:rsidP="00D550B6">
            <w:pPr>
              <w:ind w:right="139"/>
              <w:jc w:val="center"/>
              <w:rPr>
                <w:rFonts w:eastAsia="標楷體"/>
              </w:rPr>
            </w:pPr>
            <w:r w:rsidRPr="002C390D">
              <w:rPr>
                <w:rFonts w:eastAsia="標楷體"/>
              </w:rPr>
              <w:t>3</w:t>
            </w:r>
          </w:p>
        </w:tc>
        <w:tc>
          <w:tcPr>
            <w:tcW w:w="2942" w:type="dxa"/>
            <w:vAlign w:val="center"/>
          </w:tcPr>
          <w:p w:rsidR="001C433F" w:rsidRPr="002C390D" w:rsidRDefault="001C433F" w:rsidP="003F535D">
            <w:pPr>
              <w:numPr>
                <w:ilvl w:val="0"/>
                <w:numId w:val="186"/>
              </w:numPr>
              <w:ind w:left="485" w:hanging="485"/>
              <w:jc w:val="both"/>
              <w:rPr>
                <w:rFonts w:ascii="標楷體" w:eastAsia="標楷體" w:hAnsi="標楷體" w:cs="Arial"/>
                <w:spacing w:val="5"/>
              </w:rPr>
            </w:pPr>
            <w:r w:rsidRPr="002C390D">
              <w:rPr>
                <w:rFonts w:ascii="標楷體" w:eastAsia="標楷體" w:hAnsi="標楷體" w:cs="Arial"/>
                <w:spacing w:val="5"/>
              </w:rPr>
              <w:t>瞭解什麼是性別</w:t>
            </w:r>
            <w:r w:rsidRPr="002C390D">
              <w:rPr>
                <w:rFonts w:ascii="標楷體" w:eastAsia="標楷體" w:hAnsi="標楷體" w:cs="Arial" w:hint="eastAsia"/>
                <w:spacing w:val="5"/>
              </w:rPr>
              <w:t>平等。</w:t>
            </w:r>
          </w:p>
          <w:p w:rsidR="001C433F" w:rsidRPr="002C390D" w:rsidRDefault="001C433F" w:rsidP="003F535D">
            <w:pPr>
              <w:numPr>
                <w:ilvl w:val="0"/>
                <w:numId w:val="186"/>
              </w:numPr>
              <w:ind w:left="485" w:hanging="485"/>
              <w:jc w:val="both"/>
              <w:rPr>
                <w:rFonts w:ascii="標楷體" w:eastAsia="標楷體" w:hAnsi="標楷體" w:cs="Arial"/>
                <w:spacing w:val="5"/>
              </w:rPr>
            </w:pPr>
            <w:r w:rsidRPr="002C390D">
              <w:rPr>
                <w:rFonts w:ascii="標楷體" w:eastAsia="標楷體" w:hAnsi="標楷體" w:cs="Arial"/>
                <w:spacing w:val="5"/>
              </w:rPr>
              <w:t>陳述台灣及世界各國性別主流化的發展</w:t>
            </w:r>
            <w:r w:rsidRPr="002C390D">
              <w:rPr>
                <w:rFonts w:ascii="標楷體" w:eastAsia="標楷體" w:hAnsi="標楷體" w:cs="Arial" w:hint="eastAsia"/>
                <w:spacing w:val="5"/>
              </w:rPr>
              <w:t>概</w:t>
            </w:r>
            <w:r w:rsidRPr="002C390D">
              <w:rPr>
                <w:rFonts w:ascii="標楷體" w:eastAsia="標楷體" w:hAnsi="標楷體" w:cs="Arial"/>
                <w:spacing w:val="5"/>
              </w:rPr>
              <w:t>況。</w:t>
            </w:r>
          </w:p>
          <w:p w:rsidR="001C433F" w:rsidRPr="002C390D" w:rsidRDefault="001C433F" w:rsidP="003F535D">
            <w:pPr>
              <w:numPr>
                <w:ilvl w:val="0"/>
                <w:numId w:val="186"/>
              </w:numPr>
              <w:ind w:left="485" w:hanging="485"/>
              <w:jc w:val="both"/>
              <w:rPr>
                <w:rFonts w:ascii="標楷體" w:eastAsia="標楷體" w:hAnsi="標楷體" w:cs="Arial"/>
                <w:spacing w:val="5"/>
              </w:rPr>
            </w:pPr>
            <w:r w:rsidRPr="002C390D">
              <w:rPr>
                <w:rFonts w:ascii="標楷體" w:eastAsia="標楷體" w:hAnsi="標楷體" w:cs="Arial"/>
                <w:spacing w:val="5"/>
              </w:rPr>
              <w:t>認識台灣目前與性別有關之各項立法。</w:t>
            </w:r>
          </w:p>
          <w:p w:rsidR="001C433F" w:rsidRPr="002C390D" w:rsidRDefault="001C433F" w:rsidP="003F535D">
            <w:pPr>
              <w:numPr>
                <w:ilvl w:val="0"/>
                <w:numId w:val="186"/>
              </w:numPr>
              <w:ind w:left="485" w:hanging="485"/>
              <w:jc w:val="both"/>
              <w:rPr>
                <w:rFonts w:ascii="標楷體" w:eastAsia="標楷體" w:hAnsi="標楷體" w:cs="Arial"/>
                <w:spacing w:val="5"/>
              </w:rPr>
            </w:pPr>
            <w:r w:rsidRPr="002C390D">
              <w:rPr>
                <w:rFonts w:ascii="標楷體" w:eastAsia="標楷體" w:hAnsi="標楷體" w:cs="Arial"/>
                <w:spacing w:val="5"/>
              </w:rPr>
              <w:t>實際執行</w:t>
            </w:r>
            <w:r w:rsidRPr="002C390D">
              <w:rPr>
                <w:rFonts w:ascii="標楷體" w:eastAsia="標楷體" w:hAnsi="標楷體" w:cs="Arial" w:hint="eastAsia"/>
                <w:spacing w:val="5"/>
              </w:rPr>
              <w:t>服</w:t>
            </w:r>
            <w:r w:rsidRPr="002C390D">
              <w:rPr>
                <w:rFonts w:ascii="標楷體" w:eastAsia="標楷體" w:hAnsi="標楷體" w:cs="Arial"/>
                <w:spacing w:val="5"/>
              </w:rPr>
              <w:t>務時，能以此觀點規劃、執行。</w:t>
            </w:r>
          </w:p>
        </w:tc>
        <w:tc>
          <w:tcPr>
            <w:tcW w:w="4620" w:type="dxa"/>
          </w:tcPr>
          <w:p w:rsidR="001C433F" w:rsidRPr="002C390D" w:rsidRDefault="001C433F" w:rsidP="00D550B6">
            <w:pPr>
              <w:ind w:left="530" w:hangingChars="221" w:hanging="530"/>
              <w:rPr>
                <w:rFonts w:ascii="標楷體" w:eastAsia="標楷體" w:hAnsi="標楷體" w:cs="Arial"/>
                <w:color w:val="000000"/>
                <w:spacing w:val="5"/>
              </w:rPr>
            </w:pPr>
            <w:r w:rsidRPr="002C390D">
              <w:rPr>
                <w:rFonts w:ascii="標楷體" w:eastAsia="標楷體" w:hAnsi="標楷體" w:hint="eastAsia"/>
              </w:rPr>
              <w:t>一、</w:t>
            </w:r>
            <w:r w:rsidRPr="002C390D">
              <w:rPr>
                <w:rFonts w:ascii="標楷體" w:eastAsia="標楷體" w:hAnsi="標楷體"/>
              </w:rPr>
              <w:t>性</w:t>
            </w:r>
            <w:r w:rsidRPr="002C390D">
              <w:rPr>
                <w:rFonts w:ascii="標楷體" w:eastAsia="標楷體" w:hAnsi="標楷體" w:cs="Arial"/>
                <w:color w:val="000000"/>
                <w:spacing w:val="5"/>
              </w:rPr>
              <w:t>別工作平等法立法的目的是為了矯正消弭過去長久以來在職場中許多不當的性別歧視措施、保障性別工作權之平等。</w:t>
            </w:r>
          </w:p>
          <w:p w:rsidR="001C433F" w:rsidRPr="002C390D" w:rsidRDefault="001C433F" w:rsidP="00D550B6">
            <w:pPr>
              <w:ind w:left="530" w:hangingChars="212" w:hanging="530"/>
              <w:rPr>
                <w:rFonts w:ascii="標楷體" w:eastAsia="標楷體" w:hAnsi="標楷體" w:cs="Arial"/>
                <w:color w:val="000000"/>
                <w:spacing w:val="5"/>
              </w:rPr>
            </w:pPr>
            <w:r w:rsidRPr="002C390D">
              <w:rPr>
                <w:rFonts w:ascii="標楷體" w:eastAsia="標楷體" w:hAnsi="標楷體" w:cs="Arial" w:hint="eastAsia"/>
                <w:color w:val="000000"/>
                <w:spacing w:val="5"/>
              </w:rPr>
              <w:t>二、</w:t>
            </w:r>
            <w:r w:rsidRPr="002C390D">
              <w:rPr>
                <w:rFonts w:ascii="標楷體" w:eastAsia="標楷體" w:hAnsi="標楷體" w:cs="Arial"/>
                <w:color w:val="000000"/>
                <w:spacing w:val="5"/>
              </w:rPr>
              <w:t>透過這個課程，學到性別歧視的禁止</w:t>
            </w:r>
            <w:r w:rsidRPr="002C390D">
              <w:rPr>
                <w:rFonts w:ascii="標楷體" w:eastAsia="標楷體" w:hAnsi="標楷體" w:cs="Arial" w:hint="eastAsia"/>
                <w:color w:val="000000"/>
                <w:spacing w:val="5"/>
              </w:rPr>
              <w:t>、</w:t>
            </w:r>
            <w:r w:rsidRPr="002C390D">
              <w:rPr>
                <w:rFonts w:ascii="標楷體" w:eastAsia="標楷體" w:hAnsi="標楷體" w:cs="Arial"/>
                <w:color w:val="000000"/>
                <w:spacing w:val="5"/>
              </w:rPr>
              <w:t>性騷擾的防治、促進工作平等措施、救濟申訴程序</w:t>
            </w:r>
            <w:r w:rsidRPr="002C390D">
              <w:rPr>
                <w:rFonts w:ascii="標楷體" w:eastAsia="標楷體" w:hAnsi="標楷體" w:cs="Arial" w:hint="eastAsia"/>
                <w:color w:val="000000"/>
                <w:spacing w:val="5"/>
              </w:rPr>
              <w:t>。</w:t>
            </w:r>
          </w:p>
        </w:tc>
      </w:tr>
      <w:tr w:rsidR="001C433F" w:rsidRPr="002C390D" w:rsidTr="00D550B6">
        <w:trPr>
          <w:trHeight w:val="557"/>
        </w:trPr>
        <w:tc>
          <w:tcPr>
            <w:tcW w:w="1437" w:type="dxa"/>
            <w:vAlign w:val="center"/>
          </w:tcPr>
          <w:p w:rsidR="001C433F" w:rsidRPr="002C390D" w:rsidRDefault="001C433F" w:rsidP="00D550B6">
            <w:pPr>
              <w:ind w:right="139"/>
              <w:rPr>
                <w:rFonts w:ascii="標楷體" w:eastAsia="標楷體"/>
              </w:rPr>
            </w:pPr>
            <w:r w:rsidRPr="002C390D">
              <w:rPr>
                <w:rFonts w:ascii="標楷體" w:eastAsia="標楷體" w:hint="eastAsia"/>
              </w:rPr>
              <w:t>失智症者特殊照護</w:t>
            </w:r>
          </w:p>
        </w:tc>
        <w:tc>
          <w:tcPr>
            <w:tcW w:w="759" w:type="dxa"/>
            <w:vAlign w:val="center"/>
          </w:tcPr>
          <w:p w:rsidR="001C433F" w:rsidRPr="002C390D" w:rsidRDefault="001C433F" w:rsidP="00D550B6">
            <w:pPr>
              <w:ind w:right="139"/>
              <w:jc w:val="center"/>
              <w:rPr>
                <w:rFonts w:eastAsia="標楷體"/>
              </w:rPr>
            </w:pPr>
            <w:r w:rsidRPr="002C390D">
              <w:rPr>
                <w:rFonts w:eastAsia="標楷體"/>
              </w:rPr>
              <w:t>4</w:t>
            </w:r>
          </w:p>
        </w:tc>
        <w:tc>
          <w:tcPr>
            <w:tcW w:w="2942" w:type="dxa"/>
            <w:vAlign w:val="center"/>
          </w:tcPr>
          <w:p w:rsidR="001C433F" w:rsidRPr="002C390D" w:rsidRDefault="001C433F" w:rsidP="00D550B6">
            <w:pPr>
              <w:ind w:right="139"/>
              <w:jc w:val="both"/>
              <w:rPr>
                <w:rFonts w:ascii="標楷體" w:eastAsia="標楷體"/>
              </w:rPr>
            </w:pPr>
            <w:r w:rsidRPr="002C390D">
              <w:rPr>
                <w:rFonts w:ascii="標楷體" w:eastAsia="標楷體" w:hint="eastAsia"/>
              </w:rPr>
              <w:t>失智症者特殊照護</w:t>
            </w:r>
          </w:p>
        </w:tc>
        <w:tc>
          <w:tcPr>
            <w:tcW w:w="4620" w:type="dxa"/>
          </w:tcPr>
          <w:p w:rsidR="001C433F" w:rsidRPr="002C390D" w:rsidRDefault="001C433F" w:rsidP="003F535D">
            <w:pPr>
              <w:numPr>
                <w:ilvl w:val="0"/>
                <w:numId w:val="181"/>
              </w:numPr>
              <w:ind w:right="139"/>
              <w:rPr>
                <w:rFonts w:ascii="標楷體" w:eastAsia="標楷體"/>
              </w:rPr>
            </w:pPr>
            <w:r w:rsidRPr="002C390D">
              <w:rPr>
                <w:rFonts w:ascii="標楷體" w:eastAsia="標楷體" w:hint="eastAsia"/>
              </w:rPr>
              <w:t>認識失智症。</w:t>
            </w:r>
          </w:p>
          <w:p w:rsidR="001C433F" w:rsidRPr="002C390D" w:rsidRDefault="001C433F" w:rsidP="003F535D">
            <w:pPr>
              <w:numPr>
                <w:ilvl w:val="0"/>
                <w:numId w:val="181"/>
              </w:numPr>
              <w:ind w:right="139"/>
              <w:rPr>
                <w:rFonts w:ascii="標楷體" w:eastAsia="標楷體"/>
              </w:rPr>
            </w:pPr>
            <w:r w:rsidRPr="002C390D">
              <w:rPr>
                <w:rFonts w:ascii="標楷體" w:eastAsia="標楷體" w:hint="eastAsia"/>
              </w:rPr>
              <w:t>認識失智症者身心理變化。</w:t>
            </w:r>
          </w:p>
          <w:p w:rsidR="001C433F" w:rsidRPr="002C390D" w:rsidRDefault="001C433F" w:rsidP="003F535D">
            <w:pPr>
              <w:numPr>
                <w:ilvl w:val="0"/>
                <w:numId w:val="181"/>
              </w:numPr>
              <w:ind w:right="139"/>
              <w:rPr>
                <w:rFonts w:ascii="標楷體" w:eastAsia="標楷體"/>
              </w:rPr>
            </w:pPr>
            <w:r w:rsidRPr="002C390D">
              <w:rPr>
                <w:rFonts w:ascii="標楷體" w:eastAsia="標楷體" w:hint="eastAsia"/>
              </w:rPr>
              <w:t>認識失智症照顧技巧。</w:t>
            </w:r>
          </w:p>
          <w:p w:rsidR="001C433F" w:rsidRPr="002C390D" w:rsidRDefault="001C433F" w:rsidP="003F535D">
            <w:pPr>
              <w:numPr>
                <w:ilvl w:val="0"/>
                <w:numId w:val="181"/>
              </w:numPr>
              <w:ind w:right="139"/>
              <w:rPr>
                <w:rFonts w:ascii="標楷體" w:eastAsia="標楷體"/>
              </w:rPr>
            </w:pPr>
            <w:r w:rsidRPr="002C390D">
              <w:rPr>
                <w:rFonts w:ascii="標楷體" w:eastAsia="標楷體" w:hint="eastAsia"/>
              </w:rPr>
              <w:t>對失智症者家屬教育及協助。</w:t>
            </w:r>
          </w:p>
        </w:tc>
      </w:tr>
      <w:tr w:rsidR="001C433F" w:rsidRPr="002C390D" w:rsidTr="00D550B6">
        <w:trPr>
          <w:trHeight w:val="557"/>
        </w:trPr>
        <w:tc>
          <w:tcPr>
            <w:tcW w:w="1437" w:type="dxa"/>
            <w:vAlign w:val="center"/>
          </w:tcPr>
          <w:p w:rsidR="001C433F" w:rsidRPr="002C390D" w:rsidRDefault="001C433F" w:rsidP="00D550B6">
            <w:pPr>
              <w:ind w:right="139"/>
              <w:rPr>
                <w:rFonts w:ascii="標楷體" w:eastAsia="標楷體"/>
              </w:rPr>
            </w:pPr>
            <w:r w:rsidRPr="002C390D">
              <w:rPr>
                <w:rFonts w:ascii="標楷體" w:eastAsia="標楷體" w:hint="eastAsia"/>
              </w:rPr>
              <w:t>身體結構與功能</w:t>
            </w:r>
          </w:p>
        </w:tc>
        <w:tc>
          <w:tcPr>
            <w:tcW w:w="759" w:type="dxa"/>
            <w:vAlign w:val="center"/>
          </w:tcPr>
          <w:p w:rsidR="001C433F" w:rsidRPr="002C390D" w:rsidRDefault="001C433F" w:rsidP="00D550B6">
            <w:pPr>
              <w:ind w:right="139"/>
              <w:jc w:val="center"/>
              <w:rPr>
                <w:rFonts w:eastAsia="標楷體"/>
              </w:rPr>
            </w:pPr>
            <w:r w:rsidRPr="002C390D">
              <w:rPr>
                <w:rFonts w:eastAsia="標楷體"/>
              </w:rPr>
              <w:t>2</w:t>
            </w:r>
          </w:p>
        </w:tc>
        <w:tc>
          <w:tcPr>
            <w:tcW w:w="2942" w:type="dxa"/>
            <w:vAlign w:val="center"/>
          </w:tcPr>
          <w:p w:rsidR="001C433F" w:rsidRPr="002C390D" w:rsidRDefault="001C433F" w:rsidP="00D550B6">
            <w:pPr>
              <w:ind w:right="139"/>
              <w:jc w:val="both"/>
              <w:rPr>
                <w:rFonts w:ascii="標楷體" w:eastAsia="標楷體"/>
              </w:rPr>
            </w:pPr>
            <w:r w:rsidRPr="002C390D">
              <w:rPr>
                <w:rFonts w:ascii="標楷體" w:eastAsia="標楷體" w:hint="eastAsia"/>
              </w:rPr>
              <w:t>認識身體各器官名稱與功能</w:t>
            </w:r>
          </w:p>
        </w:tc>
        <w:tc>
          <w:tcPr>
            <w:tcW w:w="4620" w:type="dxa"/>
          </w:tcPr>
          <w:p w:rsidR="001C433F" w:rsidRPr="002C390D" w:rsidRDefault="001C433F" w:rsidP="00D550B6">
            <w:pPr>
              <w:ind w:right="139"/>
              <w:rPr>
                <w:rFonts w:ascii="標楷體" w:eastAsia="標楷體"/>
              </w:rPr>
            </w:pPr>
            <w:r w:rsidRPr="002C390D">
              <w:rPr>
                <w:rFonts w:ascii="標楷體" w:eastAsia="標楷體" w:hint="eastAsia"/>
              </w:rPr>
              <w:t>一、列舉人體細胞、組織和器官的相關性。</w:t>
            </w:r>
          </w:p>
          <w:p w:rsidR="001C433F" w:rsidRPr="002C390D" w:rsidRDefault="001C433F" w:rsidP="00D550B6">
            <w:pPr>
              <w:ind w:right="139"/>
              <w:rPr>
                <w:rFonts w:ascii="標楷體" w:eastAsia="標楷體"/>
              </w:rPr>
            </w:pPr>
            <w:r w:rsidRPr="002C390D">
              <w:rPr>
                <w:rFonts w:ascii="標楷體" w:eastAsia="標楷體" w:hint="eastAsia"/>
              </w:rPr>
              <w:t>二、認識人體各系統的構造。</w:t>
            </w:r>
          </w:p>
          <w:p w:rsidR="001C433F" w:rsidRPr="002C390D" w:rsidRDefault="001C433F" w:rsidP="00D550B6">
            <w:pPr>
              <w:ind w:right="139"/>
              <w:rPr>
                <w:rFonts w:ascii="標楷體" w:eastAsia="標楷體"/>
              </w:rPr>
            </w:pPr>
            <w:r w:rsidRPr="002C390D">
              <w:rPr>
                <w:rFonts w:ascii="標楷體" w:eastAsia="標楷體" w:hint="eastAsia"/>
              </w:rPr>
              <w:t>三、說明人體各系統的功能。</w:t>
            </w:r>
          </w:p>
        </w:tc>
      </w:tr>
      <w:tr w:rsidR="001C433F" w:rsidRPr="002C390D" w:rsidTr="00D550B6">
        <w:trPr>
          <w:trHeight w:val="2230"/>
        </w:trPr>
        <w:tc>
          <w:tcPr>
            <w:tcW w:w="1437" w:type="dxa"/>
            <w:vAlign w:val="center"/>
          </w:tcPr>
          <w:p w:rsidR="001C433F" w:rsidRPr="002C390D" w:rsidRDefault="001C433F" w:rsidP="00D550B6">
            <w:pPr>
              <w:ind w:right="139"/>
              <w:rPr>
                <w:rFonts w:ascii="標楷體" w:eastAsia="標楷體"/>
              </w:rPr>
            </w:pPr>
            <w:r w:rsidRPr="002C390D">
              <w:rPr>
                <w:rFonts w:ascii="標楷體" w:eastAsia="標楷體" w:hint="eastAsia"/>
              </w:rPr>
              <w:t>基本生命徵象</w:t>
            </w:r>
          </w:p>
        </w:tc>
        <w:tc>
          <w:tcPr>
            <w:tcW w:w="759" w:type="dxa"/>
            <w:vAlign w:val="center"/>
          </w:tcPr>
          <w:p w:rsidR="001C433F" w:rsidRPr="002C390D" w:rsidRDefault="001C433F" w:rsidP="00D550B6">
            <w:pPr>
              <w:ind w:right="139"/>
              <w:jc w:val="center"/>
              <w:rPr>
                <w:rFonts w:eastAsia="標楷體"/>
              </w:rPr>
            </w:pPr>
            <w:r w:rsidRPr="002C390D">
              <w:rPr>
                <w:rFonts w:eastAsia="標楷體"/>
              </w:rPr>
              <w:t>2</w:t>
            </w:r>
          </w:p>
        </w:tc>
        <w:tc>
          <w:tcPr>
            <w:tcW w:w="2942" w:type="dxa"/>
            <w:vAlign w:val="center"/>
          </w:tcPr>
          <w:p w:rsidR="001C433F" w:rsidRPr="002C390D" w:rsidRDefault="001C433F" w:rsidP="00D550B6">
            <w:pPr>
              <w:ind w:right="139"/>
              <w:jc w:val="both"/>
              <w:rPr>
                <w:rFonts w:ascii="標楷體" w:eastAsia="標楷體"/>
              </w:rPr>
            </w:pPr>
            <w:r w:rsidRPr="002C390D">
              <w:rPr>
                <w:rFonts w:ascii="標楷體" w:eastAsia="標楷體" w:hint="eastAsia"/>
              </w:rPr>
              <w:t>一、生命徵象測量的意義</w:t>
            </w:r>
          </w:p>
          <w:p w:rsidR="001C433F" w:rsidRPr="002C390D" w:rsidRDefault="001C433F" w:rsidP="00D550B6">
            <w:pPr>
              <w:ind w:right="139"/>
              <w:jc w:val="both"/>
              <w:rPr>
                <w:rFonts w:ascii="標楷體" w:eastAsia="標楷體"/>
              </w:rPr>
            </w:pPr>
            <w:r w:rsidRPr="002C390D">
              <w:rPr>
                <w:rFonts w:ascii="標楷體" w:eastAsia="標楷體" w:hint="eastAsia"/>
              </w:rPr>
              <w:t xml:space="preserve">    及其重要性</w:t>
            </w:r>
          </w:p>
          <w:p w:rsidR="001C433F" w:rsidRPr="002C390D" w:rsidRDefault="001C433F" w:rsidP="00D550B6">
            <w:pPr>
              <w:ind w:right="139"/>
              <w:jc w:val="both"/>
              <w:rPr>
                <w:rFonts w:ascii="標楷體" w:eastAsia="標楷體"/>
              </w:rPr>
            </w:pPr>
            <w:r w:rsidRPr="002C390D">
              <w:rPr>
                <w:rFonts w:ascii="標楷體" w:eastAsia="標楷體" w:hint="eastAsia"/>
              </w:rPr>
              <w:t>二、體溫、脈搏、呼吸、</w:t>
            </w:r>
          </w:p>
          <w:p w:rsidR="001C433F" w:rsidRPr="002C390D" w:rsidRDefault="001C433F" w:rsidP="00D550B6">
            <w:pPr>
              <w:ind w:right="139"/>
              <w:jc w:val="both"/>
              <w:rPr>
                <w:rFonts w:ascii="標楷體" w:eastAsia="標楷體"/>
              </w:rPr>
            </w:pPr>
            <w:r w:rsidRPr="002C390D">
              <w:rPr>
                <w:rFonts w:ascii="標楷體" w:eastAsia="標楷體" w:hint="eastAsia"/>
              </w:rPr>
              <w:t xml:space="preserve">    血壓的認識、測量與</w:t>
            </w:r>
          </w:p>
          <w:p w:rsidR="001C433F" w:rsidRPr="002C390D" w:rsidRDefault="001C433F" w:rsidP="00D550B6">
            <w:pPr>
              <w:ind w:left="112" w:right="139" w:firstLine="14"/>
              <w:jc w:val="both"/>
              <w:rPr>
                <w:rFonts w:ascii="標楷體" w:eastAsia="標楷體"/>
              </w:rPr>
            </w:pPr>
            <w:r w:rsidRPr="002C390D">
              <w:rPr>
                <w:rFonts w:ascii="標楷體" w:eastAsia="標楷體" w:hint="eastAsia"/>
              </w:rPr>
              <w:t xml:space="preserve">   記錄</w:t>
            </w:r>
          </w:p>
        </w:tc>
        <w:tc>
          <w:tcPr>
            <w:tcW w:w="4620" w:type="dxa"/>
          </w:tcPr>
          <w:p w:rsidR="001C433F" w:rsidRPr="002C390D" w:rsidRDefault="001C433F" w:rsidP="00D550B6">
            <w:pPr>
              <w:ind w:right="139"/>
              <w:rPr>
                <w:rFonts w:ascii="標楷體" w:eastAsia="標楷體"/>
              </w:rPr>
            </w:pPr>
            <w:r w:rsidRPr="002C390D">
              <w:rPr>
                <w:rFonts w:ascii="標楷體" w:eastAsia="標楷體" w:hint="eastAsia"/>
              </w:rPr>
              <w:t>一、瞭解體溫、脈搏、呼吸與血壓的意義。</w:t>
            </w:r>
          </w:p>
          <w:p w:rsidR="001C433F" w:rsidRPr="002C390D" w:rsidRDefault="001C433F" w:rsidP="00D550B6">
            <w:pPr>
              <w:ind w:left="240" w:right="139" w:hanging="240"/>
              <w:rPr>
                <w:rFonts w:ascii="標楷體" w:eastAsia="標楷體"/>
              </w:rPr>
            </w:pPr>
            <w:r w:rsidRPr="002C390D">
              <w:rPr>
                <w:rFonts w:ascii="標楷體" w:eastAsia="標楷體" w:hint="eastAsia"/>
              </w:rPr>
              <w:t>二、瞭解影響體溫之各種因素、</w:t>
            </w:r>
          </w:p>
          <w:p w:rsidR="001C433F" w:rsidRPr="002C390D" w:rsidRDefault="001C433F" w:rsidP="00D550B6">
            <w:pPr>
              <w:ind w:right="139"/>
              <w:rPr>
                <w:rFonts w:ascii="標楷體" w:eastAsia="標楷體"/>
              </w:rPr>
            </w:pPr>
            <w:r w:rsidRPr="002C390D">
              <w:rPr>
                <w:rFonts w:ascii="標楷體" w:eastAsia="標楷體" w:hint="eastAsia"/>
              </w:rPr>
              <w:t>三、認識測量體溫的工具。</w:t>
            </w:r>
          </w:p>
          <w:p w:rsidR="001C433F" w:rsidRPr="002C390D" w:rsidRDefault="001C433F" w:rsidP="00D550B6">
            <w:pPr>
              <w:ind w:right="139"/>
              <w:rPr>
                <w:rFonts w:ascii="標楷體" w:eastAsia="標楷體"/>
              </w:rPr>
            </w:pPr>
            <w:r w:rsidRPr="002C390D">
              <w:rPr>
                <w:rFonts w:ascii="標楷體" w:eastAsia="標楷體" w:hint="eastAsia"/>
              </w:rPr>
              <w:t>四、瞭解影響脈搏的各種因素。</w:t>
            </w:r>
          </w:p>
          <w:p w:rsidR="001C433F" w:rsidRPr="002C390D" w:rsidRDefault="001C433F" w:rsidP="00D550B6">
            <w:pPr>
              <w:ind w:left="532" w:right="139" w:hanging="532"/>
              <w:rPr>
                <w:rFonts w:ascii="標楷體" w:eastAsia="標楷體"/>
              </w:rPr>
            </w:pPr>
            <w:r w:rsidRPr="002C390D">
              <w:rPr>
                <w:rFonts w:ascii="標楷體" w:eastAsia="標楷體" w:hint="eastAsia"/>
              </w:rPr>
              <w:t>五、說明可測得脈搏的部位及正確測量脈搏。</w:t>
            </w:r>
          </w:p>
          <w:p w:rsidR="001C433F" w:rsidRPr="002C390D" w:rsidRDefault="001C433F" w:rsidP="00D550B6">
            <w:pPr>
              <w:ind w:left="532" w:right="139" w:hanging="532"/>
              <w:rPr>
                <w:rFonts w:ascii="標楷體" w:eastAsia="標楷體"/>
              </w:rPr>
            </w:pPr>
            <w:r w:rsidRPr="002C390D">
              <w:rPr>
                <w:rFonts w:ascii="標楷體" w:eastAsia="標楷體" w:hint="eastAsia"/>
              </w:rPr>
              <w:t>六、瞭解影響血壓的因素及辨別異常的血壓數值。</w:t>
            </w:r>
          </w:p>
          <w:p w:rsidR="001C433F" w:rsidRPr="002C390D" w:rsidRDefault="001C433F" w:rsidP="00D550B6">
            <w:pPr>
              <w:ind w:right="139"/>
              <w:rPr>
                <w:rFonts w:ascii="標楷體" w:eastAsia="標楷體"/>
              </w:rPr>
            </w:pPr>
            <w:r w:rsidRPr="002C390D">
              <w:rPr>
                <w:rFonts w:ascii="標楷體" w:eastAsia="標楷體" w:hint="eastAsia"/>
              </w:rPr>
              <w:t>七、認識測量血壓的工具。</w:t>
            </w:r>
          </w:p>
          <w:p w:rsidR="001C433F" w:rsidRPr="002C390D" w:rsidRDefault="001C433F" w:rsidP="00D550B6">
            <w:pPr>
              <w:ind w:left="530" w:right="139" w:hangingChars="221" w:hanging="530"/>
              <w:rPr>
                <w:rFonts w:ascii="標楷體" w:eastAsia="標楷體"/>
              </w:rPr>
            </w:pPr>
            <w:r w:rsidRPr="002C390D">
              <w:rPr>
                <w:rFonts w:ascii="標楷體" w:eastAsia="標楷體" w:hint="eastAsia"/>
              </w:rPr>
              <w:t>八、學習正確測量體溫、脈搏、呼吸與血壓。</w:t>
            </w:r>
          </w:p>
          <w:p w:rsidR="001C433F" w:rsidRPr="002C390D" w:rsidRDefault="001C433F" w:rsidP="00D550B6">
            <w:pPr>
              <w:ind w:right="139"/>
              <w:rPr>
                <w:rFonts w:ascii="標楷體" w:eastAsia="標楷體"/>
              </w:rPr>
            </w:pPr>
            <w:r w:rsidRPr="002C390D">
              <w:rPr>
                <w:rFonts w:ascii="標楷體" w:eastAsia="標楷體" w:hint="eastAsia"/>
              </w:rPr>
              <w:t>九、說明預防姿位性低血壓的方法。</w:t>
            </w:r>
          </w:p>
        </w:tc>
      </w:tr>
      <w:tr w:rsidR="001C433F" w:rsidRPr="002C390D" w:rsidTr="00D550B6">
        <w:trPr>
          <w:trHeight w:val="1422"/>
        </w:trPr>
        <w:tc>
          <w:tcPr>
            <w:tcW w:w="1437" w:type="dxa"/>
            <w:vAlign w:val="center"/>
          </w:tcPr>
          <w:p w:rsidR="001C433F" w:rsidRPr="002C390D" w:rsidRDefault="001C433F" w:rsidP="00D550B6">
            <w:pPr>
              <w:ind w:right="139"/>
              <w:rPr>
                <w:rFonts w:ascii="標楷體" w:eastAsia="標楷體"/>
              </w:rPr>
            </w:pPr>
            <w:r w:rsidRPr="002C390D">
              <w:rPr>
                <w:rFonts w:ascii="標楷體" w:eastAsia="標楷體" w:hint="eastAsia"/>
              </w:rPr>
              <w:t>基本生理需求</w:t>
            </w:r>
          </w:p>
        </w:tc>
        <w:tc>
          <w:tcPr>
            <w:tcW w:w="759" w:type="dxa"/>
            <w:vAlign w:val="center"/>
          </w:tcPr>
          <w:p w:rsidR="001C433F" w:rsidRPr="002C390D" w:rsidRDefault="001C433F" w:rsidP="00D550B6">
            <w:pPr>
              <w:ind w:right="139"/>
              <w:jc w:val="center"/>
              <w:rPr>
                <w:rFonts w:eastAsia="標楷體"/>
              </w:rPr>
            </w:pPr>
            <w:r w:rsidRPr="002C390D">
              <w:rPr>
                <w:rFonts w:eastAsia="標楷體"/>
              </w:rPr>
              <w:t>4</w:t>
            </w:r>
          </w:p>
        </w:tc>
        <w:tc>
          <w:tcPr>
            <w:tcW w:w="2942" w:type="dxa"/>
            <w:vAlign w:val="center"/>
          </w:tcPr>
          <w:p w:rsidR="001C433F" w:rsidRPr="002C390D" w:rsidRDefault="001C433F" w:rsidP="00D550B6">
            <w:pPr>
              <w:ind w:right="139"/>
              <w:jc w:val="both"/>
              <w:rPr>
                <w:rFonts w:ascii="標楷體" w:eastAsia="標楷體"/>
              </w:rPr>
            </w:pPr>
            <w:r w:rsidRPr="002C390D">
              <w:rPr>
                <w:rFonts w:ascii="標楷體" w:eastAsia="標楷體" w:hint="eastAsia"/>
              </w:rPr>
              <w:t>一、知覺之需要</w:t>
            </w:r>
          </w:p>
          <w:p w:rsidR="001C433F" w:rsidRPr="002C390D" w:rsidRDefault="001C433F" w:rsidP="00D550B6">
            <w:pPr>
              <w:ind w:right="139"/>
              <w:jc w:val="both"/>
              <w:rPr>
                <w:rFonts w:ascii="標楷體" w:eastAsia="標楷體"/>
              </w:rPr>
            </w:pPr>
            <w:r w:rsidRPr="002C390D">
              <w:rPr>
                <w:rFonts w:ascii="標楷體" w:eastAsia="標楷體" w:hint="eastAsia"/>
              </w:rPr>
              <w:t>二、活動之需要</w:t>
            </w:r>
          </w:p>
          <w:p w:rsidR="001C433F" w:rsidRPr="002C390D" w:rsidRDefault="001C433F" w:rsidP="00D550B6">
            <w:pPr>
              <w:ind w:right="139"/>
              <w:jc w:val="both"/>
              <w:rPr>
                <w:rFonts w:ascii="標楷體" w:eastAsia="標楷體"/>
              </w:rPr>
            </w:pPr>
            <w:r w:rsidRPr="002C390D">
              <w:rPr>
                <w:rFonts w:ascii="標楷體" w:eastAsia="標楷體" w:hint="eastAsia"/>
              </w:rPr>
              <w:t>三、休息與睡眠之需要</w:t>
            </w:r>
          </w:p>
          <w:p w:rsidR="001C433F" w:rsidRPr="002C390D" w:rsidRDefault="001C433F" w:rsidP="00D550B6">
            <w:pPr>
              <w:ind w:right="139"/>
              <w:jc w:val="both"/>
              <w:rPr>
                <w:rFonts w:ascii="標楷體" w:eastAsia="標楷體"/>
              </w:rPr>
            </w:pPr>
            <w:r w:rsidRPr="002C390D">
              <w:rPr>
                <w:rFonts w:ascii="標楷體" w:eastAsia="標楷體" w:hint="eastAsia"/>
              </w:rPr>
              <w:t>四、身體清潔與舒適之需</w:t>
            </w:r>
          </w:p>
          <w:p w:rsidR="001C433F" w:rsidRPr="002C390D" w:rsidRDefault="001C433F" w:rsidP="00D550B6">
            <w:pPr>
              <w:ind w:left="34" w:right="139"/>
              <w:jc w:val="both"/>
              <w:rPr>
                <w:rFonts w:ascii="標楷體" w:eastAsia="標楷體"/>
              </w:rPr>
            </w:pPr>
            <w:r w:rsidRPr="002C390D">
              <w:rPr>
                <w:rFonts w:ascii="標楷體" w:eastAsia="標楷體" w:hint="eastAsia"/>
              </w:rPr>
              <w:t xml:space="preserve">    要</w:t>
            </w:r>
          </w:p>
          <w:p w:rsidR="001C433F" w:rsidRPr="002C390D" w:rsidRDefault="001C433F" w:rsidP="00D550B6">
            <w:pPr>
              <w:ind w:right="139"/>
              <w:jc w:val="both"/>
              <w:rPr>
                <w:rFonts w:ascii="標楷體" w:eastAsia="標楷體"/>
              </w:rPr>
            </w:pPr>
            <w:r w:rsidRPr="002C390D">
              <w:rPr>
                <w:rFonts w:ascii="標楷體" w:eastAsia="標楷體" w:hint="eastAsia"/>
              </w:rPr>
              <w:t>五、基本營養之需要與協</w:t>
            </w:r>
          </w:p>
          <w:p w:rsidR="001C433F" w:rsidRPr="002C390D" w:rsidRDefault="001C433F" w:rsidP="00D550B6">
            <w:pPr>
              <w:ind w:left="34" w:right="139"/>
              <w:jc w:val="both"/>
              <w:rPr>
                <w:rFonts w:ascii="標楷體" w:eastAsia="標楷體"/>
              </w:rPr>
            </w:pPr>
            <w:r w:rsidRPr="002C390D">
              <w:rPr>
                <w:rFonts w:ascii="標楷體" w:eastAsia="標楷體" w:hint="eastAsia"/>
              </w:rPr>
              <w:t xml:space="preserve">    助餵食</w:t>
            </w:r>
          </w:p>
          <w:p w:rsidR="001C433F" w:rsidRPr="002C390D" w:rsidRDefault="001C433F" w:rsidP="00D550B6">
            <w:pPr>
              <w:ind w:right="139"/>
              <w:jc w:val="both"/>
              <w:rPr>
                <w:rFonts w:ascii="標楷體" w:eastAsia="標楷體"/>
              </w:rPr>
            </w:pPr>
            <w:r w:rsidRPr="002C390D">
              <w:rPr>
                <w:rFonts w:ascii="標楷體" w:eastAsia="標楷體" w:hint="eastAsia"/>
              </w:rPr>
              <w:t>六、泌尿道排泄之需要</w:t>
            </w:r>
          </w:p>
          <w:p w:rsidR="001C433F" w:rsidRPr="002C390D" w:rsidRDefault="001C433F" w:rsidP="00D550B6">
            <w:pPr>
              <w:ind w:right="139"/>
              <w:jc w:val="both"/>
              <w:rPr>
                <w:rFonts w:ascii="標楷體" w:eastAsia="標楷體"/>
              </w:rPr>
            </w:pPr>
            <w:r w:rsidRPr="002C390D">
              <w:rPr>
                <w:rFonts w:ascii="標楷體" w:eastAsia="標楷體" w:hint="eastAsia"/>
              </w:rPr>
              <w:t>七、腸道排泄之需要</w:t>
            </w:r>
          </w:p>
          <w:p w:rsidR="001C433F" w:rsidRPr="002C390D" w:rsidRDefault="001C433F" w:rsidP="00D550B6">
            <w:pPr>
              <w:ind w:right="139"/>
              <w:jc w:val="both"/>
              <w:rPr>
                <w:rFonts w:ascii="標楷體" w:eastAsia="標楷體"/>
              </w:rPr>
            </w:pPr>
            <w:r w:rsidRPr="002C390D">
              <w:rPr>
                <w:rFonts w:ascii="標楷體" w:eastAsia="標楷體" w:hint="eastAsia"/>
              </w:rPr>
              <w:t>八、呼吸之需要</w:t>
            </w:r>
          </w:p>
        </w:tc>
        <w:tc>
          <w:tcPr>
            <w:tcW w:w="4620" w:type="dxa"/>
          </w:tcPr>
          <w:p w:rsidR="001C433F" w:rsidRPr="002C390D" w:rsidRDefault="001C433F" w:rsidP="00D550B6">
            <w:pPr>
              <w:ind w:right="139"/>
              <w:rPr>
                <w:rFonts w:ascii="標楷體" w:eastAsia="標楷體"/>
              </w:rPr>
            </w:pPr>
            <w:r w:rsidRPr="002C390D">
              <w:rPr>
                <w:rFonts w:ascii="標楷體" w:eastAsia="標楷體" w:hint="eastAsia"/>
              </w:rPr>
              <w:t>一、瞭解知覺的重要性及意識評估的方法。</w:t>
            </w:r>
          </w:p>
          <w:p w:rsidR="001C433F" w:rsidRPr="002C390D" w:rsidRDefault="001C433F" w:rsidP="00D550B6">
            <w:pPr>
              <w:ind w:right="139"/>
              <w:rPr>
                <w:rFonts w:ascii="標楷體" w:eastAsia="標楷體"/>
              </w:rPr>
            </w:pPr>
            <w:r w:rsidRPr="002C390D">
              <w:rPr>
                <w:rFonts w:ascii="標楷體" w:eastAsia="標楷體" w:hint="eastAsia"/>
              </w:rPr>
              <w:t>二、認識知覺相關的問題及照顧措施。</w:t>
            </w:r>
          </w:p>
          <w:p w:rsidR="001C433F" w:rsidRPr="002C390D" w:rsidRDefault="001C433F" w:rsidP="00D550B6">
            <w:pPr>
              <w:ind w:right="139"/>
              <w:rPr>
                <w:rFonts w:ascii="標楷體" w:eastAsia="標楷體"/>
              </w:rPr>
            </w:pPr>
            <w:r w:rsidRPr="002C390D">
              <w:rPr>
                <w:rFonts w:ascii="標楷體" w:eastAsia="標楷體" w:hint="eastAsia"/>
              </w:rPr>
              <w:t>三、說明休息與睡眠的重要性。</w:t>
            </w:r>
          </w:p>
          <w:p w:rsidR="001C433F" w:rsidRPr="002C390D" w:rsidRDefault="001C433F" w:rsidP="00D550B6">
            <w:pPr>
              <w:ind w:right="139"/>
              <w:rPr>
                <w:rFonts w:ascii="標楷體" w:eastAsia="標楷體"/>
              </w:rPr>
            </w:pPr>
            <w:r w:rsidRPr="002C390D">
              <w:rPr>
                <w:rFonts w:ascii="標楷體" w:eastAsia="標楷體" w:hint="eastAsia"/>
              </w:rPr>
              <w:t>四、瞭解睡眠的週期。</w:t>
            </w:r>
          </w:p>
          <w:p w:rsidR="001C433F" w:rsidRPr="002C390D" w:rsidRDefault="001C433F" w:rsidP="00D550B6">
            <w:pPr>
              <w:ind w:right="139"/>
              <w:rPr>
                <w:rFonts w:ascii="標楷體" w:eastAsia="標楷體"/>
              </w:rPr>
            </w:pPr>
            <w:r w:rsidRPr="002C390D">
              <w:rPr>
                <w:rFonts w:ascii="標楷體" w:eastAsia="標楷體" w:hint="eastAsia"/>
              </w:rPr>
              <w:t>五、瞭解影響睡眠的因素。</w:t>
            </w:r>
          </w:p>
          <w:p w:rsidR="001C433F" w:rsidRPr="002C390D" w:rsidRDefault="001C433F" w:rsidP="00D550B6">
            <w:pPr>
              <w:ind w:right="139"/>
              <w:rPr>
                <w:rFonts w:ascii="標楷體" w:eastAsia="標楷體"/>
              </w:rPr>
            </w:pPr>
            <w:r w:rsidRPr="002C390D">
              <w:rPr>
                <w:rFonts w:ascii="標楷體" w:eastAsia="標楷體" w:hint="eastAsia"/>
              </w:rPr>
              <w:t>六、描述促進睡眠的照顧措施。</w:t>
            </w:r>
          </w:p>
          <w:p w:rsidR="001C433F" w:rsidRPr="002C390D" w:rsidRDefault="001C433F" w:rsidP="00D550B6">
            <w:pPr>
              <w:ind w:left="569" w:right="139" w:hangingChars="237" w:hanging="569"/>
              <w:rPr>
                <w:rFonts w:ascii="標楷體" w:eastAsia="標楷體"/>
              </w:rPr>
            </w:pPr>
            <w:r w:rsidRPr="002C390D">
              <w:rPr>
                <w:rFonts w:ascii="標楷體" w:eastAsia="標楷體" w:hint="eastAsia"/>
              </w:rPr>
              <w:t>七、認識身體清潔的目的對個人健康的重要性。</w:t>
            </w:r>
          </w:p>
          <w:p w:rsidR="001C433F" w:rsidRPr="002C390D" w:rsidRDefault="001C433F" w:rsidP="00D550B6">
            <w:pPr>
              <w:ind w:right="139"/>
              <w:rPr>
                <w:rFonts w:ascii="標楷體" w:eastAsia="標楷體"/>
              </w:rPr>
            </w:pPr>
            <w:r w:rsidRPr="002C390D">
              <w:rPr>
                <w:rFonts w:ascii="標楷體" w:eastAsia="標楷體" w:hint="eastAsia"/>
              </w:rPr>
              <w:t>八、瞭解身體清潔照顧的種類與方法。</w:t>
            </w:r>
          </w:p>
          <w:p w:rsidR="001C433F" w:rsidRPr="002C390D" w:rsidRDefault="001C433F" w:rsidP="00D550B6">
            <w:pPr>
              <w:ind w:right="139"/>
              <w:rPr>
                <w:rFonts w:ascii="標楷體" w:eastAsia="標楷體"/>
              </w:rPr>
            </w:pPr>
            <w:r w:rsidRPr="002C390D">
              <w:rPr>
                <w:rFonts w:ascii="標楷體" w:eastAsia="標楷體" w:hint="eastAsia"/>
              </w:rPr>
              <w:t>九、認識均衡飲食的意義及基本食物。</w:t>
            </w:r>
          </w:p>
          <w:p w:rsidR="001C433F" w:rsidRPr="002C390D" w:rsidRDefault="001C433F" w:rsidP="00D550B6">
            <w:pPr>
              <w:ind w:left="480" w:right="139" w:hangingChars="200" w:hanging="480"/>
              <w:rPr>
                <w:rFonts w:ascii="標楷體" w:eastAsia="標楷體"/>
              </w:rPr>
            </w:pPr>
            <w:r w:rsidRPr="002C390D">
              <w:rPr>
                <w:rFonts w:ascii="標楷體" w:eastAsia="標楷體" w:hint="eastAsia"/>
              </w:rPr>
              <w:t>十、瞭解協助病人用膳的基本原則，並正確協助病人進食。</w:t>
            </w:r>
          </w:p>
          <w:p w:rsidR="001C433F" w:rsidRPr="002C390D" w:rsidRDefault="001C433F" w:rsidP="00D550B6">
            <w:pPr>
              <w:ind w:left="689" w:right="139" w:hangingChars="287" w:hanging="689"/>
              <w:rPr>
                <w:rFonts w:ascii="標楷體" w:eastAsia="標楷體"/>
              </w:rPr>
            </w:pPr>
            <w:r w:rsidRPr="002C390D">
              <w:rPr>
                <w:rFonts w:ascii="標楷體" w:eastAsia="標楷體" w:hint="eastAsia"/>
              </w:rPr>
              <w:t>十一、清楚灌食的定義、種類及注意事項，並能正確執行鼻胃灌食。</w:t>
            </w:r>
          </w:p>
          <w:p w:rsidR="001C433F" w:rsidRPr="002C390D" w:rsidRDefault="001C433F" w:rsidP="00D550B6">
            <w:pPr>
              <w:ind w:left="720" w:right="139" w:hangingChars="300" w:hanging="720"/>
              <w:rPr>
                <w:rFonts w:ascii="標楷體" w:eastAsia="標楷體"/>
              </w:rPr>
            </w:pPr>
            <w:r w:rsidRPr="002C390D">
              <w:rPr>
                <w:rFonts w:ascii="標楷體" w:eastAsia="標楷體" w:hint="eastAsia"/>
              </w:rPr>
              <w:t>十二、認識排便的生理機轉及影響排便的因素。</w:t>
            </w:r>
          </w:p>
          <w:p w:rsidR="001C433F" w:rsidRPr="002C390D" w:rsidRDefault="001C433F" w:rsidP="00D550B6">
            <w:pPr>
              <w:ind w:left="720" w:right="139" w:hangingChars="300" w:hanging="720"/>
              <w:rPr>
                <w:rFonts w:ascii="標楷體" w:eastAsia="標楷體"/>
              </w:rPr>
            </w:pPr>
            <w:r w:rsidRPr="002C390D">
              <w:rPr>
                <w:rFonts w:ascii="標楷體" w:eastAsia="標楷體" w:hint="eastAsia"/>
              </w:rPr>
              <w:t>十三、認識排尿的生理機轉及影響排尿的因素。</w:t>
            </w:r>
          </w:p>
          <w:p w:rsidR="001C433F" w:rsidRPr="002C390D" w:rsidRDefault="001C433F" w:rsidP="00D550B6">
            <w:pPr>
              <w:ind w:right="139"/>
              <w:rPr>
                <w:rFonts w:ascii="標楷體" w:eastAsia="標楷體"/>
              </w:rPr>
            </w:pPr>
            <w:r w:rsidRPr="002C390D">
              <w:rPr>
                <w:rFonts w:ascii="標楷體" w:eastAsia="標楷體" w:hint="eastAsia"/>
              </w:rPr>
              <w:lastRenderedPageBreak/>
              <w:t>十四、瞭解排尿常見的問題。</w:t>
            </w:r>
          </w:p>
          <w:p w:rsidR="001C433F" w:rsidRPr="002C390D" w:rsidRDefault="001C433F" w:rsidP="00D550B6">
            <w:pPr>
              <w:ind w:left="720" w:right="139" w:hangingChars="300" w:hanging="720"/>
              <w:rPr>
                <w:rFonts w:ascii="標楷體" w:eastAsia="標楷體"/>
              </w:rPr>
            </w:pPr>
            <w:r w:rsidRPr="002C390D">
              <w:rPr>
                <w:rFonts w:ascii="標楷體" w:eastAsia="標楷體" w:hint="eastAsia"/>
              </w:rPr>
              <w:t>十五、認識呼吸的生理機轉及影響呼吸的因素。</w:t>
            </w:r>
          </w:p>
          <w:p w:rsidR="001C433F" w:rsidRPr="002C390D" w:rsidRDefault="001C433F" w:rsidP="00D550B6">
            <w:pPr>
              <w:ind w:left="720" w:right="139" w:hangingChars="300" w:hanging="720"/>
              <w:rPr>
                <w:rFonts w:ascii="標楷體" w:eastAsia="標楷體"/>
              </w:rPr>
            </w:pPr>
            <w:r w:rsidRPr="002C390D">
              <w:rPr>
                <w:rFonts w:ascii="標楷體" w:eastAsia="標楷體" w:hint="eastAsia"/>
              </w:rPr>
              <w:t>十六、瞭解呼吸功能障礙的因素、症狀及徵象。</w:t>
            </w:r>
          </w:p>
          <w:p w:rsidR="001C433F" w:rsidRPr="002C390D" w:rsidRDefault="001C433F" w:rsidP="00D550B6">
            <w:pPr>
              <w:ind w:right="139"/>
              <w:rPr>
                <w:rFonts w:ascii="標楷體" w:eastAsia="標楷體"/>
              </w:rPr>
            </w:pPr>
            <w:r w:rsidRPr="002C390D">
              <w:rPr>
                <w:rFonts w:ascii="標楷體" w:eastAsia="標楷體" w:hint="eastAsia"/>
              </w:rPr>
              <w:t>十七、說明維持呼吸道通暢的照顧方法。</w:t>
            </w:r>
          </w:p>
        </w:tc>
      </w:tr>
      <w:tr w:rsidR="001C433F" w:rsidRPr="002C390D" w:rsidTr="00D550B6">
        <w:trPr>
          <w:trHeight w:val="74"/>
        </w:trPr>
        <w:tc>
          <w:tcPr>
            <w:tcW w:w="1437" w:type="dxa"/>
            <w:vAlign w:val="center"/>
          </w:tcPr>
          <w:p w:rsidR="001C433F" w:rsidRPr="002C390D" w:rsidRDefault="001C433F" w:rsidP="00D550B6">
            <w:pPr>
              <w:ind w:right="139"/>
              <w:rPr>
                <w:rFonts w:ascii="標楷體" w:eastAsia="標楷體"/>
              </w:rPr>
            </w:pPr>
            <w:r w:rsidRPr="002C390D">
              <w:rPr>
                <w:rFonts w:ascii="標楷體" w:eastAsia="標楷體" w:hint="eastAsia"/>
              </w:rPr>
              <w:lastRenderedPageBreak/>
              <w:t>營養與特殊</w:t>
            </w:r>
          </w:p>
          <w:p w:rsidR="001C433F" w:rsidRPr="002C390D" w:rsidRDefault="001C433F" w:rsidP="00D550B6">
            <w:pPr>
              <w:ind w:right="139"/>
              <w:rPr>
                <w:rFonts w:ascii="標楷體" w:eastAsia="標楷體"/>
              </w:rPr>
            </w:pPr>
            <w:r w:rsidRPr="002C390D">
              <w:rPr>
                <w:rFonts w:ascii="標楷體" w:eastAsia="標楷體" w:hint="eastAsia"/>
              </w:rPr>
              <w:t>膳食</w:t>
            </w:r>
          </w:p>
        </w:tc>
        <w:tc>
          <w:tcPr>
            <w:tcW w:w="759" w:type="dxa"/>
            <w:vAlign w:val="center"/>
          </w:tcPr>
          <w:p w:rsidR="001C433F" w:rsidRPr="002C390D" w:rsidRDefault="001C433F" w:rsidP="00D550B6">
            <w:pPr>
              <w:ind w:right="139"/>
              <w:jc w:val="center"/>
              <w:rPr>
                <w:rFonts w:eastAsia="標楷體"/>
              </w:rPr>
            </w:pPr>
            <w:r w:rsidRPr="002C390D">
              <w:rPr>
                <w:rFonts w:eastAsia="標楷體"/>
              </w:rPr>
              <w:t>6</w:t>
            </w:r>
          </w:p>
        </w:tc>
        <w:tc>
          <w:tcPr>
            <w:tcW w:w="2942" w:type="dxa"/>
            <w:vAlign w:val="center"/>
          </w:tcPr>
          <w:p w:rsidR="001C433F" w:rsidRPr="002C390D" w:rsidRDefault="001C433F" w:rsidP="00D550B6">
            <w:pPr>
              <w:ind w:right="139"/>
              <w:jc w:val="both"/>
              <w:rPr>
                <w:rFonts w:ascii="標楷體" w:eastAsia="標楷體"/>
              </w:rPr>
            </w:pPr>
            <w:r w:rsidRPr="002C390D">
              <w:rPr>
                <w:rFonts w:ascii="標楷體" w:eastAsia="標楷體" w:hint="eastAsia"/>
              </w:rPr>
              <w:t>一、營養素的功能與食物</w:t>
            </w:r>
          </w:p>
          <w:p w:rsidR="001C433F" w:rsidRPr="002C390D" w:rsidRDefault="001C433F" w:rsidP="00D550B6">
            <w:pPr>
              <w:ind w:right="139"/>
              <w:jc w:val="both"/>
              <w:rPr>
                <w:rFonts w:ascii="標楷體" w:eastAsia="標楷體"/>
              </w:rPr>
            </w:pPr>
            <w:r w:rsidRPr="002C390D">
              <w:rPr>
                <w:rFonts w:ascii="標楷體" w:eastAsia="標楷體" w:hint="eastAsia"/>
              </w:rPr>
              <w:t xml:space="preserve">    來源</w:t>
            </w:r>
          </w:p>
          <w:p w:rsidR="001C433F" w:rsidRPr="002C390D" w:rsidRDefault="001C433F" w:rsidP="00D550B6">
            <w:pPr>
              <w:ind w:right="139"/>
              <w:jc w:val="both"/>
              <w:rPr>
                <w:rFonts w:ascii="標楷體" w:eastAsia="標楷體"/>
              </w:rPr>
            </w:pPr>
            <w:r w:rsidRPr="002C390D">
              <w:rPr>
                <w:rFonts w:ascii="標楷體" w:eastAsia="標楷體" w:hint="eastAsia"/>
              </w:rPr>
              <w:t>二、老年期的營養</w:t>
            </w:r>
          </w:p>
          <w:p w:rsidR="001C433F" w:rsidRPr="002C390D" w:rsidRDefault="001C433F" w:rsidP="00D550B6">
            <w:pPr>
              <w:ind w:left="240" w:right="139" w:hanging="240"/>
              <w:jc w:val="both"/>
              <w:rPr>
                <w:rFonts w:ascii="標楷體" w:eastAsia="標楷體"/>
              </w:rPr>
            </w:pPr>
            <w:r w:rsidRPr="002C390D">
              <w:rPr>
                <w:rFonts w:ascii="標楷體" w:eastAsia="標楷體" w:hint="eastAsia"/>
              </w:rPr>
              <w:t>三、各種特殊飲食的認識</w:t>
            </w:r>
          </w:p>
          <w:p w:rsidR="001C433F" w:rsidRPr="002C390D" w:rsidRDefault="001C433F" w:rsidP="00D550B6">
            <w:pPr>
              <w:ind w:right="139"/>
              <w:jc w:val="both"/>
              <w:rPr>
                <w:rFonts w:ascii="標楷體" w:eastAsia="標楷體"/>
              </w:rPr>
            </w:pPr>
            <w:r w:rsidRPr="002C390D">
              <w:rPr>
                <w:rFonts w:ascii="標楷體" w:eastAsia="標楷體" w:hint="eastAsia"/>
              </w:rPr>
              <w:t>四、疾病飲食禁忌</w:t>
            </w:r>
          </w:p>
          <w:p w:rsidR="001C433F" w:rsidRPr="002C390D" w:rsidRDefault="001C433F" w:rsidP="00D550B6">
            <w:pPr>
              <w:ind w:right="139"/>
              <w:jc w:val="both"/>
              <w:rPr>
                <w:rFonts w:ascii="標楷體" w:eastAsia="標楷體"/>
              </w:rPr>
            </w:pPr>
            <w:r w:rsidRPr="002C390D">
              <w:rPr>
                <w:rFonts w:ascii="標楷體" w:eastAsia="標楷體" w:hint="eastAsia"/>
              </w:rPr>
              <w:t>五、特殊飲食介紹</w:t>
            </w:r>
          </w:p>
        </w:tc>
        <w:tc>
          <w:tcPr>
            <w:tcW w:w="4620" w:type="dxa"/>
          </w:tcPr>
          <w:p w:rsidR="001C433F" w:rsidRPr="002C390D" w:rsidRDefault="001C433F" w:rsidP="00D550B6">
            <w:pPr>
              <w:ind w:right="139"/>
              <w:rPr>
                <w:rFonts w:ascii="標楷體" w:eastAsia="標楷體"/>
              </w:rPr>
            </w:pPr>
            <w:r w:rsidRPr="002C390D">
              <w:rPr>
                <w:rFonts w:ascii="標楷體" w:eastAsia="標楷體" w:hint="eastAsia"/>
              </w:rPr>
              <w:t>一、瞭解影響食物攝取和營養狀態的因素。</w:t>
            </w:r>
          </w:p>
          <w:p w:rsidR="001C433F" w:rsidRPr="002C390D" w:rsidRDefault="001C433F" w:rsidP="00D550B6">
            <w:pPr>
              <w:ind w:right="139"/>
              <w:rPr>
                <w:rFonts w:ascii="標楷體" w:eastAsia="標楷體"/>
              </w:rPr>
            </w:pPr>
            <w:r w:rsidRPr="002C390D">
              <w:rPr>
                <w:rFonts w:ascii="標楷體" w:eastAsia="標楷體" w:hint="eastAsia"/>
              </w:rPr>
              <w:t>二、辨別營養不良的臨床表徵。</w:t>
            </w:r>
          </w:p>
          <w:p w:rsidR="001C433F" w:rsidRPr="002C390D" w:rsidRDefault="001C433F" w:rsidP="00D550B6">
            <w:pPr>
              <w:ind w:right="139"/>
              <w:rPr>
                <w:rFonts w:ascii="標楷體" w:eastAsia="標楷體"/>
              </w:rPr>
            </w:pPr>
            <w:r w:rsidRPr="002C390D">
              <w:rPr>
                <w:rFonts w:ascii="標楷體" w:eastAsia="標楷體" w:hint="eastAsia"/>
              </w:rPr>
              <w:t>三、說明滿足基本營養需要的照顧措施。</w:t>
            </w:r>
          </w:p>
          <w:p w:rsidR="001C433F" w:rsidRPr="002C390D" w:rsidRDefault="001C433F" w:rsidP="00D550B6">
            <w:pPr>
              <w:ind w:right="139"/>
              <w:rPr>
                <w:rFonts w:ascii="標楷體" w:eastAsia="標楷體"/>
              </w:rPr>
            </w:pPr>
            <w:r w:rsidRPr="002C390D">
              <w:rPr>
                <w:rFonts w:ascii="標楷體" w:eastAsia="標楷體" w:hint="eastAsia"/>
              </w:rPr>
              <w:t>四、認識國民飲食之指標。</w:t>
            </w:r>
          </w:p>
          <w:p w:rsidR="001C433F" w:rsidRPr="002C390D" w:rsidRDefault="001C433F" w:rsidP="00D550B6">
            <w:pPr>
              <w:ind w:left="532" w:right="139" w:hanging="532"/>
              <w:rPr>
                <w:rFonts w:ascii="標楷體" w:eastAsia="標楷體"/>
              </w:rPr>
            </w:pPr>
            <w:r w:rsidRPr="002C390D">
              <w:rPr>
                <w:rFonts w:ascii="標楷體" w:eastAsia="標楷體" w:hint="eastAsia"/>
              </w:rPr>
              <w:t>五、熟知營養素的功能及其主要的食物來源。</w:t>
            </w:r>
          </w:p>
          <w:p w:rsidR="001C433F" w:rsidRPr="002C390D" w:rsidRDefault="001C433F" w:rsidP="00D550B6">
            <w:pPr>
              <w:ind w:left="240" w:right="139" w:hanging="240"/>
              <w:rPr>
                <w:rFonts w:ascii="標楷體" w:eastAsia="標楷體"/>
              </w:rPr>
            </w:pPr>
            <w:r w:rsidRPr="002C390D">
              <w:rPr>
                <w:rFonts w:ascii="標楷體" w:eastAsia="標楷體" w:hint="eastAsia"/>
              </w:rPr>
              <w:t>六、瞭解老年期的生理變化及其營養需求。</w:t>
            </w:r>
          </w:p>
          <w:p w:rsidR="001C433F" w:rsidRPr="002C390D" w:rsidRDefault="001C433F" w:rsidP="00D550B6">
            <w:pPr>
              <w:ind w:left="480" w:right="139" w:hangingChars="200" w:hanging="480"/>
              <w:rPr>
                <w:rFonts w:ascii="標楷體" w:eastAsia="標楷體"/>
              </w:rPr>
            </w:pPr>
            <w:r w:rsidRPr="002C390D">
              <w:rPr>
                <w:rFonts w:ascii="標楷體" w:eastAsia="標楷體" w:hint="eastAsia"/>
              </w:rPr>
              <w:t>七、認識特殊飲食的種類、目的、適用對象及一般原則。</w:t>
            </w:r>
          </w:p>
          <w:p w:rsidR="001C433F" w:rsidRPr="002C390D" w:rsidRDefault="001C433F" w:rsidP="00D550B6">
            <w:pPr>
              <w:ind w:left="480" w:right="139" w:hangingChars="200" w:hanging="480"/>
              <w:rPr>
                <w:rFonts w:ascii="標楷體" w:eastAsia="標楷體"/>
              </w:rPr>
            </w:pPr>
            <w:r w:rsidRPr="002C390D">
              <w:rPr>
                <w:rFonts w:ascii="標楷體" w:eastAsia="標楷體" w:hint="eastAsia"/>
              </w:rPr>
              <w:t>八、瞭解常見疾病飲食的種類、目的及適用對象。</w:t>
            </w:r>
          </w:p>
          <w:p w:rsidR="001C433F" w:rsidRPr="002C390D" w:rsidRDefault="001C433F" w:rsidP="00D550B6">
            <w:pPr>
              <w:ind w:right="139"/>
              <w:rPr>
                <w:rFonts w:ascii="標楷體" w:eastAsia="標楷體"/>
              </w:rPr>
            </w:pPr>
            <w:r w:rsidRPr="002C390D">
              <w:rPr>
                <w:rFonts w:ascii="標楷體" w:eastAsia="標楷體" w:hint="eastAsia"/>
              </w:rPr>
              <w:t>九、說明常見疾病飲食的使用一般原則。</w:t>
            </w:r>
          </w:p>
          <w:p w:rsidR="001C433F" w:rsidRPr="002C390D" w:rsidRDefault="001C433F" w:rsidP="00D550B6">
            <w:pPr>
              <w:ind w:right="139"/>
              <w:rPr>
                <w:rFonts w:ascii="標楷體" w:eastAsia="標楷體"/>
              </w:rPr>
            </w:pPr>
            <w:r w:rsidRPr="002C390D">
              <w:rPr>
                <w:rFonts w:ascii="標楷體" w:eastAsia="標楷體" w:hint="eastAsia"/>
              </w:rPr>
              <w:t>十、認識特殊飲食。</w:t>
            </w:r>
          </w:p>
        </w:tc>
      </w:tr>
      <w:tr w:rsidR="001C433F" w:rsidRPr="002C390D" w:rsidTr="00D550B6">
        <w:trPr>
          <w:trHeight w:val="74"/>
        </w:trPr>
        <w:tc>
          <w:tcPr>
            <w:tcW w:w="1437" w:type="dxa"/>
            <w:vAlign w:val="center"/>
          </w:tcPr>
          <w:p w:rsidR="001C433F" w:rsidRPr="002C390D" w:rsidRDefault="001C433F" w:rsidP="00D550B6">
            <w:pPr>
              <w:ind w:right="139"/>
              <w:rPr>
                <w:rFonts w:ascii="標楷體" w:eastAsia="標楷體"/>
              </w:rPr>
            </w:pPr>
            <w:r w:rsidRPr="002C390D">
              <w:rPr>
                <w:rFonts w:ascii="標楷體" w:eastAsia="標楷體" w:hint="eastAsia"/>
              </w:rPr>
              <w:t>特殊膳食製備</w:t>
            </w:r>
          </w:p>
        </w:tc>
        <w:tc>
          <w:tcPr>
            <w:tcW w:w="759" w:type="dxa"/>
            <w:vAlign w:val="center"/>
          </w:tcPr>
          <w:p w:rsidR="001C433F" w:rsidRPr="002C390D" w:rsidRDefault="001C433F" w:rsidP="00D550B6">
            <w:pPr>
              <w:ind w:right="139"/>
              <w:jc w:val="center"/>
              <w:rPr>
                <w:rFonts w:eastAsia="標楷體"/>
              </w:rPr>
            </w:pPr>
            <w:r w:rsidRPr="002C390D">
              <w:rPr>
                <w:rFonts w:eastAsia="標楷體"/>
              </w:rPr>
              <w:t>3</w:t>
            </w:r>
          </w:p>
        </w:tc>
        <w:tc>
          <w:tcPr>
            <w:tcW w:w="2942" w:type="dxa"/>
            <w:vAlign w:val="center"/>
          </w:tcPr>
          <w:p w:rsidR="001C433F" w:rsidRPr="002C390D" w:rsidRDefault="001C433F" w:rsidP="00D550B6">
            <w:pPr>
              <w:ind w:right="139"/>
              <w:jc w:val="both"/>
              <w:rPr>
                <w:rFonts w:ascii="標楷體" w:eastAsia="標楷體"/>
              </w:rPr>
            </w:pPr>
            <w:r w:rsidRPr="002C390D">
              <w:rPr>
                <w:rFonts w:ascii="標楷體" w:eastAsia="標楷體" w:hint="eastAsia"/>
              </w:rPr>
              <w:t>一、特殊食材製作</w:t>
            </w:r>
          </w:p>
          <w:p w:rsidR="001C433F" w:rsidRPr="002C390D" w:rsidRDefault="001C433F" w:rsidP="00D550B6">
            <w:pPr>
              <w:ind w:right="139"/>
              <w:jc w:val="both"/>
              <w:rPr>
                <w:rFonts w:ascii="標楷體" w:eastAsia="標楷體"/>
              </w:rPr>
            </w:pPr>
            <w:r w:rsidRPr="002C390D">
              <w:rPr>
                <w:rFonts w:ascii="標楷體" w:eastAsia="標楷體" w:hint="eastAsia"/>
              </w:rPr>
              <w:t>二、特殊食材烹煮</w:t>
            </w:r>
          </w:p>
        </w:tc>
        <w:tc>
          <w:tcPr>
            <w:tcW w:w="4620" w:type="dxa"/>
          </w:tcPr>
          <w:p w:rsidR="001C433F" w:rsidRPr="002C390D" w:rsidRDefault="001C433F" w:rsidP="00D550B6">
            <w:pPr>
              <w:ind w:right="139"/>
              <w:rPr>
                <w:rFonts w:ascii="標楷體" w:eastAsia="標楷體"/>
              </w:rPr>
            </w:pPr>
            <w:r w:rsidRPr="002C390D">
              <w:rPr>
                <w:rFonts w:ascii="標楷體" w:eastAsia="標楷體" w:hint="eastAsia"/>
              </w:rPr>
              <w:t>一、特殊飲食禁忌。</w:t>
            </w:r>
          </w:p>
          <w:p w:rsidR="001C433F" w:rsidRPr="002C390D" w:rsidRDefault="001C433F" w:rsidP="00D550B6">
            <w:pPr>
              <w:ind w:right="139"/>
              <w:rPr>
                <w:rFonts w:ascii="標楷體" w:eastAsia="標楷體"/>
              </w:rPr>
            </w:pPr>
            <w:r w:rsidRPr="002C390D">
              <w:rPr>
                <w:rFonts w:ascii="標楷體" w:eastAsia="標楷體" w:hint="eastAsia"/>
              </w:rPr>
              <w:t>二、學習特殊膳食製作技巧。</w:t>
            </w:r>
          </w:p>
          <w:p w:rsidR="001C433F" w:rsidRPr="002C390D" w:rsidRDefault="001C433F" w:rsidP="00D550B6">
            <w:pPr>
              <w:ind w:right="139"/>
              <w:rPr>
                <w:rFonts w:ascii="標楷體" w:eastAsia="標楷體"/>
              </w:rPr>
            </w:pPr>
            <w:r w:rsidRPr="002C390D">
              <w:rPr>
                <w:rFonts w:ascii="標楷體" w:eastAsia="標楷體" w:hint="eastAsia"/>
              </w:rPr>
              <w:t>三、瞭解特殊疾病之膳食注意事項。</w:t>
            </w:r>
          </w:p>
        </w:tc>
      </w:tr>
      <w:tr w:rsidR="001C433F" w:rsidRPr="002C390D" w:rsidTr="00D550B6">
        <w:trPr>
          <w:trHeight w:val="74"/>
        </w:trPr>
        <w:tc>
          <w:tcPr>
            <w:tcW w:w="1437" w:type="dxa"/>
            <w:vAlign w:val="center"/>
          </w:tcPr>
          <w:p w:rsidR="001C433F" w:rsidRPr="002C390D" w:rsidRDefault="001C433F" w:rsidP="00D550B6">
            <w:pPr>
              <w:ind w:right="139"/>
              <w:rPr>
                <w:rFonts w:ascii="標楷體" w:eastAsia="標楷體"/>
              </w:rPr>
            </w:pPr>
            <w:r w:rsidRPr="002C390D">
              <w:rPr>
                <w:rFonts w:ascii="標楷體" w:eastAsia="標楷體" w:hint="eastAsia"/>
              </w:rPr>
              <w:t>疾病徵兆之認識與處理</w:t>
            </w:r>
          </w:p>
        </w:tc>
        <w:tc>
          <w:tcPr>
            <w:tcW w:w="759" w:type="dxa"/>
            <w:vAlign w:val="center"/>
          </w:tcPr>
          <w:p w:rsidR="001C433F" w:rsidRPr="002C390D" w:rsidRDefault="001C433F" w:rsidP="00D550B6">
            <w:pPr>
              <w:ind w:right="139"/>
              <w:jc w:val="center"/>
              <w:rPr>
                <w:rFonts w:eastAsia="標楷體"/>
              </w:rPr>
            </w:pPr>
            <w:r w:rsidRPr="002C390D">
              <w:rPr>
                <w:rFonts w:eastAsia="標楷體"/>
              </w:rPr>
              <w:t>4</w:t>
            </w:r>
          </w:p>
        </w:tc>
        <w:tc>
          <w:tcPr>
            <w:tcW w:w="2942" w:type="dxa"/>
            <w:vAlign w:val="center"/>
          </w:tcPr>
          <w:p w:rsidR="001C433F" w:rsidRPr="002C390D" w:rsidRDefault="001C433F" w:rsidP="00D550B6">
            <w:pPr>
              <w:ind w:left="480" w:right="139" w:hangingChars="200" w:hanging="480"/>
              <w:jc w:val="both"/>
              <w:rPr>
                <w:rFonts w:ascii="標楷體" w:eastAsia="標楷體"/>
              </w:rPr>
            </w:pPr>
            <w:r w:rsidRPr="002C390D">
              <w:rPr>
                <w:rFonts w:ascii="標楷體" w:eastAsia="標楷體" w:hint="eastAsia"/>
              </w:rPr>
              <w:t>一、身體正常與異常徵象的觀察與記錄：</w:t>
            </w:r>
          </w:p>
          <w:p w:rsidR="001C433F" w:rsidRPr="002C390D" w:rsidRDefault="001C433F" w:rsidP="00D550B6">
            <w:pPr>
              <w:ind w:right="139"/>
              <w:jc w:val="both"/>
              <w:rPr>
                <w:rFonts w:ascii="標楷體" w:eastAsia="標楷體"/>
              </w:rPr>
            </w:pPr>
            <w:r w:rsidRPr="002C390D">
              <w:rPr>
                <w:rFonts w:ascii="標楷體" w:eastAsia="標楷體"/>
              </w:rPr>
              <w:t>(</w:t>
            </w:r>
            <w:r w:rsidRPr="002C390D">
              <w:rPr>
                <w:rFonts w:ascii="標楷體" w:eastAsia="標楷體" w:hint="eastAsia"/>
              </w:rPr>
              <w:t>一</w:t>
            </w:r>
            <w:r w:rsidRPr="002C390D">
              <w:rPr>
                <w:rFonts w:ascii="標楷體" w:eastAsia="標楷體"/>
              </w:rPr>
              <w:t>)</w:t>
            </w:r>
            <w:r w:rsidRPr="002C390D">
              <w:rPr>
                <w:rFonts w:ascii="標楷體" w:eastAsia="標楷體" w:hint="eastAsia"/>
              </w:rPr>
              <w:t>一般外表、顏臉</w:t>
            </w:r>
          </w:p>
          <w:p w:rsidR="001C433F" w:rsidRPr="002C390D" w:rsidRDefault="001C433F" w:rsidP="00D550B6">
            <w:pPr>
              <w:ind w:right="139"/>
              <w:jc w:val="both"/>
              <w:rPr>
                <w:rFonts w:ascii="標楷體" w:eastAsia="標楷體"/>
              </w:rPr>
            </w:pPr>
            <w:r w:rsidRPr="002C390D">
              <w:rPr>
                <w:rFonts w:ascii="標楷體" w:eastAsia="標楷體"/>
              </w:rPr>
              <w:t>(</w:t>
            </w:r>
            <w:r w:rsidRPr="002C390D">
              <w:rPr>
                <w:rFonts w:ascii="標楷體" w:eastAsia="標楷體" w:hint="eastAsia"/>
              </w:rPr>
              <w:t>二</w:t>
            </w:r>
            <w:r w:rsidRPr="002C390D">
              <w:rPr>
                <w:rFonts w:ascii="標楷體" w:eastAsia="標楷體"/>
              </w:rPr>
              <w:t>)</w:t>
            </w:r>
            <w:r w:rsidRPr="002C390D">
              <w:rPr>
                <w:rFonts w:ascii="標楷體" w:eastAsia="標楷體" w:hint="eastAsia"/>
              </w:rPr>
              <w:t>排泄</w:t>
            </w:r>
          </w:p>
          <w:p w:rsidR="001C433F" w:rsidRPr="002C390D" w:rsidRDefault="001C433F" w:rsidP="00D550B6">
            <w:pPr>
              <w:ind w:right="139"/>
              <w:jc w:val="both"/>
              <w:rPr>
                <w:rFonts w:ascii="標楷體" w:eastAsia="標楷體"/>
              </w:rPr>
            </w:pPr>
            <w:r w:rsidRPr="002C390D">
              <w:rPr>
                <w:rFonts w:ascii="標楷體" w:eastAsia="標楷體"/>
              </w:rPr>
              <w:t>(</w:t>
            </w:r>
            <w:r w:rsidRPr="002C390D">
              <w:rPr>
                <w:rFonts w:ascii="標楷體" w:eastAsia="標楷體" w:hint="eastAsia"/>
              </w:rPr>
              <w:t>三</w:t>
            </w:r>
            <w:r w:rsidRPr="002C390D">
              <w:rPr>
                <w:rFonts w:ascii="標楷體" w:eastAsia="標楷體"/>
              </w:rPr>
              <w:t>)</w:t>
            </w:r>
            <w:r w:rsidRPr="002C390D">
              <w:rPr>
                <w:rFonts w:ascii="標楷體" w:eastAsia="標楷體" w:hint="eastAsia"/>
              </w:rPr>
              <w:t>輸出入量的記錄</w:t>
            </w:r>
          </w:p>
          <w:p w:rsidR="001C433F" w:rsidRPr="002C390D" w:rsidRDefault="001C433F" w:rsidP="00D550B6">
            <w:pPr>
              <w:ind w:right="139"/>
              <w:jc w:val="both"/>
              <w:rPr>
                <w:rFonts w:ascii="標楷體" w:eastAsia="標楷體"/>
              </w:rPr>
            </w:pPr>
            <w:r w:rsidRPr="002C390D">
              <w:rPr>
                <w:rFonts w:ascii="標楷體" w:eastAsia="標楷體"/>
              </w:rPr>
              <w:t>(</w:t>
            </w:r>
            <w:r w:rsidRPr="002C390D">
              <w:rPr>
                <w:rFonts w:ascii="標楷體" w:eastAsia="標楷體" w:hint="eastAsia"/>
              </w:rPr>
              <w:t>四</w:t>
            </w:r>
            <w:r w:rsidRPr="002C390D">
              <w:rPr>
                <w:rFonts w:ascii="標楷體" w:eastAsia="標楷體"/>
              </w:rPr>
              <w:t>)</w:t>
            </w:r>
            <w:r w:rsidRPr="002C390D">
              <w:rPr>
                <w:rFonts w:ascii="標楷體" w:eastAsia="標楷體" w:hint="eastAsia"/>
              </w:rPr>
              <w:t>發燒</w:t>
            </w:r>
          </w:p>
          <w:p w:rsidR="001C433F" w:rsidRPr="002C390D" w:rsidRDefault="001C433F" w:rsidP="00D550B6">
            <w:pPr>
              <w:ind w:right="139"/>
              <w:jc w:val="both"/>
              <w:rPr>
                <w:rFonts w:ascii="標楷體" w:eastAsia="標楷體"/>
              </w:rPr>
            </w:pPr>
            <w:r w:rsidRPr="002C390D">
              <w:rPr>
                <w:rFonts w:ascii="標楷體" w:eastAsia="標楷體"/>
              </w:rPr>
              <w:t>(</w:t>
            </w:r>
            <w:r w:rsidRPr="002C390D">
              <w:rPr>
                <w:rFonts w:ascii="標楷體" w:eastAsia="標楷體" w:hint="eastAsia"/>
              </w:rPr>
              <w:t>五</w:t>
            </w:r>
            <w:r w:rsidRPr="002C390D">
              <w:rPr>
                <w:rFonts w:ascii="標楷體" w:eastAsia="標楷體"/>
              </w:rPr>
              <w:t>)</w:t>
            </w:r>
            <w:r w:rsidRPr="002C390D">
              <w:rPr>
                <w:rFonts w:ascii="標楷體" w:eastAsia="標楷體" w:hint="eastAsia"/>
              </w:rPr>
              <w:t>冷熱效應之應用</w:t>
            </w:r>
          </w:p>
          <w:p w:rsidR="001C433F" w:rsidRPr="002C390D" w:rsidRDefault="001C433F" w:rsidP="00D550B6">
            <w:pPr>
              <w:ind w:right="139"/>
              <w:jc w:val="both"/>
              <w:rPr>
                <w:rFonts w:ascii="標楷體" w:eastAsia="標楷體"/>
              </w:rPr>
            </w:pPr>
            <w:r w:rsidRPr="002C390D">
              <w:rPr>
                <w:rFonts w:ascii="標楷體" w:eastAsia="標楷體"/>
              </w:rPr>
              <w:t>(</w:t>
            </w:r>
            <w:r w:rsidRPr="002C390D">
              <w:rPr>
                <w:rFonts w:ascii="標楷體" w:eastAsia="標楷體" w:hint="eastAsia"/>
              </w:rPr>
              <w:t>六</w:t>
            </w:r>
            <w:r w:rsidRPr="002C390D">
              <w:rPr>
                <w:rFonts w:ascii="標楷體" w:eastAsia="標楷體"/>
              </w:rPr>
              <w:t>)</w:t>
            </w:r>
            <w:r w:rsidRPr="002C390D">
              <w:rPr>
                <w:rFonts w:ascii="標楷體" w:eastAsia="標楷體" w:hint="eastAsia"/>
              </w:rPr>
              <w:t>出血</w:t>
            </w:r>
          </w:p>
          <w:p w:rsidR="001C433F" w:rsidRPr="002C390D" w:rsidRDefault="001C433F" w:rsidP="00D550B6">
            <w:pPr>
              <w:ind w:right="139"/>
              <w:jc w:val="both"/>
              <w:rPr>
                <w:rFonts w:ascii="標楷體" w:eastAsia="標楷體"/>
              </w:rPr>
            </w:pPr>
            <w:r w:rsidRPr="002C390D">
              <w:rPr>
                <w:rFonts w:ascii="標楷體" w:eastAsia="標楷體"/>
              </w:rPr>
              <w:t>(</w:t>
            </w:r>
            <w:r w:rsidRPr="002C390D">
              <w:rPr>
                <w:rFonts w:ascii="標楷體" w:eastAsia="標楷體" w:hint="eastAsia"/>
              </w:rPr>
              <w:t>七</w:t>
            </w:r>
            <w:r w:rsidRPr="002C390D">
              <w:rPr>
                <w:rFonts w:ascii="標楷體" w:eastAsia="標楷體"/>
              </w:rPr>
              <w:t>)</w:t>
            </w:r>
            <w:r w:rsidRPr="002C390D">
              <w:rPr>
                <w:rFonts w:ascii="標楷體" w:eastAsia="標楷體" w:hint="eastAsia"/>
              </w:rPr>
              <w:t>疼痛</w:t>
            </w:r>
          </w:p>
          <w:p w:rsidR="001C433F" w:rsidRPr="002C390D" w:rsidRDefault="001C433F" w:rsidP="00D550B6">
            <w:pPr>
              <w:ind w:right="139"/>
              <w:jc w:val="both"/>
              <w:rPr>
                <w:rFonts w:ascii="標楷體" w:eastAsia="標楷體"/>
              </w:rPr>
            </w:pPr>
            <w:r w:rsidRPr="002C390D">
              <w:rPr>
                <w:rFonts w:ascii="標楷體" w:eastAsia="標楷體" w:hint="eastAsia"/>
              </w:rPr>
              <w:t>(八)感染之預防</w:t>
            </w:r>
          </w:p>
          <w:p w:rsidR="001C433F" w:rsidRPr="002C390D" w:rsidRDefault="001C433F" w:rsidP="00D550B6">
            <w:pPr>
              <w:ind w:right="139"/>
              <w:jc w:val="both"/>
              <w:rPr>
                <w:rFonts w:ascii="標楷體" w:eastAsia="標楷體"/>
              </w:rPr>
            </w:pPr>
            <w:r w:rsidRPr="002C390D">
              <w:rPr>
                <w:rFonts w:ascii="標楷體" w:eastAsia="標楷體"/>
              </w:rPr>
              <w:t>(</w:t>
            </w:r>
            <w:r w:rsidRPr="002C390D">
              <w:rPr>
                <w:rFonts w:ascii="標楷體" w:eastAsia="標楷體" w:hint="eastAsia"/>
              </w:rPr>
              <w:t>九</w:t>
            </w:r>
            <w:r w:rsidRPr="002C390D">
              <w:rPr>
                <w:rFonts w:ascii="標楷體" w:eastAsia="標楷體"/>
              </w:rPr>
              <w:t>)</w:t>
            </w:r>
            <w:r w:rsidRPr="002C390D">
              <w:rPr>
                <w:rFonts w:ascii="標楷體" w:eastAsia="標楷體" w:hint="eastAsia"/>
              </w:rPr>
              <w:t>老人生病的徵兆</w:t>
            </w:r>
          </w:p>
          <w:p w:rsidR="001C433F" w:rsidRPr="002C390D" w:rsidRDefault="001C433F" w:rsidP="00D550B6">
            <w:pPr>
              <w:ind w:right="139"/>
              <w:jc w:val="both"/>
              <w:rPr>
                <w:rFonts w:ascii="標楷體" w:eastAsia="標楷體"/>
              </w:rPr>
            </w:pPr>
            <w:r w:rsidRPr="002C390D">
              <w:rPr>
                <w:rFonts w:ascii="標楷體" w:eastAsia="標楷體"/>
              </w:rPr>
              <w:t>(</w:t>
            </w:r>
            <w:r w:rsidRPr="002C390D">
              <w:rPr>
                <w:rFonts w:ascii="標楷體" w:eastAsia="標楷體" w:hint="eastAsia"/>
              </w:rPr>
              <w:t>十</w:t>
            </w:r>
            <w:r w:rsidRPr="002C390D">
              <w:rPr>
                <w:rFonts w:ascii="標楷體" w:eastAsia="標楷體"/>
              </w:rPr>
              <w:t>)</w:t>
            </w:r>
            <w:r w:rsidRPr="002C390D">
              <w:rPr>
                <w:rFonts w:ascii="標楷體" w:eastAsia="標楷體" w:hint="eastAsia"/>
              </w:rPr>
              <w:t>老人用藥之注意事項</w:t>
            </w:r>
          </w:p>
          <w:p w:rsidR="001C433F" w:rsidRPr="002C390D" w:rsidRDefault="001C433F" w:rsidP="00D550B6">
            <w:pPr>
              <w:ind w:right="139"/>
              <w:jc w:val="both"/>
              <w:rPr>
                <w:rFonts w:ascii="標楷體" w:eastAsia="標楷體"/>
              </w:rPr>
            </w:pPr>
            <w:r w:rsidRPr="002C390D">
              <w:rPr>
                <w:rFonts w:ascii="標楷體" w:eastAsia="標楷體" w:hint="eastAsia"/>
              </w:rPr>
              <w:t>二、認識及預防傳染病</w:t>
            </w:r>
          </w:p>
        </w:tc>
        <w:tc>
          <w:tcPr>
            <w:tcW w:w="4620" w:type="dxa"/>
          </w:tcPr>
          <w:p w:rsidR="001C433F" w:rsidRPr="002C390D" w:rsidRDefault="001C433F" w:rsidP="00D550B6">
            <w:pPr>
              <w:ind w:left="530" w:right="139" w:hangingChars="221" w:hanging="530"/>
              <w:rPr>
                <w:rFonts w:ascii="標楷體" w:eastAsia="標楷體"/>
              </w:rPr>
            </w:pPr>
            <w:r w:rsidRPr="002C390D">
              <w:rPr>
                <w:rFonts w:ascii="標楷體" w:eastAsia="標楷體" w:hint="eastAsia"/>
              </w:rPr>
              <w:t>一、辨別一般外表、顏臉、鼻喉、口腔、聲音、皮膚、食慾、睡眠等所呈現的疾病徵兆。</w:t>
            </w:r>
          </w:p>
          <w:p w:rsidR="001C433F" w:rsidRPr="002C390D" w:rsidRDefault="001C433F" w:rsidP="00D550B6">
            <w:pPr>
              <w:ind w:left="480" w:right="139" w:hangingChars="200" w:hanging="480"/>
              <w:rPr>
                <w:rFonts w:ascii="標楷體" w:eastAsia="標楷體"/>
              </w:rPr>
            </w:pPr>
            <w:r w:rsidRPr="002C390D">
              <w:rPr>
                <w:rFonts w:ascii="標楷體" w:eastAsia="標楷體" w:hint="eastAsia"/>
              </w:rPr>
              <w:t>二、透過觀察與病人的主觀陳述可辨別疾病的徵兆。</w:t>
            </w:r>
          </w:p>
          <w:p w:rsidR="001C433F" w:rsidRPr="002C390D" w:rsidRDefault="001C433F" w:rsidP="00D550B6">
            <w:pPr>
              <w:ind w:right="139"/>
              <w:rPr>
                <w:rFonts w:ascii="標楷體" w:eastAsia="標楷體"/>
              </w:rPr>
            </w:pPr>
            <w:r w:rsidRPr="002C390D">
              <w:rPr>
                <w:rFonts w:ascii="標楷體" w:eastAsia="標楷體" w:hint="eastAsia"/>
              </w:rPr>
              <w:t>三、瞭解排便常見的問題及簡易照顧措施。</w:t>
            </w:r>
          </w:p>
          <w:p w:rsidR="001C433F" w:rsidRPr="002C390D" w:rsidRDefault="001C433F" w:rsidP="00D550B6">
            <w:pPr>
              <w:ind w:right="139"/>
              <w:rPr>
                <w:rFonts w:ascii="標楷體" w:eastAsia="標楷體"/>
              </w:rPr>
            </w:pPr>
            <w:r w:rsidRPr="002C390D">
              <w:rPr>
                <w:rFonts w:ascii="標楷體" w:eastAsia="標楷體" w:hint="eastAsia"/>
              </w:rPr>
              <w:t>四、描述噁心與嘔吐之相關簡易照顧措施。</w:t>
            </w:r>
          </w:p>
          <w:p w:rsidR="001C433F" w:rsidRPr="002C390D" w:rsidRDefault="001C433F" w:rsidP="00D550B6">
            <w:pPr>
              <w:ind w:right="139"/>
              <w:rPr>
                <w:rFonts w:ascii="標楷體" w:eastAsia="標楷體"/>
              </w:rPr>
            </w:pPr>
            <w:r w:rsidRPr="002C390D">
              <w:rPr>
                <w:rFonts w:ascii="標楷體" w:eastAsia="標楷體" w:hint="eastAsia"/>
              </w:rPr>
              <w:t>五、認識收集尿液標本需遵循的原則。</w:t>
            </w:r>
          </w:p>
          <w:p w:rsidR="001C433F" w:rsidRPr="002C390D" w:rsidRDefault="001C433F" w:rsidP="00D550B6">
            <w:pPr>
              <w:ind w:right="139"/>
              <w:rPr>
                <w:rFonts w:ascii="標楷體" w:eastAsia="標楷體"/>
              </w:rPr>
            </w:pPr>
            <w:r w:rsidRPr="002C390D">
              <w:rPr>
                <w:rFonts w:ascii="標楷體" w:eastAsia="標楷體" w:hint="eastAsia"/>
              </w:rPr>
              <w:t>六、分辨泌尿道感染的臨床表徵。</w:t>
            </w:r>
          </w:p>
          <w:p w:rsidR="001C433F" w:rsidRPr="002C390D" w:rsidRDefault="001C433F" w:rsidP="00D550B6">
            <w:pPr>
              <w:ind w:right="139"/>
              <w:rPr>
                <w:rFonts w:ascii="標楷體" w:eastAsia="標楷體"/>
              </w:rPr>
            </w:pPr>
            <w:r w:rsidRPr="002C390D">
              <w:rPr>
                <w:rFonts w:ascii="標楷體" w:eastAsia="標楷體" w:hint="eastAsia"/>
              </w:rPr>
              <w:t>七、描述泌尿道感染的簡易照顧措施。</w:t>
            </w:r>
          </w:p>
          <w:p w:rsidR="001C433F" w:rsidRPr="002C390D" w:rsidRDefault="001C433F" w:rsidP="00D550B6">
            <w:pPr>
              <w:ind w:left="480" w:right="139" w:hangingChars="200" w:hanging="480"/>
              <w:rPr>
                <w:rFonts w:ascii="標楷體" w:eastAsia="標楷體"/>
              </w:rPr>
            </w:pPr>
            <w:r w:rsidRPr="002C390D">
              <w:rPr>
                <w:rFonts w:ascii="標楷體" w:eastAsia="標楷體" w:hint="eastAsia"/>
              </w:rPr>
              <w:t>八、描述輸入輸出的途徑及輸出入量記錄的內容。</w:t>
            </w:r>
          </w:p>
          <w:p w:rsidR="001C433F" w:rsidRPr="002C390D" w:rsidRDefault="001C433F" w:rsidP="00D550B6">
            <w:pPr>
              <w:ind w:right="139"/>
              <w:rPr>
                <w:rFonts w:ascii="標楷體" w:eastAsia="標楷體"/>
              </w:rPr>
            </w:pPr>
            <w:r w:rsidRPr="002C390D">
              <w:rPr>
                <w:rFonts w:ascii="標楷體" w:eastAsia="標楷體" w:hint="eastAsia"/>
              </w:rPr>
              <w:t>九、認識記錄輸出入量所需的用具。</w:t>
            </w:r>
          </w:p>
          <w:p w:rsidR="001C433F" w:rsidRPr="002C390D" w:rsidRDefault="001C433F" w:rsidP="00D550B6">
            <w:pPr>
              <w:ind w:right="139"/>
              <w:rPr>
                <w:rFonts w:ascii="標楷體" w:eastAsia="標楷體"/>
              </w:rPr>
            </w:pPr>
            <w:r w:rsidRPr="002C390D">
              <w:rPr>
                <w:rFonts w:ascii="標楷體" w:eastAsia="標楷體" w:hint="eastAsia"/>
              </w:rPr>
              <w:t>十、瞭解輸出入量記錄的注意事項。</w:t>
            </w:r>
          </w:p>
          <w:p w:rsidR="001C433F" w:rsidRPr="002C390D" w:rsidRDefault="001C433F" w:rsidP="00D550B6">
            <w:pPr>
              <w:ind w:right="139"/>
              <w:rPr>
                <w:rFonts w:ascii="標楷體" w:eastAsia="標楷體"/>
              </w:rPr>
            </w:pPr>
            <w:r w:rsidRPr="002C390D">
              <w:rPr>
                <w:rFonts w:ascii="標楷體" w:eastAsia="標楷體" w:hint="eastAsia"/>
              </w:rPr>
              <w:t>十一、說出發燒的可能原因。</w:t>
            </w:r>
          </w:p>
          <w:p w:rsidR="001C433F" w:rsidRPr="002C390D" w:rsidRDefault="001C433F" w:rsidP="00D550B6">
            <w:pPr>
              <w:ind w:right="139"/>
              <w:rPr>
                <w:rFonts w:ascii="標楷體" w:eastAsia="標楷體"/>
              </w:rPr>
            </w:pPr>
            <w:r w:rsidRPr="002C390D">
              <w:rPr>
                <w:rFonts w:ascii="標楷體" w:eastAsia="標楷體" w:hint="eastAsia"/>
              </w:rPr>
              <w:t>十二、列出發燒的處理方法。</w:t>
            </w:r>
          </w:p>
          <w:p w:rsidR="001C433F" w:rsidRPr="002C390D" w:rsidRDefault="001C433F" w:rsidP="00D550B6">
            <w:pPr>
              <w:ind w:left="816" w:right="139" w:hangingChars="340" w:hanging="816"/>
              <w:rPr>
                <w:rFonts w:ascii="標楷體" w:eastAsia="標楷體"/>
              </w:rPr>
            </w:pPr>
            <w:r w:rsidRPr="002C390D">
              <w:rPr>
                <w:rFonts w:ascii="標楷體" w:eastAsia="標楷體" w:hint="eastAsia"/>
              </w:rPr>
              <w:t>十三、說出一般外傷的處理種類及處理原則。</w:t>
            </w:r>
          </w:p>
          <w:p w:rsidR="001C433F" w:rsidRPr="002C390D" w:rsidRDefault="001C433F" w:rsidP="00D550B6">
            <w:pPr>
              <w:ind w:right="139"/>
              <w:rPr>
                <w:rFonts w:ascii="標楷體" w:eastAsia="標楷體"/>
              </w:rPr>
            </w:pPr>
            <w:r w:rsidRPr="002C390D">
              <w:rPr>
                <w:rFonts w:ascii="標楷體" w:eastAsia="標楷體" w:hint="eastAsia"/>
              </w:rPr>
              <w:t>十四、說出疼痛及其簡易護理措施。</w:t>
            </w:r>
          </w:p>
          <w:p w:rsidR="001C433F" w:rsidRPr="002C390D" w:rsidRDefault="001C433F" w:rsidP="00D550B6">
            <w:pPr>
              <w:ind w:right="139"/>
              <w:rPr>
                <w:rFonts w:ascii="標楷體" w:eastAsia="標楷體"/>
              </w:rPr>
            </w:pPr>
            <w:r w:rsidRPr="002C390D">
              <w:rPr>
                <w:rFonts w:ascii="標楷體" w:eastAsia="標楷體" w:hint="eastAsia"/>
              </w:rPr>
              <w:t>十五、指出腹痛的簡易處理方式。</w:t>
            </w:r>
          </w:p>
          <w:p w:rsidR="001C433F" w:rsidRPr="002C390D" w:rsidRDefault="001C433F" w:rsidP="00D550B6">
            <w:pPr>
              <w:ind w:right="139"/>
              <w:rPr>
                <w:rFonts w:ascii="標楷體" w:eastAsia="標楷體"/>
              </w:rPr>
            </w:pPr>
            <w:r w:rsidRPr="002C390D">
              <w:rPr>
                <w:rFonts w:ascii="標楷體" w:eastAsia="標楷體" w:hint="eastAsia"/>
              </w:rPr>
              <w:t>十六、列舉疼痛的觀察與記錄方式。</w:t>
            </w:r>
          </w:p>
          <w:p w:rsidR="001C433F" w:rsidRPr="002C390D" w:rsidRDefault="001C433F" w:rsidP="00D550B6">
            <w:pPr>
              <w:ind w:right="139"/>
              <w:rPr>
                <w:rFonts w:ascii="標楷體" w:eastAsia="標楷體"/>
              </w:rPr>
            </w:pPr>
            <w:r w:rsidRPr="002C390D">
              <w:rPr>
                <w:rFonts w:ascii="標楷體" w:eastAsia="標楷體" w:hint="eastAsia"/>
              </w:rPr>
              <w:t>十七、描述胸痛的簡易處理方法。</w:t>
            </w:r>
          </w:p>
          <w:p w:rsidR="001C433F" w:rsidRPr="002C390D" w:rsidRDefault="001C433F" w:rsidP="00D550B6">
            <w:pPr>
              <w:ind w:right="139"/>
              <w:rPr>
                <w:rFonts w:ascii="標楷體" w:eastAsia="標楷體"/>
              </w:rPr>
            </w:pPr>
            <w:r w:rsidRPr="002C390D">
              <w:rPr>
                <w:rFonts w:ascii="標楷體" w:eastAsia="標楷體" w:hint="eastAsia"/>
              </w:rPr>
              <w:t>十八、瞭解牙痛的處置原則。</w:t>
            </w:r>
          </w:p>
          <w:p w:rsidR="001C433F" w:rsidRPr="002C390D" w:rsidRDefault="001C433F" w:rsidP="00D550B6">
            <w:pPr>
              <w:ind w:right="139"/>
              <w:rPr>
                <w:rFonts w:ascii="標楷體" w:eastAsia="標楷體"/>
              </w:rPr>
            </w:pPr>
            <w:r w:rsidRPr="002C390D">
              <w:rPr>
                <w:rFonts w:ascii="標楷體" w:eastAsia="標楷體" w:hint="eastAsia"/>
              </w:rPr>
              <w:lastRenderedPageBreak/>
              <w:t>十九、說出肌肉酸痛的處理原則。</w:t>
            </w:r>
          </w:p>
          <w:p w:rsidR="001C433F" w:rsidRPr="002C390D" w:rsidRDefault="001C433F" w:rsidP="00D550B6">
            <w:pPr>
              <w:ind w:left="816" w:right="139" w:hangingChars="340" w:hanging="816"/>
              <w:rPr>
                <w:rFonts w:ascii="標楷體" w:eastAsia="標楷體"/>
              </w:rPr>
            </w:pPr>
            <w:r w:rsidRPr="002C390D">
              <w:rPr>
                <w:rFonts w:ascii="標楷體" w:eastAsia="標楷體" w:hint="eastAsia"/>
              </w:rPr>
              <w:t>二十、認識冷熱應用的基本原則，並正確運用於病人。</w:t>
            </w:r>
          </w:p>
          <w:p w:rsidR="001C433F" w:rsidRPr="002C390D" w:rsidRDefault="001C433F" w:rsidP="00D550B6">
            <w:pPr>
              <w:ind w:right="139"/>
              <w:rPr>
                <w:rFonts w:ascii="標楷體" w:eastAsia="標楷體"/>
              </w:rPr>
            </w:pPr>
            <w:r w:rsidRPr="002C390D">
              <w:rPr>
                <w:rFonts w:ascii="標楷體" w:eastAsia="標楷體" w:hint="eastAsia"/>
              </w:rPr>
              <w:t>二十一、指出感染源。</w:t>
            </w:r>
          </w:p>
          <w:p w:rsidR="001C433F" w:rsidRPr="002C390D" w:rsidRDefault="001C433F" w:rsidP="00D550B6">
            <w:pPr>
              <w:ind w:right="139"/>
              <w:rPr>
                <w:rFonts w:ascii="標楷體" w:eastAsia="標楷體"/>
              </w:rPr>
            </w:pPr>
            <w:r w:rsidRPr="002C390D">
              <w:rPr>
                <w:rFonts w:ascii="標楷體" w:eastAsia="標楷體" w:hint="eastAsia"/>
              </w:rPr>
              <w:t>二十二、瞭解造成感染的相關因素。</w:t>
            </w:r>
          </w:p>
          <w:p w:rsidR="001C433F" w:rsidRPr="002C390D" w:rsidRDefault="001C433F" w:rsidP="00D550B6">
            <w:pPr>
              <w:ind w:right="139"/>
              <w:rPr>
                <w:rFonts w:ascii="標楷體" w:eastAsia="標楷體"/>
              </w:rPr>
            </w:pPr>
            <w:r w:rsidRPr="002C390D">
              <w:rPr>
                <w:rFonts w:ascii="標楷體" w:eastAsia="標楷體" w:hint="eastAsia"/>
              </w:rPr>
              <w:t>二十三、描述易造成感染疾病的危險情況。</w:t>
            </w:r>
          </w:p>
          <w:p w:rsidR="001C433F" w:rsidRPr="002C390D" w:rsidRDefault="001C433F" w:rsidP="00D550B6">
            <w:pPr>
              <w:ind w:right="139"/>
              <w:rPr>
                <w:rFonts w:ascii="標楷體" w:eastAsia="標楷體"/>
              </w:rPr>
            </w:pPr>
            <w:r w:rsidRPr="002C390D">
              <w:rPr>
                <w:rFonts w:ascii="標楷體" w:eastAsia="標楷體" w:hint="eastAsia"/>
              </w:rPr>
              <w:t>二十四、列舉感染的傳播途徑。</w:t>
            </w:r>
          </w:p>
          <w:p w:rsidR="001C433F" w:rsidRPr="002C390D" w:rsidRDefault="001C433F" w:rsidP="00D550B6">
            <w:pPr>
              <w:ind w:right="139"/>
              <w:rPr>
                <w:rFonts w:ascii="標楷體" w:eastAsia="標楷體"/>
              </w:rPr>
            </w:pPr>
            <w:r w:rsidRPr="002C390D">
              <w:rPr>
                <w:rFonts w:ascii="標楷體" w:eastAsia="標楷體" w:hint="eastAsia"/>
              </w:rPr>
              <w:t xml:space="preserve">二十五、執行正確的洗手步驟 </w:t>
            </w:r>
          </w:p>
          <w:p w:rsidR="001C433F" w:rsidRPr="002C390D" w:rsidRDefault="001C433F" w:rsidP="00D550B6">
            <w:pPr>
              <w:ind w:right="139"/>
              <w:rPr>
                <w:rFonts w:ascii="標楷體" w:eastAsia="標楷體"/>
              </w:rPr>
            </w:pPr>
            <w:r w:rsidRPr="002C390D">
              <w:rPr>
                <w:rFonts w:ascii="標楷體" w:eastAsia="標楷體" w:hint="eastAsia"/>
              </w:rPr>
              <w:t>二十六、認識無菌原則與常見的無菌技術。</w:t>
            </w:r>
          </w:p>
          <w:p w:rsidR="001C433F" w:rsidRPr="002C390D" w:rsidRDefault="001C433F" w:rsidP="00D550B6">
            <w:pPr>
              <w:ind w:left="960" w:right="139" w:hangingChars="400" w:hanging="960"/>
              <w:rPr>
                <w:rFonts w:ascii="標楷體" w:eastAsia="標楷體"/>
              </w:rPr>
            </w:pPr>
            <w:r w:rsidRPr="002C390D">
              <w:rPr>
                <w:rFonts w:ascii="標楷體" w:eastAsia="標楷體" w:hint="eastAsia"/>
              </w:rPr>
              <w:t>二十七、說出協助服藥時的注意事項及正確協助病人服藥。</w:t>
            </w:r>
          </w:p>
        </w:tc>
      </w:tr>
      <w:tr w:rsidR="001C433F" w:rsidRPr="002C390D" w:rsidTr="00D550B6">
        <w:trPr>
          <w:trHeight w:val="74"/>
        </w:trPr>
        <w:tc>
          <w:tcPr>
            <w:tcW w:w="1437" w:type="dxa"/>
            <w:vAlign w:val="center"/>
          </w:tcPr>
          <w:p w:rsidR="001C433F" w:rsidRPr="002C390D" w:rsidRDefault="001C433F" w:rsidP="00D550B6">
            <w:pPr>
              <w:ind w:right="139"/>
              <w:rPr>
                <w:rFonts w:ascii="標楷體" w:eastAsia="標楷體"/>
              </w:rPr>
            </w:pPr>
            <w:r w:rsidRPr="002C390D">
              <w:rPr>
                <w:rFonts w:ascii="標楷體" w:eastAsia="標楷體" w:hint="eastAsia"/>
              </w:rPr>
              <w:lastRenderedPageBreak/>
              <w:t>家庭照顧需求與協助</w:t>
            </w:r>
          </w:p>
        </w:tc>
        <w:tc>
          <w:tcPr>
            <w:tcW w:w="759" w:type="dxa"/>
            <w:vAlign w:val="center"/>
          </w:tcPr>
          <w:p w:rsidR="001C433F" w:rsidRPr="002C390D" w:rsidRDefault="001C433F" w:rsidP="00D550B6">
            <w:pPr>
              <w:ind w:right="139"/>
              <w:jc w:val="center"/>
              <w:rPr>
                <w:rFonts w:eastAsia="標楷體"/>
              </w:rPr>
            </w:pPr>
            <w:r w:rsidRPr="002C390D">
              <w:rPr>
                <w:rFonts w:eastAsia="標楷體"/>
              </w:rPr>
              <w:t>2</w:t>
            </w:r>
          </w:p>
        </w:tc>
        <w:tc>
          <w:tcPr>
            <w:tcW w:w="2942" w:type="dxa"/>
            <w:vAlign w:val="center"/>
          </w:tcPr>
          <w:p w:rsidR="001C433F" w:rsidRPr="002C390D" w:rsidRDefault="001C433F" w:rsidP="00D550B6">
            <w:pPr>
              <w:ind w:right="139"/>
              <w:jc w:val="both"/>
              <w:rPr>
                <w:rFonts w:ascii="標楷體" w:eastAsia="標楷體" w:hAnsi="標楷體"/>
              </w:rPr>
            </w:pPr>
            <w:r w:rsidRPr="002C390D">
              <w:rPr>
                <w:rFonts w:ascii="標楷體" w:eastAsia="標楷體" w:hAnsi="標楷體" w:hint="eastAsia"/>
              </w:rPr>
              <w:t>一、家庭主要照顧者的壓</w:t>
            </w:r>
          </w:p>
          <w:p w:rsidR="001C433F" w:rsidRPr="002C390D" w:rsidRDefault="001C433F" w:rsidP="00D550B6">
            <w:pPr>
              <w:ind w:right="139"/>
              <w:jc w:val="both"/>
              <w:rPr>
                <w:rFonts w:ascii="標楷體" w:eastAsia="標楷體"/>
                <w:b/>
              </w:rPr>
            </w:pPr>
            <w:r w:rsidRPr="002C390D">
              <w:rPr>
                <w:rFonts w:ascii="標楷體" w:eastAsia="標楷體" w:hAnsi="標楷體" w:hint="eastAsia"/>
              </w:rPr>
              <w:t xml:space="preserve">     力</w:t>
            </w:r>
          </w:p>
          <w:p w:rsidR="001C433F" w:rsidRPr="002C390D" w:rsidRDefault="001C433F" w:rsidP="00D550B6">
            <w:pPr>
              <w:ind w:right="139"/>
              <w:jc w:val="both"/>
              <w:rPr>
                <w:rFonts w:ascii="標楷體" w:eastAsia="標楷體"/>
              </w:rPr>
            </w:pPr>
            <w:r w:rsidRPr="002C390D">
              <w:rPr>
                <w:rFonts w:ascii="標楷體" w:eastAsia="標楷體" w:hint="eastAsia"/>
              </w:rPr>
              <w:t>二、案主之家庭主要照顧</w:t>
            </w:r>
          </w:p>
          <w:p w:rsidR="001C433F" w:rsidRPr="002C390D" w:rsidRDefault="001C433F" w:rsidP="00D550B6">
            <w:pPr>
              <w:ind w:right="139"/>
              <w:jc w:val="both"/>
              <w:rPr>
                <w:rFonts w:ascii="標楷體" w:eastAsia="標楷體"/>
              </w:rPr>
            </w:pPr>
            <w:r w:rsidRPr="002C390D">
              <w:rPr>
                <w:rFonts w:ascii="標楷體" w:eastAsia="標楷體" w:hint="eastAsia"/>
              </w:rPr>
              <w:t xml:space="preserve">    者常見的調適機轉</w:t>
            </w:r>
          </w:p>
        </w:tc>
        <w:tc>
          <w:tcPr>
            <w:tcW w:w="4620" w:type="dxa"/>
          </w:tcPr>
          <w:p w:rsidR="001C433F" w:rsidRPr="002C390D" w:rsidRDefault="001C433F" w:rsidP="00D550B6">
            <w:pPr>
              <w:ind w:left="240" w:right="139" w:hanging="240"/>
              <w:rPr>
                <w:rFonts w:ascii="標楷體" w:eastAsia="標楷體"/>
              </w:rPr>
            </w:pPr>
            <w:r w:rsidRPr="002C390D">
              <w:rPr>
                <w:rFonts w:ascii="標楷體" w:eastAsia="標楷體" w:hint="eastAsia"/>
              </w:rPr>
              <w:t>一、瞭解家庭主要照顧者的壓力來源。</w:t>
            </w:r>
          </w:p>
          <w:p w:rsidR="001C433F" w:rsidRPr="002C390D" w:rsidRDefault="001C433F" w:rsidP="00D550B6">
            <w:pPr>
              <w:ind w:leftChars="-12" w:left="451" w:right="139" w:hangingChars="200" w:hanging="480"/>
              <w:rPr>
                <w:rFonts w:ascii="標楷體" w:eastAsia="標楷體"/>
              </w:rPr>
            </w:pPr>
            <w:r w:rsidRPr="002C390D">
              <w:rPr>
                <w:rFonts w:ascii="標楷體" w:eastAsia="標楷體" w:hint="eastAsia"/>
              </w:rPr>
              <w:t>二、說明案主及其家庭主要照顧者常見的調適機轉。</w:t>
            </w:r>
          </w:p>
          <w:p w:rsidR="001C433F" w:rsidRPr="002C390D" w:rsidRDefault="001C433F" w:rsidP="00D550B6">
            <w:pPr>
              <w:ind w:leftChars="-12" w:left="451" w:right="139" w:hangingChars="200" w:hanging="480"/>
              <w:rPr>
                <w:rFonts w:ascii="標楷體" w:eastAsia="標楷體"/>
              </w:rPr>
            </w:pPr>
            <w:r w:rsidRPr="002C390D">
              <w:rPr>
                <w:rFonts w:ascii="標楷體" w:eastAsia="標楷體" w:hint="eastAsia"/>
              </w:rPr>
              <w:t>三、說明協助家庭主要照顧者減輕壓力的方法。</w:t>
            </w:r>
          </w:p>
          <w:p w:rsidR="001C433F" w:rsidRPr="002C390D" w:rsidRDefault="001C433F" w:rsidP="00D550B6">
            <w:pPr>
              <w:ind w:left="480" w:right="139" w:hangingChars="200" w:hanging="480"/>
              <w:rPr>
                <w:rFonts w:ascii="標楷體" w:eastAsia="標楷體"/>
              </w:rPr>
            </w:pPr>
            <w:r w:rsidRPr="002C390D">
              <w:rPr>
                <w:rFonts w:ascii="標楷體" w:eastAsia="標楷體" w:hint="eastAsia"/>
              </w:rPr>
              <w:t>四、學會如何協助案主及其家庭主要照顧者尋求社區資源。</w:t>
            </w:r>
          </w:p>
        </w:tc>
      </w:tr>
      <w:tr w:rsidR="001C433F" w:rsidRPr="002C390D" w:rsidTr="00D550B6">
        <w:trPr>
          <w:trHeight w:val="74"/>
        </w:trPr>
        <w:tc>
          <w:tcPr>
            <w:tcW w:w="1437" w:type="dxa"/>
            <w:vAlign w:val="center"/>
          </w:tcPr>
          <w:p w:rsidR="001C433F" w:rsidRPr="002C390D" w:rsidRDefault="001C433F" w:rsidP="00D550B6">
            <w:pPr>
              <w:ind w:right="139"/>
              <w:rPr>
                <w:rFonts w:ascii="標楷體" w:eastAsia="標楷體"/>
              </w:rPr>
            </w:pPr>
            <w:r w:rsidRPr="002C390D">
              <w:rPr>
                <w:rFonts w:ascii="標楷體" w:eastAsia="標楷體" w:hint="eastAsia"/>
              </w:rPr>
              <w:t>意外災害的緊急處理</w:t>
            </w:r>
          </w:p>
        </w:tc>
        <w:tc>
          <w:tcPr>
            <w:tcW w:w="759" w:type="dxa"/>
            <w:vAlign w:val="center"/>
          </w:tcPr>
          <w:p w:rsidR="001C433F" w:rsidRPr="002C390D" w:rsidRDefault="001C433F" w:rsidP="00D550B6">
            <w:pPr>
              <w:ind w:right="139"/>
              <w:jc w:val="center"/>
              <w:rPr>
                <w:rFonts w:eastAsia="標楷體"/>
              </w:rPr>
            </w:pPr>
            <w:r w:rsidRPr="002C390D">
              <w:rPr>
                <w:rFonts w:eastAsia="標楷體"/>
              </w:rPr>
              <w:t>2</w:t>
            </w:r>
          </w:p>
        </w:tc>
        <w:tc>
          <w:tcPr>
            <w:tcW w:w="2942" w:type="dxa"/>
            <w:vAlign w:val="center"/>
          </w:tcPr>
          <w:p w:rsidR="001C433F" w:rsidRPr="002C390D" w:rsidRDefault="001C433F" w:rsidP="00D550B6">
            <w:pPr>
              <w:ind w:right="139"/>
              <w:jc w:val="both"/>
              <w:rPr>
                <w:rFonts w:ascii="標楷體" w:eastAsia="標楷體"/>
              </w:rPr>
            </w:pPr>
            <w:r w:rsidRPr="002C390D">
              <w:rPr>
                <w:rFonts w:ascii="標楷體" w:eastAsia="標楷體" w:hint="eastAsia"/>
              </w:rPr>
              <w:t>災難（火災、水災、地震）緊急處理及人員疏散</w:t>
            </w:r>
          </w:p>
        </w:tc>
        <w:tc>
          <w:tcPr>
            <w:tcW w:w="4620" w:type="dxa"/>
          </w:tcPr>
          <w:p w:rsidR="001C433F" w:rsidRPr="002C390D" w:rsidRDefault="001C433F" w:rsidP="00D550B6">
            <w:pPr>
              <w:ind w:right="139"/>
              <w:rPr>
                <w:rFonts w:ascii="標楷體" w:eastAsia="標楷體"/>
              </w:rPr>
            </w:pPr>
            <w:r w:rsidRPr="002C390D">
              <w:rPr>
                <w:rFonts w:ascii="標楷體" w:eastAsia="標楷體" w:hint="eastAsia"/>
              </w:rPr>
              <w:t>一、說明意外災害的定義。</w:t>
            </w:r>
          </w:p>
          <w:p w:rsidR="001C433F" w:rsidRPr="002C390D" w:rsidRDefault="001C433F" w:rsidP="00D550B6">
            <w:pPr>
              <w:ind w:right="139"/>
              <w:rPr>
                <w:rFonts w:ascii="標楷體" w:eastAsia="標楷體"/>
              </w:rPr>
            </w:pPr>
            <w:r w:rsidRPr="002C390D">
              <w:rPr>
                <w:rFonts w:ascii="標楷體" w:eastAsia="標楷體" w:hint="eastAsia"/>
              </w:rPr>
              <w:t>二、列舉火災的危害與預防方法。</w:t>
            </w:r>
          </w:p>
          <w:p w:rsidR="001C433F" w:rsidRPr="002C390D" w:rsidRDefault="001C433F" w:rsidP="00D550B6">
            <w:pPr>
              <w:ind w:left="480" w:right="139" w:hangingChars="200" w:hanging="480"/>
              <w:rPr>
                <w:rFonts w:ascii="標楷體" w:eastAsia="標楷體"/>
              </w:rPr>
            </w:pPr>
            <w:r w:rsidRPr="002C390D">
              <w:rPr>
                <w:rFonts w:ascii="標楷體" w:eastAsia="標楷體" w:hint="eastAsia"/>
              </w:rPr>
              <w:t>三、認識燃燒必備的三個要素、滅火原理與滅火器的使用。</w:t>
            </w:r>
          </w:p>
          <w:p w:rsidR="001C433F" w:rsidRPr="002C390D" w:rsidRDefault="001C433F" w:rsidP="00D550B6">
            <w:pPr>
              <w:ind w:right="139"/>
              <w:rPr>
                <w:rFonts w:ascii="標楷體" w:eastAsia="標楷體"/>
              </w:rPr>
            </w:pPr>
            <w:r w:rsidRPr="002C390D">
              <w:rPr>
                <w:rFonts w:ascii="標楷體" w:eastAsia="標楷體" w:hint="eastAsia"/>
              </w:rPr>
              <w:t>四、說明火場緊急逃生要領。</w:t>
            </w:r>
          </w:p>
          <w:p w:rsidR="001C433F" w:rsidRPr="002C390D" w:rsidRDefault="001C433F" w:rsidP="00D550B6">
            <w:pPr>
              <w:ind w:right="139"/>
              <w:rPr>
                <w:rFonts w:ascii="標楷體" w:eastAsia="標楷體"/>
              </w:rPr>
            </w:pPr>
            <w:r w:rsidRPr="002C390D">
              <w:rPr>
                <w:rFonts w:ascii="標楷體" w:eastAsia="標楷體" w:hint="eastAsia"/>
              </w:rPr>
              <w:t>五、說明意外災害時個案的情緒反應。</w:t>
            </w:r>
          </w:p>
          <w:p w:rsidR="001C433F" w:rsidRPr="002C390D" w:rsidRDefault="001C433F" w:rsidP="00D550B6">
            <w:pPr>
              <w:ind w:left="480" w:right="139" w:hangingChars="200" w:hanging="480"/>
              <w:rPr>
                <w:rFonts w:ascii="標楷體" w:eastAsia="標楷體"/>
              </w:rPr>
            </w:pPr>
            <w:r w:rsidRPr="002C390D">
              <w:rPr>
                <w:rFonts w:ascii="標楷體" w:eastAsia="標楷體" w:hint="eastAsia"/>
              </w:rPr>
              <w:t>六、學習如何預防與處理日常生活中常見的意外事件。</w:t>
            </w:r>
          </w:p>
        </w:tc>
      </w:tr>
      <w:tr w:rsidR="001C433F" w:rsidRPr="002C390D" w:rsidTr="00D550B6">
        <w:trPr>
          <w:trHeight w:val="74"/>
        </w:trPr>
        <w:tc>
          <w:tcPr>
            <w:tcW w:w="1437" w:type="dxa"/>
            <w:vAlign w:val="center"/>
          </w:tcPr>
          <w:p w:rsidR="001C433F" w:rsidRPr="002C390D" w:rsidRDefault="001C433F" w:rsidP="00D550B6">
            <w:pPr>
              <w:ind w:right="139"/>
              <w:rPr>
                <w:rFonts w:ascii="標楷體" w:eastAsia="標楷體"/>
              </w:rPr>
            </w:pPr>
            <w:r w:rsidRPr="002C390D">
              <w:rPr>
                <w:rFonts w:ascii="標楷體" w:eastAsia="標楷體" w:hint="eastAsia"/>
              </w:rPr>
              <w:t>急症處理</w:t>
            </w:r>
          </w:p>
        </w:tc>
        <w:tc>
          <w:tcPr>
            <w:tcW w:w="759" w:type="dxa"/>
            <w:vAlign w:val="center"/>
          </w:tcPr>
          <w:p w:rsidR="001C433F" w:rsidRPr="002C390D" w:rsidRDefault="001C433F" w:rsidP="00D550B6">
            <w:pPr>
              <w:ind w:right="139"/>
              <w:jc w:val="center"/>
              <w:rPr>
                <w:rFonts w:eastAsia="標楷體"/>
              </w:rPr>
            </w:pPr>
            <w:r w:rsidRPr="002C390D">
              <w:rPr>
                <w:rFonts w:eastAsia="標楷體"/>
              </w:rPr>
              <w:t>2</w:t>
            </w:r>
          </w:p>
        </w:tc>
        <w:tc>
          <w:tcPr>
            <w:tcW w:w="2942" w:type="dxa"/>
            <w:vAlign w:val="center"/>
          </w:tcPr>
          <w:p w:rsidR="00670CD6" w:rsidRPr="00670CD6" w:rsidRDefault="001C433F" w:rsidP="003F535D">
            <w:pPr>
              <w:pStyle w:val="a6"/>
              <w:numPr>
                <w:ilvl w:val="0"/>
                <w:numId w:val="279"/>
              </w:numPr>
              <w:ind w:leftChars="0" w:right="139"/>
              <w:jc w:val="both"/>
              <w:rPr>
                <w:rFonts w:ascii="標楷體" w:eastAsia="標楷體"/>
              </w:rPr>
            </w:pPr>
            <w:r w:rsidRPr="00670CD6">
              <w:rPr>
                <w:rFonts w:ascii="標楷體" w:eastAsia="標楷體" w:hint="eastAsia"/>
              </w:rPr>
              <w:t>肌肉骨骼系統意外之處理</w:t>
            </w:r>
            <w:r w:rsidR="00670CD6" w:rsidRPr="00670CD6">
              <w:rPr>
                <w:rFonts w:ascii="標楷體" w:eastAsia="標楷體" w:hint="eastAsia"/>
              </w:rPr>
              <w:t>。</w:t>
            </w:r>
          </w:p>
          <w:p w:rsidR="001C433F" w:rsidRPr="00670CD6" w:rsidRDefault="001C433F" w:rsidP="003F535D">
            <w:pPr>
              <w:pStyle w:val="a6"/>
              <w:numPr>
                <w:ilvl w:val="0"/>
                <w:numId w:val="279"/>
              </w:numPr>
              <w:ind w:leftChars="0" w:right="139"/>
              <w:jc w:val="both"/>
              <w:rPr>
                <w:rFonts w:ascii="標楷體" w:eastAsia="標楷體"/>
              </w:rPr>
            </w:pPr>
            <w:r w:rsidRPr="00670CD6">
              <w:rPr>
                <w:rFonts w:ascii="標楷體" w:eastAsia="標楷體" w:hint="eastAsia"/>
              </w:rPr>
              <w:t>出血意外之處理</w:t>
            </w:r>
          </w:p>
        </w:tc>
        <w:tc>
          <w:tcPr>
            <w:tcW w:w="4620" w:type="dxa"/>
          </w:tcPr>
          <w:p w:rsidR="001C433F" w:rsidRPr="002C390D" w:rsidRDefault="001C433F" w:rsidP="00D550B6">
            <w:pPr>
              <w:ind w:right="139"/>
              <w:rPr>
                <w:rFonts w:ascii="標楷體" w:eastAsia="標楷體"/>
              </w:rPr>
            </w:pPr>
            <w:r w:rsidRPr="002C390D">
              <w:rPr>
                <w:rFonts w:ascii="標楷體" w:eastAsia="標楷體" w:hint="eastAsia"/>
              </w:rPr>
              <w:t>一、說明肌肉、關節、骨骼損傷的種類。</w:t>
            </w:r>
          </w:p>
          <w:p w:rsidR="001C433F" w:rsidRPr="002C390D" w:rsidRDefault="001C433F" w:rsidP="00D550B6">
            <w:pPr>
              <w:ind w:right="139"/>
              <w:rPr>
                <w:rFonts w:ascii="標楷體" w:eastAsia="標楷體"/>
              </w:rPr>
            </w:pPr>
            <w:r w:rsidRPr="002C390D">
              <w:rPr>
                <w:rFonts w:ascii="標楷體" w:eastAsia="標楷體" w:hint="eastAsia"/>
              </w:rPr>
              <w:t>二、舉例說明肌肉、關節損傷的處理。</w:t>
            </w:r>
          </w:p>
          <w:p w:rsidR="001C433F" w:rsidRPr="002C390D" w:rsidRDefault="001C433F" w:rsidP="00D550B6">
            <w:pPr>
              <w:ind w:right="139"/>
              <w:rPr>
                <w:rFonts w:ascii="標楷體" w:eastAsia="標楷體"/>
              </w:rPr>
            </w:pPr>
            <w:r w:rsidRPr="002C390D">
              <w:rPr>
                <w:rFonts w:ascii="標楷體" w:eastAsia="標楷體" w:hint="eastAsia"/>
              </w:rPr>
              <w:t>三、說明骨折的急救處理。</w:t>
            </w:r>
          </w:p>
          <w:p w:rsidR="001C433F" w:rsidRPr="002C390D" w:rsidRDefault="001C433F" w:rsidP="00D550B6">
            <w:pPr>
              <w:ind w:right="139"/>
              <w:rPr>
                <w:rFonts w:ascii="標楷體" w:eastAsia="標楷體"/>
              </w:rPr>
            </w:pPr>
            <w:r w:rsidRPr="002C390D">
              <w:rPr>
                <w:rFonts w:ascii="標楷體" w:eastAsia="標楷體" w:hint="eastAsia"/>
              </w:rPr>
              <w:t>四、認識出血的徵兆。</w:t>
            </w:r>
          </w:p>
          <w:p w:rsidR="001C433F" w:rsidRPr="002C390D" w:rsidRDefault="001C433F" w:rsidP="00D550B6">
            <w:pPr>
              <w:ind w:right="139"/>
              <w:rPr>
                <w:rFonts w:ascii="標楷體" w:eastAsia="標楷體"/>
              </w:rPr>
            </w:pPr>
            <w:r w:rsidRPr="002C390D">
              <w:rPr>
                <w:rFonts w:ascii="標楷體" w:eastAsia="標楷體" w:hint="eastAsia"/>
              </w:rPr>
              <w:t>五、學習各種止血方法。</w:t>
            </w:r>
          </w:p>
        </w:tc>
      </w:tr>
      <w:tr w:rsidR="001C433F" w:rsidRPr="002C390D" w:rsidTr="00D550B6">
        <w:trPr>
          <w:trHeight w:val="74"/>
        </w:trPr>
        <w:tc>
          <w:tcPr>
            <w:tcW w:w="1437" w:type="dxa"/>
            <w:vAlign w:val="center"/>
          </w:tcPr>
          <w:p w:rsidR="001C433F" w:rsidRPr="002C390D" w:rsidRDefault="001C433F" w:rsidP="00D550B6">
            <w:pPr>
              <w:ind w:right="139"/>
              <w:rPr>
                <w:rFonts w:ascii="標楷體" w:eastAsia="標楷體"/>
              </w:rPr>
            </w:pPr>
            <w:r w:rsidRPr="002C390D">
              <w:rPr>
                <w:rFonts w:ascii="標楷體" w:eastAsia="標楷體" w:hint="eastAsia"/>
              </w:rPr>
              <w:t>臨終關懷及認識安寧照顧</w:t>
            </w:r>
          </w:p>
        </w:tc>
        <w:tc>
          <w:tcPr>
            <w:tcW w:w="759" w:type="dxa"/>
            <w:vAlign w:val="center"/>
          </w:tcPr>
          <w:p w:rsidR="001C433F" w:rsidRPr="002C390D" w:rsidRDefault="001C433F" w:rsidP="00D550B6">
            <w:pPr>
              <w:ind w:right="139"/>
              <w:jc w:val="center"/>
              <w:rPr>
                <w:rFonts w:eastAsia="標楷體"/>
              </w:rPr>
            </w:pPr>
            <w:r w:rsidRPr="002C390D">
              <w:rPr>
                <w:rFonts w:eastAsia="標楷體"/>
              </w:rPr>
              <w:t>2</w:t>
            </w:r>
          </w:p>
        </w:tc>
        <w:tc>
          <w:tcPr>
            <w:tcW w:w="2942" w:type="dxa"/>
            <w:vAlign w:val="center"/>
          </w:tcPr>
          <w:p w:rsidR="00670CD6" w:rsidRDefault="001C433F" w:rsidP="003F535D">
            <w:pPr>
              <w:numPr>
                <w:ilvl w:val="0"/>
                <w:numId w:val="153"/>
              </w:numPr>
              <w:ind w:right="139"/>
              <w:jc w:val="both"/>
              <w:rPr>
                <w:rFonts w:ascii="標楷體" w:eastAsia="標楷體"/>
              </w:rPr>
            </w:pPr>
            <w:r w:rsidRPr="002C390D">
              <w:rPr>
                <w:rFonts w:ascii="標楷體" w:eastAsia="標楷體" w:hint="eastAsia"/>
              </w:rPr>
              <w:t>臨終關懷的精神與內</w:t>
            </w:r>
            <w:r w:rsidRPr="00670CD6">
              <w:rPr>
                <w:rFonts w:ascii="標楷體" w:eastAsia="標楷體" w:hint="eastAsia"/>
              </w:rPr>
              <w:t>容</w:t>
            </w:r>
            <w:r w:rsidR="00670CD6">
              <w:rPr>
                <w:rFonts w:ascii="標楷體" w:eastAsia="標楷體" w:hint="eastAsia"/>
              </w:rPr>
              <w:t>。</w:t>
            </w:r>
          </w:p>
          <w:p w:rsidR="00670CD6" w:rsidRDefault="001C433F" w:rsidP="003F535D">
            <w:pPr>
              <w:numPr>
                <w:ilvl w:val="0"/>
                <w:numId w:val="153"/>
              </w:numPr>
              <w:ind w:right="139"/>
              <w:jc w:val="both"/>
              <w:rPr>
                <w:rFonts w:ascii="標楷體" w:eastAsia="標楷體"/>
              </w:rPr>
            </w:pPr>
            <w:r w:rsidRPr="00670CD6">
              <w:rPr>
                <w:rFonts w:ascii="標楷體" w:eastAsia="標楷體" w:hint="eastAsia"/>
              </w:rPr>
              <w:t>照顧瀕死病患的壓力與調適</w:t>
            </w:r>
            <w:r w:rsidR="00670CD6">
              <w:rPr>
                <w:rFonts w:ascii="標楷體" w:eastAsia="標楷體" w:hint="eastAsia"/>
              </w:rPr>
              <w:t>。</w:t>
            </w:r>
          </w:p>
          <w:p w:rsidR="00670CD6" w:rsidRDefault="001C433F" w:rsidP="003F535D">
            <w:pPr>
              <w:numPr>
                <w:ilvl w:val="0"/>
                <w:numId w:val="153"/>
              </w:numPr>
              <w:ind w:right="139"/>
              <w:jc w:val="both"/>
              <w:rPr>
                <w:rFonts w:ascii="標楷體" w:eastAsia="標楷體"/>
              </w:rPr>
            </w:pPr>
            <w:r w:rsidRPr="00670CD6">
              <w:rPr>
                <w:rFonts w:ascii="標楷體" w:eastAsia="標楷體" w:hint="eastAsia"/>
              </w:rPr>
              <w:t>安寧照護的發展</w:t>
            </w:r>
          </w:p>
          <w:p w:rsidR="00670CD6" w:rsidRDefault="001C433F" w:rsidP="003F535D">
            <w:pPr>
              <w:numPr>
                <w:ilvl w:val="0"/>
                <w:numId w:val="153"/>
              </w:numPr>
              <w:ind w:right="139"/>
              <w:jc w:val="both"/>
              <w:rPr>
                <w:rFonts w:ascii="標楷體" w:eastAsia="標楷體"/>
              </w:rPr>
            </w:pPr>
            <w:r w:rsidRPr="00670CD6">
              <w:rPr>
                <w:rFonts w:ascii="標楷體" w:eastAsia="標楷體" w:hint="eastAsia"/>
              </w:rPr>
              <w:t>案主及其家屬面對往生心理調適的過程</w:t>
            </w:r>
          </w:p>
          <w:p w:rsidR="00670CD6" w:rsidRDefault="001C433F" w:rsidP="003F535D">
            <w:pPr>
              <w:numPr>
                <w:ilvl w:val="0"/>
                <w:numId w:val="153"/>
              </w:numPr>
              <w:ind w:right="139"/>
              <w:jc w:val="both"/>
              <w:rPr>
                <w:rFonts w:ascii="標楷體" w:eastAsia="標楷體"/>
              </w:rPr>
            </w:pPr>
            <w:r w:rsidRPr="00670CD6">
              <w:rPr>
                <w:rFonts w:ascii="標楷體" w:eastAsia="標楷體" w:hint="eastAsia"/>
              </w:rPr>
              <w:t>案主往生警政及衛政之通報</w:t>
            </w:r>
          </w:p>
          <w:p w:rsidR="001C433F" w:rsidRPr="00670CD6" w:rsidRDefault="001C433F" w:rsidP="003F535D">
            <w:pPr>
              <w:numPr>
                <w:ilvl w:val="0"/>
                <w:numId w:val="153"/>
              </w:numPr>
              <w:ind w:right="139"/>
              <w:jc w:val="both"/>
              <w:rPr>
                <w:rFonts w:ascii="標楷體" w:eastAsia="標楷體"/>
              </w:rPr>
            </w:pPr>
            <w:r w:rsidRPr="00670CD6">
              <w:rPr>
                <w:rFonts w:ascii="標楷體" w:eastAsia="標楷體" w:hint="eastAsia"/>
              </w:rPr>
              <w:t>急救意向書</w:t>
            </w:r>
          </w:p>
        </w:tc>
        <w:tc>
          <w:tcPr>
            <w:tcW w:w="4620" w:type="dxa"/>
          </w:tcPr>
          <w:p w:rsidR="001C433F" w:rsidRPr="002C390D" w:rsidRDefault="001C433F" w:rsidP="00D550B6">
            <w:pPr>
              <w:ind w:right="139"/>
              <w:rPr>
                <w:rFonts w:ascii="標楷體" w:eastAsia="標楷體"/>
              </w:rPr>
            </w:pPr>
            <w:r w:rsidRPr="002C390D">
              <w:rPr>
                <w:rFonts w:ascii="標楷體" w:eastAsia="標楷體" w:hint="eastAsia"/>
              </w:rPr>
              <w:t>一、明白安寧照護的起源。</w:t>
            </w:r>
          </w:p>
          <w:p w:rsidR="001C433F" w:rsidRPr="002C390D" w:rsidRDefault="001C433F" w:rsidP="00D550B6">
            <w:pPr>
              <w:ind w:right="139"/>
              <w:rPr>
                <w:rFonts w:ascii="標楷體" w:eastAsia="標楷體"/>
              </w:rPr>
            </w:pPr>
            <w:r w:rsidRPr="002C390D">
              <w:rPr>
                <w:rFonts w:ascii="標楷體" w:eastAsia="標楷體" w:hint="eastAsia"/>
              </w:rPr>
              <w:t>二、列舉安寧照顧的照顧重點。</w:t>
            </w:r>
          </w:p>
          <w:p w:rsidR="001C433F" w:rsidRPr="002C390D" w:rsidRDefault="001C433F" w:rsidP="00D550B6">
            <w:pPr>
              <w:ind w:right="139"/>
              <w:rPr>
                <w:rFonts w:ascii="標楷體" w:eastAsia="標楷體"/>
              </w:rPr>
            </w:pPr>
            <w:r w:rsidRPr="002C390D">
              <w:rPr>
                <w:rFonts w:ascii="標楷體" w:eastAsia="標楷體" w:hint="eastAsia"/>
              </w:rPr>
              <w:t>三、說明臨終關懷的特殊議題。</w:t>
            </w:r>
          </w:p>
          <w:p w:rsidR="001C433F" w:rsidRPr="002C390D" w:rsidRDefault="001C433F" w:rsidP="00D550B6">
            <w:pPr>
              <w:ind w:right="139"/>
              <w:rPr>
                <w:rFonts w:ascii="標楷體" w:eastAsia="標楷體"/>
              </w:rPr>
            </w:pPr>
            <w:r w:rsidRPr="002C390D">
              <w:rPr>
                <w:rFonts w:ascii="標楷體" w:eastAsia="標楷體" w:hint="eastAsia"/>
              </w:rPr>
              <w:t>四、瞭解面對死亡時病人及家屬的反應。</w:t>
            </w:r>
          </w:p>
          <w:p w:rsidR="001C433F" w:rsidRPr="00670CD6" w:rsidRDefault="001C433F" w:rsidP="00D550B6">
            <w:pPr>
              <w:ind w:right="139"/>
              <w:rPr>
                <w:rFonts w:ascii="標楷體" w:eastAsia="標楷體"/>
                <w:spacing w:val="-10"/>
              </w:rPr>
            </w:pPr>
            <w:r w:rsidRPr="00670CD6">
              <w:rPr>
                <w:rFonts w:ascii="標楷體" w:eastAsia="標楷體" w:hint="eastAsia"/>
                <w:spacing w:val="-10"/>
              </w:rPr>
              <w:t>五、說明協助病人及家屬面對死亡的技巧。</w:t>
            </w:r>
          </w:p>
          <w:p w:rsidR="001C433F" w:rsidRPr="002C390D" w:rsidRDefault="001C433F" w:rsidP="00D550B6">
            <w:pPr>
              <w:ind w:right="139"/>
              <w:rPr>
                <w:rFonts w:ascii="標楷體" w:eastAsia="標楷體"/>
              </w:rPr>
            </w:pPr>
            <w:r w:rsidRPr="002C390D">
              <w:rPr>
                <w:rFonts w:ascii="標楷體" w:eastAsia="標楷體" w:hint="eastAsia"/>
              </w:rPr>
              <w:t>六、說明屍體護理的注意事項。</w:t>
            </w:r>
          </w:p>
          <w:p w:rsidR="001C433F" w:rsidRPr="002C390D" w:rsidRDefault="001C433F" w:rsidP="00D550B6">
            <w:pPr>
              <w:ind w:right="139"/>
              <w:rPr>
                <w:rFonts w:ascii="標楷體" w:eastAsia="標楷體"/>
              </w:rPr>
            </w:pPr>
            <w:r w:rsidRPr="002C390D">
              <w:rPr>
                <w:rFonts w:ascii="標楷體" w:eastAsia="標楷體" w:hint="eastAsia"/>
              </w:rPr>
              <w:t>七、列舉說明相關的喪葬事宜。</w:t>
            </w:r>
          </w:p>
          <w:p w:rsidR="001C433F" w:rsidRPr="002C390D" w:rsidRDefault="001C433F" w:rsidP="00D550B6">
            <w:pPr>
              <w:ind w:right="139"/>
              <w:rPr>
                <w:rFonts w:ascii="標楷體" w:eastAsia="標楷體"/>
              </w:rPr>
            </w:pPr>
            <w:r w:rsidRPr="002C390D">
              <w:rPr>
                <w:rFonts w:ascii="標楷體" w:eastAsia="標楷體" w:hint="eastAsia"/>
              </w:rPr>
              <w:t>八、說明照顧瀕死病患的壓力。</w:t>
            </w:r>
          </w:p>
          <w:p w:rsidR="001C433F" w:rsidRPr="002C390D" w:rsidRDefault="001C433F" w:rsidP="00D550B6">
            <w:pPr>
              <w:ind w:right="139"/>
              <w:rPr>
                <w:rFonts w:ascii="標楷體" w:eastAsia="標楷體"/>
              </w:rPr>
            </w:pPr>
            <w:r w:rsidRPr="002C390D">
              <w:rPr>
                <w:rFonts w:ascii="標楷體" w:eastAsia="標楷體" w:hint="eastAsia"/>
              </w:rPr>
              <w:t>九、描述照顧瀕死病患的調適方式。</w:t>
            </w:r>
          </w:p>
          <w:p w:rsidR="001C433F" w:rsidRPr="002C390D" w:rsidRDefault="001C433F" w:rsidP="00D550B6">
            <w:pPr>
              <w:ind w:right="139"/>
              <w:rPr>
                <w:rFonts w:ascii="標楷體" w:eastAsia="標楷體"/>
              </w:rPr>
            </w:pPr>
            <w:r w:rsidRPr="002C390D">
              <w:rPr>
                <w:rFonts w:ascii="標楷體" w:eastAsia="標楷體" w:hint="eastAsia"/>
              </w:rPr>
              <w:t>十、案主往生警政及衛政的通報流程。</w:t>
            </w:r>
          </w:p>
        </w:tc>
      </w:tr>
      <w:tr w:rsidR="001C433F" w:rsidRPr="002C390D" w:rsidTr="00D550B6">
        <w:trPr>
          <w:trHeight w:val="74"/>
        </w:trPr>
        <w:tc>
          <w:tcPr>
            <w:tcW w:w="1437" w:type="dxa"/>
            <w:vAlign w:val="center"/>
          </w:tcPr>
          <w:p w:rsidR="001C433F" w:rsidRPr="002C390D" w:rsidRDefault="001C433F" w:rsidP="00D550B6">
            <w:pPr>
              <w:ind w:right="139"/>
              <w:rPr>
                <w:rFonts w:ascii="標楷體" w:eastAsia="標楷體"/>
              </w:rPr>
            </w:pPr>
            <w:r w:rsidRPr="002C390D">
              <w:rPr>
                <w:rFonts w:ascii="標楷體" w:eastAsia="標楷體" w:hint="eastAsia"/>
              </w:rPr>
              <w:t>清潔與舒適</w:t>
            </w:r>
          </w:p>
        </w:tc>
        <w:tc>
          <w:tcPr>
            <w:tcW w:w="759" w:type="dxa"/>
            <w:vAlign w:val="center"/>
          </w:tcPr>
          <w:p w:rsidR="001C433F" w:rsidRPr="002C390D" w:rsidRDefault="001C433F" w:rsidP="00D550B6">
            <w:pPr>
              <w:ind w:right="139"/>
              <w:jc w:val="center"/>
              <w:rPr>
                <w:rFonts w:eastAsia="標楷體"/>
              </w:rPr>
            </w:pPr>
            <w:r w:rsidRPr="002C390D">
              <w:rPr>
                <w:rFonts w:eastAsia="標楷體"/>
              </w:rPr>
              <w:t>8</w:t>
            </w:r>
          </w:p>
        </w:tc>
        <w:tc>
          <w:tcPr>
            <w:tcW w:w="2942" w:type="dxa"/>
            <w:vAlign w:val="center"/>
          </w:tcPr>
          <w:p w:rsidR="001C433F" w:rsidRPr="002C390D" w:rsidRDefault="001C433F" w:rsidP="00D550B6">
            <w:pPr>
              <w:ind w:right="139"/>
              <w:jc w:val="both"/>
              <w:rPr>
                <w:rFonts w:ascii="標楷體" w:eastAsia="標楷體"/>
              </w:rPr>
            </w:pPr>
            <w:r w:rsidRPr="002C390D">
              <w:rPr>
                <w:rFonts w:ascii="標楷體" w:eastAsia="標楷體" w:hint="eastAsia"/>
              </w:rPr>
              <w:t>個人衛生與照顧：</w:t>
            </w:r>
          </w:p>
          <w:p w:rsidR="001C433F" w:rsidRPr="002C390D" w:rsidRDefault="001C433F" w:rsidP="00D550B6">
            <w:pPr>
              <w:ind w:right="139"/>
              <w:jc w:val="both"/>
              <w:rPr>
                <w:rFonts w:ascii="標楷體" w:eastAsia="標楷體"/>
              </w:rPr>
            </w:pPr>
            <w:r w:rsidRPr="002C390D">
              <w:rPr>
                <w:rFonts w:ascii="標楷體" w:eastAsia="標楷體"/>
              </w:rPr>
              <w:t>(</w:t>
            </w:r>
            <w:r w:rsidRPr="002C390D">
              <w:rPr>
                <w:rFonts w:ascii="標楷體" w:eastAsia="標楷體" w:hint="eastAsia"/>
              </w:rPr>
              <w:t>一</w:t>
            </w:r>
            <w:r w:rsidRPr="002C390D">
              <w:rPr>
                <w:rFonts w:ascii="標楷體" w:eastAsia="標楷體"/>
              </w:rPr>
              <w:t>)</w:t>
            </w:r>
            <w:r w:rsidRPr="002C390D">
              <w:rPr>
                <w:rFonts w:ascii="標楷體" w:eastAsia="標楷體" w:hint="eastAsia"/>
              </w:rPr>
              <w:t>床上洗頭</w:t>
            </w:r>
          </w:p>
          <w:p w:rsidR="001C433F" w:rsidRPr="002C390D" w:rsidRDefault="001C433F" w:rsidP="00D550B6">
            <w:pPr>
              <w:ind w:right="139"/>
              <w:jc w:val="both"/>
              <w:rPr>
                <w:rFonts w:ascii="標楷體" w:eastAsia="標楷體"/>
              </w:rPr>
            </w:pPr>
            <w:r w:rsidRPr="002C390D">
              <w:rPr>
                <w:rFonts w:ascii="標楷體" w:eastAsia="標楷體"/>
              </w:rPr>
              <w:t>(</w:t>
            </w:r>
            <w:r w:rsidRPr="002C390D">
              <w:rPr>
                <w:rFonts w:ascii="標楷體" w:eastAsia="標楷體" w:hint="eastAsia"/>
              </w:rPr>
              <w:t>二</w:t>
            </w:r>
            <w:r w:rsidRPr="002C390D">
              <w:rPr>
                <w:rFonts w:ascii="標楷體" w:eastAsia="標楷體"/>
              </w:rPr>
              <w:t>)</w:t>
            </w:r>
            <w:r w:rsidRPr="002C390D">
              <w:rPr>
                <w:rFonts w:ascii="標楷體" w:eastAsia="標楷體" w:hint="eastAsia"/>
              </w:rPr>
              <w:t>床上沐浴</w:t>
            </w:r>
          </w:p>
          <w:p w:rsidR="001C433F" w:rsidRPr="002C390D" w:rsidRDefault="001C433F" w:rsidP="00D550B6">
            <w:pPr>
              <w:ind w:right="139"/>
              <w:jc w:val="both"/>
              <w:rPr>
                <w:rFonts w:ascii="標楷體" w:eastAsia="標楷體"/>
              </w:rPr>
            </w:pPr>
            <w:r w:rsidRPr="002C390D">
              <w:rPr>
                <w:rFonts w:ascii="標楷體" w:eastAsia="標楷體"/>
              </w:rPr>
              <w:t>(</w:t>
            </w:r>
            <w:r w:rsidRPr="002C390D">
              <w:rPr>
                <w:rFonts w:ascii="標楷體" w:eastAsia="標楷體" w:hint="eastAsia"/>
              </w:rPr>
              <w:t>三</w:t>
            </w:r>
            <w:r w:rsidRPr="002C390D">
              <w:rPr>
                <w:rFonts w:ascii="標楷體" w:eastAsia="標楷體"/>
              </w:rPr>
              <w:t>)</w:t>
            </w:r>
            <w:r w:rsidRPr="002C390D">
              <w:rPr>
                <w:rFonts w:ascii="標楷體" w:eastAsia="標楷體" w:hint="eastAsia"/>
              </w:rPr>
              <w:t>口腔清潔</w:t>
            </w:r>
          </w:p>
          <w:p w:rsidR="001C433F" w:rsidRPr="002C390D" w:rsidRDefault="001C433F" w:rsidP="00D550B6">
            <w:pPr>
              <w:ind w:right="139"/>
              <w:jc w:val="both"/>
              <w:rPr>
                <w:rFonts w:ascii="標楷體" w:eastAsia="標楷體"/>
              </w:rPr>
            </w:pPr>
            <w:r w:rsidRPr="002C390D">
              <w:rPr>
                <w:rFonts w:ascii="標楷體" w:eastAsia="標楷體"/>
              </w:rPr>
              <w:lastRenderedPageBreak/>
              <w:t>(</w:t>
            </w:r>
            <w:r w:rsidRPr="002C390D">
              <w:rPr>
                <w:rFonts w:ascii="標楷體" w:eastAsia="標楷體" w:hint="eastAsia"/>
              </w:rPr>
              <w:t>四</w:t>
            </w:r>
            <w:r w:rsidRPr="002C390D">
              <w:rPr>
                <w:rFonts w:ascii="標楷體" w:eastAsia="標楷體"/>
              </w:rPr>
              <w:t>)</w:t>
            </w:r>
            <w:r w:rsidRPr="002C390D">
              <w:rPr>
                <w:rFonts w:ascii="標楷體" w:eastAsia="標楷體" w:hint="eastAsia"/>
              </w:rPr>
              <w:t>更衣</w:t>
            </w:r>
          </w:p>
          <w:p w:rsidR="001C433F" w:rsidRPr="002C390D" w:rsidRDefault="001C433F" w:rsidP="00D550B6">
            <w:pPr>
              <w:ind w:right="139"/>
              <w:jc w:val="both"/>
              <w:rPr>
                <w:rFonts w:ascii="標楷體" w:eastAsia="標楷體"/>
              </w:rPr>
            </w:pPr>
            <w:r w:rsidRPr="002C390D">
              <w:rPr>
                <w:rFonts w:ascii="標楷體" w:eastAsia="標楷體"/>
              </w:rPr>
              <w:t>(</w:t>
            </w:r>
            <w:r w:rsidRPr="002C390D">
              <w:rPr>
                <w:rFonts w:ascii="標楷體" w:eastAsia="標楷體" w:hint="eastAsia"/>
              </w:rPr>
              <w:t>五</w:t>
            </w:r>
            <w:r w:rsidRPr="002C390D">
              <w:rPr>
                <w:rFonts w:ascii="標楷體" w:eastAsia="標楷體"/>
              </w:rPr>
              <w:t>)</w:t>
            </w:r>
            <w:r w:rsidRPr="002C390D">
              <w:rPr>
                <w:rFonts w:ascii="標楷體" w:eastAsia="標楷體" w:hint="eastAsia"/>
              </w:rPr>
              <w:t>舖床與更換床單</w:t>
            </w:r>
          </w:p>
          <w:p w:rsidR="001C433F" w:rsidRPr="002C390D" w:rsidRDefault="001C433F" w:rsidP="00D550B6">
            <w:pPr>
              <w:ind w:right="139"/>
              <w:jc w:val="both"/>
              <w:rPr>
                <w:rFonts w:ascii="標楷體" w:eastAsia="標楷體"/>
              </w:rPr>
            </w:pPr>
            <w:r w:rsidRPr="002C390D">
              <w:rPr>
                <w:rFonts w:ascii="標楷體" w:eastAsia="標楷體"/>
              </w:rPr>
              <w:t>(</w:t>
            </w:r>
            <w:r w:rsidRPr="002C390D">
              <w:rPr>
                <w:rFonts w:ascii="標楷體" w:eastAsia="標楷體" w:hint="eastAsia"/>
              </w:rPr>
              <w:t>六</w:t>
            </w:r>
            <w:r w:rsidRPr="002C390D">
              <w:rPr>
                <w:rFonts w:ascii="標楷體" w:eastAsia="標楷體"/>
              </w:rPr>
              <w:t>)</w:t>
            </w:r>
            <w:r w:rsidRPr="002C390D">
              <w:rPr>
                <w:rFonts w:ascii="標楷體" w:eastAsia="標楷體" w:hint="eastAsia"/>
              </w:rPr>
              <w:t>剪指甲</w:t>
            </w:r>
          </w:p>
          <w:p w:rsidR="001C433F" w:rsidRPr="002C390D" w:rsidRDefault="001C433F" w:rsidP="00D550B6">
            <w:pPr>
              <w:ind w:right="139"/>
              <w:jc w:val="both"/>
              <w:rPr>
                <w:rFonts w:ascii="標楷體" w:eastAsia="標楷體"/>
              </w:rPr>
            </w:pPr>
            <w:r w:rsidRPr="002C390D">
              <w:rPr>
                <w:rFonts w:ascii="標楷體" w:eastAsia="標楷體"/>
              </w:rPr>
              <w:t>(</w:t>
            </w:r>
            <w:r w:rsidRPr="002C390D">
              <w:rPr>
                <w:rFonts w:ascii="標楷體" w:eastAsia="標楷體" w:hint="eastAsia"/>
              </w:rPr>
              <w:t>七</w:t>
            </w:r>
            <w:r w:rsidRPr="002C390D">
              <w:rPr>
                <w:rFonts w:ascii="標楷體" w:eastAsia="標楷體"/>
              </w:rPr>
              <w:t>)</w:t>
            </w:r>
            <w:r w:rsidRPr="002C390D">
              <w:rPr>
                <w:rFonts w:ascii="標楷體" w:eastAsia="標楷體" w:hint="eastAsia"/>
              </w:rPr>
              <w:t>會陰沖洗</w:t>
            </w:r>
          </w:p>
          <w:p w:rsidR="001C433F" w:rsidRPr="002C390D" w:rsidRDefault="001C433F" w:rsidP="00D550B6">
            <w:pPr>
              <w:ind w:right="139"/>
              <w:jc w:val="both"/>
              <w:rPr>
                <w:rFonts w:ascii="標楷體" w:eastAsia="標楷體"/>
              </w:rPr>
            </w:pPr>
            <w:r w:rsidRPr="002C390D">
              <w:rPr>
                <w:rFonts w:ascii="標楷體" w:eastAsia="標楷體"/>
              </w:rPr>
              <w:t>(</w:t>
            </w:r>
            <w:r w:rsidRPr="002C390D">
              <w:rPr>
                <w:rFonts w:ascii="標楷體" w:eastAsia="標楷體" w:hint="eastAsia"/>
              </w:rPr>
              <w:t>八</w:t>
            </w:r>
            <w:r w:rsidRPr="002C390D">
              <w:rPr>
                <w:rFonts w:ascii="標楷體" w:eastAsia="標楷體"/>
              </w:rPr>
              <w:t>)</w:t>
            </w:r>
            <w:r w:rsidRPr="002C390D">
              <w:rPr>
                <w:rFonts w:ascii="標楷體" w:eastAsia="標楷體" w:hint="eastAsia"/>
              </w:rPr>
              <w:t>床上使用便盆</w:t>
            </w:r>
          </w:p>
          <w:p w:rsidR="001C433F" w:rsidRPr="002C390D" w:rsidRDefault="001C433F" w:rsidP="00D550B6">
            <w:pPr>
              <w:ind w:right="139"/>
              <w:jc w:val="both"/>
              <w:rPr>
                <w:rFonts w:ascii="標楷體" w:eastAsia="標楷體"/>
              </w:rPr>
            </w:pPr>
            <w:r w:rsidRPr="002C390D">
              <w:rPr>
                <w:rFonts w:ascii="標楷體" w:eastAsia="標楷體"/>
              </w:rPr>
              <w:t>(</w:t>
            </w:r>
            <w:r w:rsidRPr="002C390D">
              <w:rPr>
                <w:rFonts w:ascii="標楷體" w:eastAsia="標楷體" w:hint="eastAsia"/>
              </w:rPr>
              <w:t>九</w:t>
            </w:r>
            <w:r w:rsidRPr="002C390D">
              <w:rPr>
                <w:rFonts w:ascii="標楷體" w:eastAsia="標楷體"/>
              </w:rPr>
              <w:t>)</w:t>
            </w:r>
            <w:r w:rsidRPr="002C390D">
              <w:rPr>
                <w:rFonts w:ascii="標楷體" w:eastAsia="標楷體" w:hint="eastAsia"/>
              </w:rPr>
              <w:t>背部清潔與按摩</w:t>
            </w:r>
          </w:p>
          <w:p w:rsidR="001C433F" w:rsidRPr="002C390D" w:rsidRDefault="001C433F" w:rsidP="00D550B6">
            <w:pPr>
              <w:ind w:right="139"/>
              <w:jc w:val="both"/>
              <w:rPr>
                <w:rFonts w:ascii="標楷體" w:eastAsia="標楷體"/>
              </w:rPr>
            </w:pPr>
            <w:r w:rsidRPr="002C390D">
              <w:rPr>
                <w:rFonts w:ascii="標楷體" w:eastAsia="標楷體"/>
              </w:rPr>
              <w:t>(</w:t>
            </w:r>
            <w:r w:rsidRPr="002C390D">
              <w:rPr>
                <w:rFonts w:ascii="標楷體" w:eastAsia="標楷體" w:hint="eastAsia"/>
              </w:rPr>
              <w:t>十</w:t>
            </w:r>
            <w:r w:rsidRPr="002C390D">
              <w:rPr>
                <w:rFonts w:ascii="標楷體" w:eastAsia="標楷體"/>
              </w:rPr>
              <w:t>)</w:t>
            </w:r>
            <w:r w:rsidRPr="002C390D">
              <w:rPr>
                <w:rFonts w:ascii="標楷體" w:eastAsia="標楷體" w:hint="eastAsia"/>
              </w:rPr>
              <w:t>梳頭修面</w:t>
            </w:r>
          </w:p>
          <w:p w:rsidR="001C433F" w:rsidRPr="002C390D" w:rsidRDefault="001C433F" w:rsidP="00D550B6">
            <w:pPr>
              <w:ind w:right="139"/>
              <w:jc w:val="both"/>
              <w:rPr>
                <w:rFonts w:ascii="標楷體" w:eastAsia="標楷體"/>
              </w:rPr>
            </w:pPr>
          </w:p>
        </w:tc>
        <w:tc>
          <w:tcPr>
            <w:tcW w:w="4620" w:type="dxa"/>
          </w:tcPr>
          <w:p w:rsidR="001C433F" w:rsidRPr="00670CD6" w:rsidRDefault="001C433F" w:rsidP="00D550B6">
            <w:pPr>
              <w:ind w:right="139"/>
              <w:rPr>
                <w:rFonts w:ascii="標楷體" w:eastAsia="標楷體"/>
                <w:spacing w:val="-10"/>
              </w:rPr>
            </w:pPr>
            <w:r w:rsidRPr="00670CD6">
              <w:rPr>
                <w:rFonts w:ascii="標楷體" w:eastAsia="標楷體" w:hint="eastAsia"/>
                <w:spacing w:val="-10"/>
              </w:rPr>
              <w:lastRenderedPageBreak/>
              <w:t>一、認識床鋪整潔維護的目的及鋪床原則。</w:t>
            </w:r>
          </w:p>
          <w:p w:rsidR="001C433F" w:rsidRPr="002C390D" w:rsidRDefault="001C433F" w:rsidP="00D550B6">
            <w:pPr>
              <w:ind w:right="139"/>
              <w:rPr>
                <w:rFonts w:ascii="標楷體" w:eastAsia="標楷體"/>
              </w:rPr>
            </w:pPr>
            <w:r w:rsidRPr="002C390D">
              <w:rPr>
                <w:rFonts w:ascii="標楷體" w:eastAsia="標楷體" w:hint="eastAsia"/>
              </w:rPr>
              <w:t>二、學習適當維護病床的整齊清潔。</w:t>
            </w:r>
          </w:p>
          <w:p w:rsidR="001C433F" w:rsidRPr="00670CD6" w:rsidRDefault="001C433F" w:rsidP="00D550B6">
            <w:pPr>
              <w:ind w:left="486" w:right="139" w:hangingChars="221" w:hanging="486"/>
              <w:rPr>
                <w:rFonts w:ascii="標楷體" w:eastAsia="標楷體"/>
                <w:spacing w:val="-10"/>
              </w:rPr>
            </w:pPr>
            <w:r w:rsidRPr="00670CD6">
              <w:rPr>
                <w:rFonts w:ascii="標楷體" w:eastAsia="標楷體" w:hint="eastAsia"/>
                <w:spacing w:val="-10"/>
              </w:rPr>
              <w:t>三、認識毛髮護理的目的、原則及注意事項。</w:t>
            </w:r>
          </w:p>
          <w:p w:rsidR="001C433F" w:rsidRPr="002C390D" w:rsidRDefault="001C433F" w:rsidP="00D550B6">
            <w:pPr>
              <w:ind w:right="139"/>
              <w:rPr>
                <w:rFonts w:ascii="標楷體" w:eastAsia="標楷體"/>
              </w:rPr>
            </w:pPr>
            <w:r w:rsidRPr="002C390D">
              <w:rPr>
                <w:rFonts w:ascii="標楷體" w:eastAsia="標楷體" w:hint="eastAsia"/>
              </w:rPr>
              <w:t>四、學習適當維護病人毛髮的整齊清潔。</w:t>
            </w:r>
          </w:p>
          <w:p w:rsidR="001C433F" w:rsidRPr="002C390D" w:rsidRDefault="001C433F" w:rsidP="00D550B6">
            <w:pPr>
              <w:ind w:left="240" w:right="139" w:hanging="240"/>
              <w:rPr>
                <w:rFonts w:ascii="標楷體" w:eastAsia="標楷體"/>
              </w:rPr>
            </w:pPr>
            <w:r w:rsidRPr="002C390D">
              <w:rPr>
                <w:rFonts w:ascii="標楷體" w:eastAsia="標楷體" w:hint="eastAsia"/>
              </w:rPr>
              <w:lastRenderedPageBreak/>
              <w:t>五、學習正確協助病人床上洗髮。</w:t>
            </w:r>
          </w:p>
          <w:p w:rsidR="001C433F" w:rsidRPr="002C390D" w:rsidRDefault="001C433F" w:rsidP="00D550B6">
            <w:pPr>
              <w:ind w:left="240" w:right="139" w:hanging="240"/>
              <w:rPr>
                <w:rFonts w:ascii="標楷體" w:eastAsia="標楷體"/>
              </w:rPr>
            </w:pPr>
            <w:r w:rsidRPr="002C390D">
              <w:rPr>
                <w:rFonts w:ascii="標楷體" w:eastAsia="標楷體" w:hint="eastAsia"/>
              </w:rPr>
              <w:t>六、瞭解口腔清潔的重要性及目的。</w:t>
            </w:r>
          </w:p>
          <w:p w:rsidR="001C433F" w:rsidRPr="002C390D" w:rsidRDefault="001C433F" w:rsidP="00D550B6">
            <w:pPr>
              <w:ind w:left="480" w:right="139" w:hangingChars="200" w:hanging="480"/>
              <w:rPr>
                <w:rFonts w:ascii="標楷體" w:eastAsia="標楷體"/>
              </w:rPr>
            </w:pPr>
            <w:r w:rsidRPr="002C390D">
              <w:rPr>
                <w:rFonts w:ascii="標楷體" w:eastAsia="標楷體" w:hint="eastAsia"/>
              </w:rPr>
              <w:t>七、正確提供病人口腔清潔衛教及協助病人執行口腔清潔措施。</w:t>
            </w:r>
          </w:p>
          <w:p w:rsidR="001C433F" w:rsidRPr="002C390D" w:rsidRDefault="001C433F" w:rsidP="00D550B6">
            <w:pPr>
              <w:ind w:left="480" w:right="139" w:hangingChars="200" w:hanging="480"/>
              <w:rPr>
                <w:rFonts w:ascii="標楷體" w:eastAsia="標楷體"/>
              </w:rPr>
            </w:pPr>
            <w:r w:rsidRPr="002C390D">
              <w:rPr>
                <w:rFonts w:ascii="標楷體" w:eastAsia="標楷體" w:hint="eastAsia"/>
              </w:rPr>
              <w:t>八、認識背部護理的重要性，並正確提供背部護理促進病人的舒適。</w:t>
            </w:r>
          </w:p>
          <w:p w:rsidR="001C433F" w:rsidRPr="002C390D" w:rsidRDefault="001C433F" w:rsidP="00D550B6">
            <w:pPr>
              <w:ind w:left="240" w:right="139" w:hanging="240"/>
              <w:rPr>
                <w:rFonts w:ascii="標楷體" w:eastAsia="標楷體"/>
              </w:rPr>
            </w:pPr>
            <w:r w:rsidRPr="002C390D">
              <w:rPr>
                <w:rFonts w:ascii="標楷體" w:eastAsia="標楷體" w:hint="eastAsia"/>
              </w:rPr>
              <w:t>九、學會正確協助病人床上沐浴。</w:t>
            </w:r>
          </w:p>
          <w:p w:rsidR="001C433F" w:rsidRPr="002C390D" w:rsidRDefault="001C433F" w:rsidP="00D550B6">
            <w:pPr>
              <w:ind w:left="240" w:right="139" w:hanging="240"/>
              <w:rPr>
                <w:rFonts w:ascii="標楷體" w:eastAsia="標楷體"/>
              </w:rPr>
            </w:pPr>
            <w:r w:rsidRPr="002C390D">
              <w:rPr>
                <w:rFonts w:ascii="標楷體" w:eastAsia="標楷體" w:hint="eastAsia"/>
              </w:rPr>
              <w:t>十、學會正確協助病人更換衣服。</w:t>
            </w:r>
          </w:p>
          <w:p w:rsidR="001C433F" w:rsidRPr="00670CD6" w:rsidRDefault="001C433F" w:rsidP="00D550B6">
            <w:pPr>
              <w:ind w:left="631" w:right="139" w:hangingChars="287" w:hanging="631"/>
              <w:rPr>
                <w:rFonts w:ascii="標楷體" w:eastAsia="標楷體"/>
                <w:spacing w:val="-10"/>
              </w:rPr>
            </w:pPr>
            <w:r w:rsidRPr="00670CD6">
              <w:rPr>
                <w:rFonts w:ascii="標楷體" w:eastAsia="標楷體" w:hint="eastAsia"/>
                <w:spacing w:val="-10"/>
              </w:rPr>
              <w:t>十一、瞭解指（趾）甲護理原則及注意事項，並正確協助病人修剪指（趾）甲。</w:t>
            </w:r>
          </w:p>
          <w:p w:rsidR="001C433F" w:rsidRPr="002C390D" w:rsidRDefault="001C433F" w:rsidP="00D550B6">
            <w:pPr>
              <w:ind w:left="720" w:right="139" w:hangingChars="300" w:hanging="720"/>
              <w:rPr>
                <w:rFonts w:ascii="標楷體" w:eastAsia="標楷體"/>
              </w:rPr>
            </w:pPr>
            <w:r w:rsidRPr="002C390D">
              <w:rPr>
                <w:rFonts w:ascii="標楷體" w:eastAsia="標楷體" w:hint="eastAsia"/>
              </w:rPr>
              <w:t>十二、學習正確執行會陰護理及協助病人床上使用便盆。</w:t>
            </w:r>
          </w:p>
        </w:tc>
      </w:tr>
      <w:tr w:rsidR="001C433F" w:rsidRPr="002C390D" w:rsidTr="00D550B6">
        <w:trPr>
          <w:trHeight w:val="74"/>
        </w:trPr>
        <w:tc>
          <w:tcPr>
            <w:tcW w:w="1437" w:type="dxa"/>
            <w:vAlign w:val="center"/>
          </w:tcPr>
          <w:p w:rsidR="001C433F" w:rsidRPr="002C390D" w:rsidRDefault="001C433F" w:rsidP="00D550B6">
            <w:pPr>
              <w:ind w:right="139"/>
              <w:rPr>
                <w:rFonts w:ascii="標楷體" w:eastAsia="標楷體"/>
              </w:rPr>
            </w:pPr>
            <w:r w:rsidRPr="002C390D">
              <w:rPr>
                <w:rFonts w:ascii="標楷體" w:eastAsia="標楷體" w:hint="eastAsia"/>
              </w:rPr>
              <w:lastRenderedPageBreak/>
              <w:t>活動與運動</w:t>
            </w:r>
          </w:p>
        </w:tc>
        <w:tc>
          <w:tcPr>
            <w:tcW w:w="759" w:type="dxa"/>
            <w:vAlign w:val="center"/>
          </w:tcPr>
          <w:p w:rsidR="001C433F" w:rsidRPr="002C390D" w:rsidRDefault="001C433F" w:rsidP="00D550B6">
            <w:pPr>
              <w:ind w:right="139"/>
              <w:jc w:val="center"/>
              <w:rPr>
                <w:rFonts w:eastAsia="標楷體"/>
              </w:rPr>
            </w:pPr>
            <w:r w:rsidRPr="002C390D">
              <w:rPr>
                <w:rFonts w:eastAsia="標楷體"/>
              </w:rPr>
              <w:t>4</w:t>
            </w:r>
          </w:p>
        </w:tc>
        <w:tc>
          <w:tcPr>
            <w:tcW w:w="2942" w:type="dxa"/>
            <w:vAlign w:val="center"/>
          </w:tcPr>
          <w:p w:rsidR="001C433F" w:rsidRPr="002C390D" w:rsidRDefault="001C433F" w:rsidP="00D550B6">
            <w:pPr>
              <w:ind w:right="139"/>
              <w:jc w:val="both"/>
              <w:rPr>
                <w:rFonts w:ascii="標楷體" w:eastAsia="標楷體"/>
              </w:rPr>
            </w:pPr>
            <w:r w:rsidRPr="002C390D">
              <w:rPr>
                <w:rFonts w:ascii="標楷體" w:eastAsia="標楷體" w:hint="eastAsia"/>
              </w:rPr>
              <w:t>一、身體姿勢</w:t>
            </w:r>
          </w:p>
          <w:p w:rsidR="001C433F" w:rsidRPr="002C390D" w:rsidRDefault="001C433F" w:rsidP="00D550B6">
            <w:pPr>
              <w:ind w:right="139"/>
              <w:jc w:val="both"/>
              <w:rPr>
                <w:rFonts w:ascii="標楷體" w:eastAsia="標楷體"/>
              </w:rPr>
            </w:pPr>
            <w:r w:rsidRPr="002C390D">
              <w:rPr>
                <w:rFonts w:ascii="標楷體" w:eastAsia="標楷體" w:hint="eastAsia"/>
              </w:rPr>
              <w:t>二、病人的姿勢與支托身</w:t>
            </w:r>
          </w:p>
          <w:p w:rsidR="001C433F" w:rsidRPr="002C390D" w:rsidRDefault="001C433F" w:rsidP="00D550B6">
            <w:pPr>
              <w:ind w:right="139"/>
              <w:jc w:val="both"/>
              <w:rPr>
                <w:rFonts w:ascii="標楷體" w:eastAsia="標楷體"/>
              </w:rPr>
            </w:pPr>
            <w:r w:rsidRPr="002C390D">
              <w:rPr>
                <w:rFonts w:ascii="標楷體" w:eastAsia="標楷體" w:hint="eastAsia"/>
              </w:rPr>
              <w:t xml:space="preserve">    體的移位</w:t>
            </w:r>
          </w:p>
          <w:p w:rsidR="001C433F" w:rsidRPr="002C390D" w:rsidRDefault="001C433F" w:rsidP="00D550B6">
            <w:pPr>
              <w:ind w:left="240" w:right="139" w:hanging="240"/>
              <w:jc w:val="both"/>
              <w:rPr>
                <w:rFonts w:ascii="標楷體" w:eastAsia="標楷體"/>
              </w:rPr>
            </w:pPr>
            <w:r w:rsidRPr="002C390D">
              <w:rPr>
                <w:rFonts w:ascii="標楷體" w:eastAsia="標楷體" w:hint="eastAsia"/>
              </w:rPr>
              <w:t>三、運動障礙與被動運動</w:t>
            </w:r>
          </w:p>
          <w:p w:rsidR="001C433F" w:rsidRPr="002C390D" w:rsidRDefault="001C433F" w:rsidP="00D550B6">
            <w:pPr>
              <w:ind w:right="139"/>
              <w:jc w:val="both"/>
              <w:rPr>
                <w:rFonts w:ascii="標楷體" w:eastAsia="標楷體"/>
              </w:rPr>
            </w:pPr>
            <w:r w:rsidRPr="002C390D">
              <w:rPr>
                <w:rFonts w:ascii="標楷體" w:eastAsia="標楷體" w:hint="eastAsia"/>
              </w:rPr>
              <w:t>四、輔具之使用</w:t>
            </w:r>
          </w:p>
          <w:p w:rsidR="001C433F" w:rsidRPr="002C390D" w:rsidRDefault="001C433F" w:rsidP="00D550B6">
            <w:pPr>
              <w:ind w:right="139"/>
              <w:jc w:val="both"/>
              <w:rPr>
                <w:rFonts w:ascii="標楷體" w:eastAsia="標楷體"/>
              </w:rPr>
            </w:pPr>
            <w:r w:rsidRPr="002C390D">
              <w:rPr>
                <w:rFonts w:ascii="標楷體" w:eastAsia="標楷體" w:hint="eastAsia"/>
              </w:rPr>
              <w:t>五、按摩法</w:t>
            </w:r>
          </w:p>
          <w:p w:rsidR="001C433F" w:rsidRPr="002C390D" w:rsidRDefault="001C433F" w:rsidP="00D550B6">
            <w:pPr>
              <w:ind w:left="497" w:right="139" w:hangingChars="207" w:hanging="497"/>
              <w:jc w:val="both"/>
              <w:rPr>
                <w:rFonts w:ascii="標楷體" w:eastAsia="標楷體"/>
              </w:rPr>
            </w:pPr>
            <w:r w:rsidRPr="002C390D">
              <w:rPr>
                <w:rFonts w:ascii="標楷體" w:eastAsia="標楷體" w:hint="eastAsia"/>
              </w:rPr>
              <w:t>六、制動合併症的簡易處理原則</w:t>
            </w:r>
          </w:p>
          <w:p w:rsidR="001C433F" w:rsidRPr="002C390D" w:rsidRDefault="001C433F" w:rsidP="00D550B6">
            <w:pPr>
              <w:ind w:right="139"/>
              <w:jc w:val="both"/>
              <w:rPr>
                <w:rFonts w:ascii="標楷體" w:eastAsia="標楷體"/>
              </w:rPr>
            </w:pPr>
          </w:p>
        </w:tc>
        <w:tc>
          <w:tcPr>
            <w:tcW w:w="4620" w:type="dxa"/>
          </w:tcPr>
          <w:p w:rsidR="001C433F" w:rsidRPr="007D7B65" w:rsidRDefault="001C433F" w:rsidP="00D550B6">
            <w:pPr>
              <w:ind w:right="139"/>
              <w:rPr>
                <w:rFonts w:ascii="標楷體" w:eastAsia="標楷體"/>
                <w:spacing w:val="-10"/>
              </w:rPr>
            </w:pPr>
            <w:r w:rsidRPr="007D7B65">
              <w:rPr>
                <w:rFonts w:ascii="標楷體" w:eastAsia="標楷體" w:hint="eastAsia"/>
                <w:spacing w:val="-10"/>
              </w:rPr>
              <w:t>一、說明活動及運動的重要性。</w:t>
            </w:r>
          </w:p>
          <w:p w:rsidR="001C433F" w:rsidRPr="007D7B65" w:rsidRDefault="001C433F" w:rsidP="00D550B6">
            <w:pPr>
              <w:ind w:right="139"/>
              <w:rPr>
                <w:rFonts w:ascii="標楷體" w:eastAsia="標楷體"/>
                <w:spacing w:val="-10"/>
              </w:rPr>
            </w:pPr>
            <w:r w:rsidRPr="007D7B65">
              <w:rPr>
                <w:rFonts w:ascii="標楷體" w:eastAsia="標楷體" w:hint="eastAsia"/>
                <w:spacing w:val="-10"/>
              </w:rPr>
              <w:t>二、描述活動及運動的種類。</w:t>
            </w:r>
          </w:p>
          <w:p w:rsidR="001C433F" w:rsidRPr="007D7B65" w:rsidRDefault="001C433F" w:rsidP="00D550B6">
            <w:pPr>
              <w:ind w:right="139"/>
              <w:rPr>
                <w:rFonts w:ascii="標楷體" w:eastAsia="標楷體"/>
                <w:spacing w:val="-10"/>
              </w:rPr>
            </w:pPr>
            <w:r w:rsidRPr="007D7B65">
              <w:rPr>
                <w:rFonts w:ascii="標楷體" w:eastAsia="標楷體" w:hint="eastAsia"/>
                <w:spacing w:val="-10"/>
              </w:rPr>
              <w:t>三、瞭解滯動的原因及滯動對人體的影響。</w:t>
            </w:r>
          </w:p>
          <w:p w:rsidR="001C433F" w:rsidRPr="007D7B65" w:rsidRDefault="001C433F" w:rsidP="00D550B6">
            <w:pPr>
              <w:ind w:right="139"/>
              <w:rPr>
                <w:rFonts w:ascii="標楷體" w:eastAsia="標楷體"/>
                <w:spacing w:val="-10"/>
              </w:rPr>
            </w:pPr>
            <w:r w:rsidRPr="007D7B65">
              <w:rPr>
                <w:rFonts w:ascii="標楷體" w:eastAsia="標楷體" w:hint="eastAsia"/>
                <w:spacing w:val="-10"/>
              </w:rPr>
              <w:t>四、說明維持良好身體姿勢的原則。</w:t>
            </w:r>
          </w:p>
          <w:p w:rsidR="001C433F" w:rsidRPr="007D7B65" w:rsidRDefault="001C433F" w:rsidP="00D550B6">
            <w:pPr>
              <w:ind w:right="139"/>
              <w:rPr>
                <w:rFonts w:ascii="標楷體" w:eastAsia="標楷體"/>
                <w:spacing w:val="-10"/>
              </w:rPr>
            </w:pPr>
            <w:r w:rsidRPr="007D7B65">
              <w:rPr>
                <w:rFonts w:ascii="標楷體" w:eastAsia="標楷體" w:hint="eastAsia"/>
                <w:spacing w:val="-10"/>
              </w:rPr>
              <w:t>五、陳述病人各種姿勢擺位的重點。</w:t>
            </w:r>
          </w:p>
          <w:p w:rsidR="001C433F" w:rsidRPr="007D7B65" w:rsidRDefault="001C433F" w:rsidP="00D550B6">
            <w:pPr>
              <w:ind w:leftChars="-15" w:left="483" w:right="139" w:hangingChars="236" w:hanging="519"/>
              <w:rPr>
                <w:rFonts w:ascii="標楷體" w:eastAsia="標楷體"/>
                <w:spacing w:val="-10"/>
              </w:rPr>
            </w:pPr>
            <w:r w:rsidRPr="007D7B65">
              <w:rPr>
                <w:rFonts w:ascii="標楷體" w:eastAsia="標楷體" w:hint="eastAsia"/>
                <w:spacing w:val="-10"/>
              </w:rPr>
              <w:t>六、描述各項支托病人身體移位程序的重點。</w:t>
            </w:r>
          </w:p>
          <w:p w:rsidR="001C433F" w:rsidRPr="007D7B65" w:rsidRDefault="001C433F" w:rsidP="00D550B6">
            <w:pPr>
              <w:ind w:right="139"/>
              <w:rPr>
                <w:rFonts w:ascii="標楷體" w:eastAsia="標楷體"/>
                <w:spacing w:val="-10"/>
              </w:rPr>
            </w:pPr>
            <w:r w:rsidRPr="007D7B65">
              <w:rPr>
                <w:rFonts w:ascii="標楷體" w:eastAsia="標楷體" w:hint="eastAsia"/>
                <w:spacing w:val="-10"/>
              </w:rPr>
              <w:t>七、瞭解引發運動障礙的因素。</w:t>
            </w:r>
          </w:p>
          <w:p w:rsidR="001C433F" w:rsidRPr="007D7B65" w:rsidRDefault="001C433F" w:rsidP="00D550B6">
            <w:pPr>
              <w:ind w:left="240" w:right="139" w:hanging="240"/>
              <w:rPr>
                <w:rFonts w:ascii="標楷體" w:eastAsia="標楷體"/>
                <w:spacing w:val="-10"/>
              </w:rPr>
            </w:pPr>
            <w:r w:rsidRPr="007D7B65">
              <w:rPr>
                <w:rFonts w:ascii="標楷體" w:eastAsia="標楷體" w:hint="eastAsia"/>
                <w:spacing w:val="-10"/>
              </w:rPr>
              <w:t>八、說明被動運動的項目。</w:t>
            </w:r>
          </w:p>
          <w:p w:rsidR="001C433F" w:rsidRPr="007D7B65" w:rsidRDefault="001C433F" w:rsidP="00D550B6">
            <w:pPr>
              <w:ind w:left="240" w:right="139" w:hanging="240"/>
              <w:rPr>
                <w:rFonts w:ascii="標楷體" w:eastAsia="標楷體"/>
                <w:spacing w:val="-10"/>
              </w:rPr>
            </w:pPr>
            <w:r w:rsidRPr="007D7B65">
              <w:rPr>
                <w:rFonts w:ascii="標楷體" w:eastAsia="標楷體" w:hint="eastAsia"/>
                <w:spacing w:val="-10"/>
              </w:rPr>
              <w:t>九、瞭解各種輔具的使用方法。</w:t>
            </w:r>
          </w:p>
          <w:p w:rsidR="001C433F" w:rsidRPr="007D7B65" w:rsidRDefault="001C433F" w:rsidP="00D550B6">
            <w:pPr>
              <w:ind w:left="240" w:right="139" w:hanging="240"/>
              <w:rPr>
                <w:rFonts w:ascii="標楷體" w:eastAsia="標楷體"/>
                <w:spacing w:val="-10"/>
              </w:rPr>
            </w:pPr>
            <w:r w:rsidRPr="007D7B65">
              <w:rPr>
                <w:rFonts w:ascii="標楷體" w:eastAsia="標楷體" w:hint="eastAsia"/>
                <w:spacing w:val="-10"/>
              </w:rPr>
              <w:t>十、學會執行各種按摩方法。</w:t>
            </w:r>
          </w:p>
          <w:p w:rsidR="001C433F" w:rsidRPr="007D7B65" w:rsidRDefault="001C433F" w:rsidP="00D550B6">
            <w:pPr>
              <w:ind w:left="240" w:right="139" w:hanging="240"/>
              <w:rPr>
                <w:rFonts w:ascii="標楷體" w:eastAsia="標楷體"/>
                <w:spacing w:val="-10"/>
              </w:rPr>
            </w:pPr>
            <w:r w:rsidRPr="007D7B65">
              <w:rPr>
                <w:rFonts w:ascii="標楷體" w:eastAsia="標楷體" w:hint="eastAsia"/>
                <w:spacing w:val="-10"/>
              </w:rPr>
              <w:t>十一、說出預防長期制動合併症的方法。</w:t>
            </w:r>
          </w:p>
          <w:p w:rsidR="001C433F" w:rsidRPr="002C390D" w:rsidRDefault="001C433F" w:rsidP="00D550B6">
            <w:pPr>
              <w:ind w:right="139"/>
              <w:rPr>
                <w:rFonts w:ascii="標楷體" w:eastAsia="標楷體"/>
              </w:rPr>
            </w:pPr>
            <w:r w:rsidRPr="007D7B65">
              <w:rPr>
                <w:rFonts w:ascii="標楷體" w:eastAsia="標楷體" w:hint="eastAsia"/>
                <w:spacing w:val="-10"/>
              </w:rPr>
              <w:t>十二、學會執行褥瘡傷口簡易的照顧方法。</w:t>
            </w:r>
          </w:p>
        </w:tc>
      </w:tr>
      <w:tr w:rsidR="001C433F" w:rsidRPr="002C390D" w:rsidTr="00D550B6">
        <w:trPr>
          <w:trHeight w:val="74"/>
        </w:trPr>
        <w:tc>
          <w:tcPr>
            <w:tcW w:w="1437" w:type="dxa"/>
            <w:vAlign w:val="center"/>
          </w:tcPr>
          <w:p w:rsidR="001C433F" w:rsidRPr="002C390D" w:rsidRDefault="001C433F" w:rsidP="00D550B6">
            <w:pPr>
              <w:ind w:right="139"/>
              <w:rPr>
                <w:rFonts w:ascii="標楷體" w:eastAsia="標楷體"/>
              </w:rPr>
            </w:pPr>
            <w:r w:rsidRPr="002C390D">
              <w:rPr>
                <w:rFonts w:ascii="標楷體" w:eastAsia="標楷體" w:hint="eastAsia"/>
              </w:rPr>
              <w:t>急救概念</w:t>
            </w:r>
          </w:p>
        </w:tc>
        <w:tc>
          <w:tcPr>
            <w:tcW w:w="759" w:type="dxa"/>
            <w:vAlign w:val="center"/>
          </w:tcPr>
          <w:p w:rsidR="001C433F" w:rsidRPr="002C390D" w:rsidRDefault="001C433F" w:rsidP="00D550B6">
            <w:pPr>
              <w:ind w:right="139"/>
              <w:jc w:val="center"/>
              <w:rPr>
                <w:rFonts w:eastAsia="標楷體"/>
              </w:rPr>
            </w:pPr>
            <w:r w:rsidRPr="002C390D">
              <w:rPr>
                <w:rFonts w:eastAsia="標楷體"/>
              </w:rPr>
              <w:t>4</w:t>
            </w:r>
          </w:p>
        </w:tc>
        <w:tc>
          <w:tcPr>
            <w:tcW w:w="2942" w:type="dxa"/>
            <w:vAlign w:val="center"/>
          </w:tcPr>
          <w:p w:rsidR="001C433F" w:rsidRPr="002C390D" w:rsidRDefault="001C433F" w:rsidP="00D550B6">
            <w:pPr>
              <w:ind w:right="139"/>
              <w:jc w:val="both"/>
              <w:rPr>
                <w:rFonts w:ascii="標楷體" w:eastAsia="標楷體"/>
              </w:rPr>
            </w:pPr>
            <w:r w:rsidRPr="002C390D">
              <w:rPr>
                <w:rFonts w:ascii="標楷體" w:eastAsia="標楷體" w:hint="eastAsia"/>
              </w:rPr>
              <w:t>一、異物梗塞的處理</w:t>
            </w:r>
          </w:p>
          <w:p w:rsidR="001C433F" w:rsidRPr="002C390D" w:rsidRDefault="001C433F" w:rsidP="00D550B6">
            <w:pPr>
              <w:ind w:right="139"/>
              <w:jc w:val="both"/>
              <w:rPr>
                <w:rFonts w:ascii="標楷體" w:eastAsia="標楷體"/>
              </w:rPr>
            </w:pPr>
            <w:r w:rsidRPr="002C390D">
              <w:rPr>
                <w:rFonts w:ascii="標楷體" w:eastAsia="標楷體" w:hint="eastAsia"/>
              </w:rPr>
              <w:t>二、心肺復甦術</w:t>
            </w:r>
          </w:p>
        </w:tc>
        <w:tc>
          <w:tcPr>
            <w:tcW w:w="4620" w:type="dxa"/>
          </w:tcPr>
          <w:p w:rsidR="001C433F" w:rsidRPr="007D7B65" w:rsidRDefault="001C433F" w:rsidP="00D550B6">
            <w:pPr>
              <w:ind w:right="139"/>
              <w:rPr>
                <w:rFonts w:ascii="標楷體" w:eastAsia="標楷體"/>
                <w:spacing w:val="-14"/>
              </w:rPr>
            </w:pPr>
            <w:r w:rsidRPr="007D7B65">
              <w:rPr>
                <w:rFonts w:ascii="標楷體" w:eastAsia="標楷體" w:hint="eastAsia"/>
                <w:spacing w:val="-14"/>
              </w:rPr>
              <w:t>一、說明急救的定義、目的和原則。</w:t>
            </w:r>
          </w:p>
          <w:p w:rsidR="001C433F" w:rsidRPr="007D7B65" w:rsidRDefault="001C433F" w:rsidP="00D550B6">
            <w:pPr>
              <w:ind w:right="139"/>
              <w:rPr>
                <w:rFonts w:ascii="標楷體" w:eastAsia="標楷體"/>
                <w:spacing w:val="-14"/>
              </w:rPr>
            </w:pPr>
            <w:r w:rsidRPr="007D7B65">
              <w:rPr>
                <w:rFonts w:ascii="標楷體" w:eastAsia="標楷體" w:hint="eastAsia"/>
                <w:spacing w:val="-14"/>
              </w:rPr>
              <w:t>二、說明急救的優先次序與注意事項。</w:t>
            </w:r>
          </w:p>
          <w:p w:rsidR="001C433F" w:rsidRPr="007D7B65" w:rsidRDefault="001C433F" w:rsidP="00D550B6">
            <w:pPr>
              <w:ind w:right="139"/>
              <w:rPr>
                <w:rFonts w:ascii="標楷體" w:eastAsia="標楷體"/>
                <w:spacing w:val="-14"/>
              </w:rPr>
            </w:pPr>
            <w:r w:rsidRPr="007D7B65">
              <w:rPr>
                <w:rFonts w:ascii="標楷體" w:eastAsia="標楷體" w:hint="eastAsia"/>
                <w:spacing w:val="-14"/>
              </w:rPr>
              <w:t>三、瞭解異物梗塞的原因及危險性。</w:t>
            </w:r>
          </w:p>
          <w:p w:rsidR="001C433F" w:rsidRPr="007D7B65" w:rsidRDefault="001C433F" w:rsidP="00D550B6">
            <w:pPr>
              <w:ind w:left="240" w:right="139" w:hanging="240"/>
              <w:rPr>
                <w:rFonts w:ascii="標楷體" w:eastAsia="標楷體"/>
                <w:spacing w:val="-14"/>
              </w:rPr>
            </w:pPr>
            <w:r w:rsidRPr="007D7B65">
              <w:rPr>
                <w:rFonts w:ascii="標楷體" w:eastAsia="標楷體" w:hint="eastAsia"/>
                <w:spacing w:val="-14"/>
              </w:rPr>
              <w:t>四、瞭解異物梗塞的處理方法與注意事項。</w:t>
            </w:r>
          </w:p>
          <w:p w:rsidR="001C433F" w:rsidRPr="007D7B65" w:rsidRDefault="001C433F" w:rsidP="00D550B6">
            <w:pPr>
              <w:ind w:left="240" w:right="139" w:hanging="240"/>
              <w:rPr>
                <w:rFonts w:ascii="標楷體" w:eastAsia="標楷體"/>
                <w:spacing w:val="-14"/>
              </w:rPr>
            </w:pPr>
            <w:r w:rsidRPr="007D7B65">
              <w:rPr>
                <w:rFonts w:ascii="標楷體" w:eastAsia="標楷體" w:hint="eastAsia"/>
                <w:spacing w:val="-14"/>
              </w:rPr>
              <w:t>五、學習正確執行異物梗塞的急救措施。</w:t>
            </w:r>
          </w:p>
          <w:p w:rsidR="001C433F" w:rsidRPr="007D7B65" w:rsidRDefault="001C433F" w:rsidP="00D550B6">
            <w:pPr>
              <w:ind w:right="139"/>
              <w:rPr>
                <w:rFonts w:ascii="標楷體" w:eastAsia="標楷體"/>
                <w:spacing w:val="-14"/>
              </w:rPr>
            </w:pPr>
            <w:r w:rsidRPr="007D7B65">
              <w:rPr>
                <w:rFonts w:ascii="標楷體" w:eastAsia="標楷體" w:hint="eastAsia"/>
                <w:spacing w:val="-14"/>
              </w:rPr>
              <w:t>六、瞭解心肺復甦術的方法與注意事項。</w:t>
            </w:r>
          </w:p>
          <w:p w:rsidR="001C433F" w:rsidRPr="002C390D" w:rsidRDefault="001C433F" w:rsidP="00D550B6">
            <w:pPr>
              <w:ind w:right="139"/>
              <w:rPr>
                <w:rFonts w:ascii="標楷體" w:eastAsia="標楷體"/>
              </w:rPr>
            </w:pPr>
            <w:r w:rsidRPr="007D7B65">
              <w:rPr>
                <w:rFonts w:ascii="標楷體" w:eastAsia="標楷體" w:hint="eastAsia"/>
                <w:spacing w:val="-14"/>
              </w:rPr>
              <w:t>七、學習正確執行心肺復甦術的操作步驟。</w:t>
            </w:r>
          </w:p>
        </w:tc>
      </w:tr>
      <w:tr w:rsidR="001C433F" w:rsidRPr="002C390D" w:rsidTr="00D550B6">
        <w:trPr>
          <w:trHeight w:val="74"/>
        </w:trPr>
        <w:tc>
          <w:tcPr>
            <w:tcW w:w="1437" w:type="dxa"/>
            <w:vAlign w:val="center"/>
          </w:tcPr>
          <w:p w:rsidR="001C433F" w:rsidRPr="002C390D" w:rsidRDefault="001C433F" w:rsidP="00D550B6">
            <w:pPr>
              <w:ind w:right="139"/>
              <w:rPr>
                <w:rFonts w:ascii="標楷體" w:eastAsia="標楷體"/>
              </w:rPr>
            </w:pPr>
            <w:r w:rsidRPr="002C390D">
              <w:rPr>
                <w:rFonts w:ascii="標楷體" w:eastAsia="標楷體" w:hint="eastAsia"/>
              </w:rPr>
              <w:t>綜合討論與課程評量</w:t>
            </w:r>
          </w:p>
        </w:tc>
        <w:tc>
          <w:tcPr>
            <w:tcW w:w="759" w:type="dxa"/>
            <w:vAlign w:val="center"/>
          </w:tcPr>
          <w:p w:rsidR="001C433F" w:rsidRPr="002C390D" w:rsidRDefault="001C433F" w:rsidP="00D550B6">
            <w:pPr>
              <w:ind w:right="139"/>
              <w:jc w:val="center"/>
              <w:rPr>
                <w:rFonts w:eastAsia="標楷體"/>
              </w:rPr>
            </w:pPr>
            <w:r w:rsidRPr="002C390D">
              <w:rPr>
                <w:rFonts w:eastAsia="標楷體"/>
              </w:rPr>
              <w:t>2</w:t>
            </w:r>
          </w:p>
        </w:tc>
        <w:tc>
          <w:tcPr>
            <w:tcW w:w="2942" w:type="dxa"/>
            <w:vAlign w:val="center"/>
          </w:tcPr>
          <w:p w:rsidR="001C433F" w:rsidRPr="002C390D" w:rsidRDefault="001C433F" w:rsidP="00D550B6">
            <w:pPr>
              <w:ind w:right="139"/>
              <w:jc w:val="both"/>
              <w:rPr>
                <w:rFonts w:ascii="標楷體" w:eastAsia="標楷體"/>
              </w:rPr>
            </w:pPr>
            <w:r w:rsidRPr="002C390D">
              <w:rPr>
                <w:rFonts w:ascii="標楷體" w:eastAsia="標楷體" w:hint="eastAsia"/>
              </w:rPr>
              <w:t>針對上述課程內容做一整體評值</w:t>
            </w:r>
          </w:p>
        </w:tc>
        <w:tc>
          <w:tcPr>
            <w:tcW w:w="4620" w:type="dxa"/>
          </w:tcPr>
          <w:p w:rsidR="001C433F" w:rsidRPr="002C390D" w:rsidRDefault="001C433F" w:rsidP="00D550B6">
            <w:pPr>
              <w:ind w:right="139"/>
              <w:rPr>
                <w:rFonts w:ascii="標楷體" w:eastAsia="標楷體"/>
              </w:rPr>
            </w:pPr>
            <w:r w:rsidRPr="002C390D">
              <w:rPr>
                <w:rFonts w:ascii="標楷體" w:eastAsia="標楷體" w:hint="eastAsia"/>
              </w:rPr>
              <w:t>一、分享照顧服務員訓練課程的心得。</w:t>
            </w:r>
          </w:p>
          <w:p w:rsidR="001C433F" w:rsidRPr="00670CD6" w:rsidRDefault="001C433F" w:rsidP="00D550B6">
            <w:pPr>
              <w:ind w:right="139"/>
              <w:rPr>
                <w:rFonts w:ascii="標楷體" w:eastAsia="標楷體"/>
                <w:spacing w:val="-10"/>
              </w:rPr>
            </w:pPr>
            <w:r w:rsidRPr="00670CD6">
              <w:rPr>
                <w:rFonts w:ascii="標楷體" w:eastAsia="標楷體" w:hint="eastAsia"/>
                <w:spacing w:val="-10"/>
              </w:rPr>
              <w:t>二、提出照顧服務員訓練課程的相關疑慮。</w:t>
            </w:r>
          </w:p>
          <w:p w:rsidR="001C433F" w:rsidRDefault="001C433F" w:rsidP="00D550B6">
            <w:pPr>
              <w:ind w:right="139"/>
              <w:rPr>
                <w:rFonts w:ascii="標楷體" w:eastAsia="標楷體"/>
              </w:rPr>
            </w:pPr>
            <w:r w:rsidRPr="002C390D">
              <w:rPr>
                <w:rFonts w:ascii="標楷體" w:eastAsia="標楷體" w:hint="eastAsia"/>
              </w:rPr>
              <w:t>三、通過針對課程內容整體評估的測試。</w:t>
            </w:r>
          </w:p>
          <w:p w:rsidR="00670CD6" w:rsidRDefault="00670CD6" w:rsidP="00D550B6">
            <w:pPr>
              <w:ind w:right="139"/>
              <w:rPr>
                <w:rFonts w:ascii="標楷體" w:eastAsia="標楷體"/>
              </w:rPr>
            </w:pPr>
          </w:p>
          <w:p w:rsidR="00670CD6" w:rsidRPr="002C390D" w:rsidRDefault="00670CD6" w:rsidP="00D550B6">
            <w:pPr>
              <w:ind w:right="139"/>
              <w:rPr>
                <w:rFonts w:ascii="標楷體" w:eastAsia="標楷體"/>
              </w:rPr>
            </w:pPr>
          </w:p>
        </w:tc>
      </w:tr>
      <w:tr w:rsidR="007D7B65" w:rsidRPr="002C390D" w:rsidTr="00D550B6">
        <w:trPr>
          <w:trHeight w:val="74"/>
        </w:trPr>
        <w:tc>
          <w:tcPr>
            <w:tcW w:w="1437" w:type="dxa"/>
            <w:vAlign w:val="center"/>
          </w:tcPr>
          <w:p w:rsidR="007D7B65" w:rsidRPr="007D7B65" w:rsidRDefault="007D7B65" w:rsidP="007D7B65">
            <w:pPr>
              <w:ind w:right="139"/>
              <w:jc w:val="both"/>
              <w:rPr>
                <w:rFonts w:eastAsia="標楷體"/>
                <w:spacing w:val="-10"/>
                <w:szCs w:val="24"/>
              </w:rPr>
            </w:pPr>
            <w:r w:rsidRPr="007D7B65">
              <w:rPr>
                <w:rFonts w:eastAsia="標楷體" w:hint="eastAsia"/>
                <w:spacing w:val="-10"/>
                <w:szCs w:val="24"/>
              </w:rPr>
              <w:t>居家血糖測量</w:t>
            </w:r>
          </w:p>
        </w:tc>
        <w:tc>
          <w:tcPr>
            <w:tcW w:w="759" w:type="dxa"/>
            <w:vAlign w:val="center"/>
          </w:tcPr>
          <w:p w:rsidR="007D7B65" w:rsidRPr="002C390D" w:rsidRDefault="007D7B65" w:rsidP="007D7B65">
            <w:pPr>
              <w:ind w:right="139"/>
              <w:jc w:val="center"/>
              <w:rPr>
                <w:rFonts w:eastAsia="標楷體"/>
                <w:szCs w:val="24"/>
              </w:rPr>
            </w:pPr>
            <w:r>
              <w:rPr>
                <w:rFonts w:eastAsia="標楷體" w:hint="eastAsia"/>
                <w:szCs w:val="24"/>
              </w:rPr>
              <w:t>2</w:t>
            </w:r>
          </w:p>
        </w:tc>
        <w:tc>
          <w:tcPr>
            <w:tcW w:w="2942" w:type="dxa"/>
            <w:vAlign w:val="center"/>
          </w:tcPr>
          <w:p w:rsidR="007D7B65" w:rsidRPr="007D7B65" w:rsidRDefault="007D7B65" w:rsidP="003F535D">
            <w:pPr>
              <w:pStyle w:val="a6"/>
              <w:numPr>
                <w:ilvl w:val="0"/>
                <w:numId w:val="274"/>
              </w:numPr>
              <w:spacing w:line="360" w:lineRule="exact"/>
              <w:ind w:leftChars="0"/>
              <w:jc w:val="both"/>
              <w:rPr>
                <w:rFonts w:eastAsia="標楷體"/>
                <w:spacing w:val="-16"/>
                <w:szCs w:val="24"/>
              </w:rPr>
            </w:pPr>
            <w:r w:rsidRPr="007D7B65">
              <w:rPr>
                <w:rFonts w:eastAsia="標楷體"/>
                <w:spacing w:val="-16"/>
                <w:szCs w:val="24"/>
              </w:rPr>
              <w:t>學習</w:t>
            </w:r>
            <w:r w:rsidRPr="007D7B65">
              <w:rPr>
                <w:rFonts w:eastAsia="標楷體" w:hint="eastAsia"/>
                <w:spacing w:val="-16"/>
                <w:szCs w:val="24"/>
              </w:rPr>
              <w:t>測血糖的意義。</w:t>
            </w:r>
          </w:p>
          <w:p w:rsidR="007D7B65" w:rsidRPr="007D7B65" w:rsidRDefault="007D7B65" w:rsidP="003F535D">
            <w:pPr>
              <w:pStyle w:val="a6"/>
              <w:numPr>
                <w:ilvl w:val="0"/>
                <w:numId w:val="274"/>
              </w:numPr>
              <w:spacing w:line="360" w:lineRule="exact"/>
              <w:ind w:leftChars="0"/>
              <w:jc w:val="both"/>
              <w:rPr>
                <w:rFonts w:eastAsia="標楷體"/>
                <w:spacing w:val="-16"/>
                <w:szCs w:val="24"/>
              </w:rPr>
            </w:pPr>
            <w:r w:rsidRPr="007D7B65">
              <w:rPr>
                <w:rFonts w:eastAsia="標楷體" w:hint="eastAsia"/>
                <w:spacing w:val="-16"/>
                <w:szCs w:val="24"/>
              </w:rPr>
              <w:t>瞭解影響血糖的因素、辨別正常與異常血糖數值。</w:t>
            </w:r>
          </w:p>
          <w:p w:rsidR="007D7B65" w:rsidRPr="007D7B65" w:rsidRDefault="007D7B65" w:rsidP="003F535D">
            <w:pPr>
              <w:pStyle w:val="a6"/>
              <w:numPr>
                <w:ilvl w:val="0"/>
                <w:numId w:val="274"/>
              </w:numPr>
              <w:spacing w:line="360" w:lineRule="exact"/>
              <w:ind w:leftChars="0"/>
              <w:jc w:val="both"/>
              <w:rPr>
                <w:rFonts w:eastAsia="標楷體"/>
                <w:spacing w:val="-16"/>
                <w:szCs w:val="24"/>
              </w:rPr>
            </w:pPr>
            <w:r w:rsidRPr="007D7B65">
              <w:rPr>
                <w:rFonts w:eastAsia="標楷體" w:hint="eastAsia"/>
                <w:spacing w:val="-16"/>
                <w:szCs w:val="24"/>
              </w:rPr>
              <w:t>認識市售測量血糖工具。</w:t>
            </w:r>
          </w:p>
          <w:p w:rsidR="007D7B65" w:rsidRPr="007D7B65" w:rsidRDefault="007D7B65" w:rsidP="003F535D">
            <w:pPr>
              <w:pStyle w:val="a6"/>
              <w:numPr>
                <w:ilvl w:val="0"/>
                <w:numId w:val="274"/>
              </w:numPr>
              <w:spacing w:line="360" w:lineRule="exact"/>
              <w:ind w:leftChars="0"/>
              <w:jc w:val="both"/>
              <w:rPr>
                <w:rFonts w:eastAsia="標楷體"/>
                <w:spacing w:val="-16"/>
                <w:szCs w:val="24"/>
              </w:rPr>
            </w:pPr>
            <w:r w:rsidRPr="007D7B65">
              <w:rPr>
                <w:rFonts w:eastAsia="標楷體" w:hint="eastAsia"/>
                <w:spacing w:val="-16"/>
                <w:szCs w:val="24"/>
              </w:rPr>
              <w:t>學習正確使用市售血糖機採血及測量血糖。</w:t>
            </w:r>
          </w:p>
          <w:p w:rsidR="007D7B65" w:rsidRPr="007D7B65" w:rsidRDefault="007D7B65" w:rsidP="003F535D">
            <w:pPr>
              <w:pStyle w:val="a6"/>
              <w:numPr>
                <w:ilvl w:val="0"/>
                <w:numId w:val="274"/>
              </w:numPr>
              <w:spacing w:line="360" w:lineRule="exact"/>
              <w:ind w:leftChars="0"/>
              <w:jc w:val="both"/>
              <w:rPr>
                <w:rFonts w:eastAsia="標楷體"/>
                <w:spacing w:val="-16"/>
                <w:szCs w:val="24"/>
              </w:rPr>
            </w:pPr>
            <w:r w:rsidRPr="007D7B65">
              <w:rPr>
                <w:rFonts w:eastAsia="標楷體" w:hint="eastAsia"/>
                <w:spacing w:val="-16"/>
                <w:szCs w:val="24"/>
              </w:rPr>
              <w:t>演練正確測量血糖。</w:t>
            </w:r>
          </w:p>
          <w:p w:rsidR="007D7B65" w:rsidRPr="007D7B65" w:rsidRDefault="007D7B65" w:rsidP="003F535D">
            <w:pPr>
              <w:pStyle w:val="a6"/>
              <w:numPr>
                <w:ilvl w:val="0"/>
                <w:numId w:val="274"/>
              </w:numPr>
              <w:spacing w:line="360" w:lineRule="exact"/>
              <w:ind w:leftChars="0"/>
              <w:jc w:val="both"/>
              <w:rPr>
                <w:rFonts w:eastAsia="標楷體"/>
                <w:spacing w:val="-16"/>
                <w:szCs w:val="24"/>
              </w:rPr>
            </w:pPr>
            <w:r w:rsidRPr="007D7B65">
              <w:rPr>
                <w:rFonts w:eastAsia="標楷體" w:hint="eastAsia"/>
                <w:spacing w:val="-16"/>
                <w:szCs w:val="24"/>
              </w:rPr>
              <w:t>其他居家血糖測量相關課</w:t>
            </w:r>
            <w:r w:rsidRPr="007D7B65">
              <w:rPr>
                <w:rFonts w:eastAsia="標楷體" w:hint="eastAsia"/>
                <w:spacing w:val="-16"/>
                <w:szCs w:val="24"/>
              </w:rPr>
              <w:lastRenderedPageBreak/>
              <w:t>程。</w:t>
            </w:r>
          </w:p>
        </w:tc>
        <w:tc>
          <w:tcPr>
            <w:tcW w:w="4620" w:type="dxa"/>
          </w:tcPr>
          <w:p w:rsidR="007D7B65" w:rsidRPr="007D7B65" w:rsidRDefault="007D7B65" w:rsidP="003F535D">
            <w:pPr>
              <w:pStyle w:val="a6"/>
              <w:numPr>
                <w:ilvl w:val="0"/>
                <w:numId w:val="277"/>
              </w:numPr>
              <w:spacing w:line="360" w:lineRule="exact"/>
              <w:ind w:leftChars="0"/>
              <w:jc w:val="both"/>
              <w:rPr>
                <w:rFonts w:eastAsia="標楷體"/>
                <w:szCs w:val="24"/>
              </w:rPr>
            </w:pPr>
            <w:r w:rsidRPr="007D7B65">
              <w:rPr>
                <w:rFonts w:eastAsia="標楷體" w:hint="eastAsia"/>
                <w:szCs w:val="24"/>
              </w:rPr>
              <w:lastRenderedPageBreak/>
              <w:t>瞭解測血糖的意義。</w:t>
            </w:r>
          </w:p>
          <w:p w:rsidR="007D7B65" w:rsidRDefault="007D7B65" w:rsidP="003F535D">
            <w:pPr>
              <w:pStyle w:val="a6"/>
              <w:numPr>
                <w:ilvl w:val="0"/>
                <w:numId w:val="277"/>
              </w:numPr>
              <w:spacing w:line="360" w:lineRule="exact"/>
              <w:ind w:leftChars="0"/>
              <w:jc w:val="both"/>
              <w:rPr>
                <w:rFonts w:eastAsia="標楷體"/>
                <w:szCs w:val="24"/>
              </w:rPr>
            </w:pPr>
            <w:r w:rsidRPr="007D7B65">
              <w:rPr>
                <w:rFonts w:eastAsia="標楷體" w:hint="eastAsia"/>
                <w:szCs w:val="24"/>
              </w:rPr>
              <w:t>正常與異常血糖數值的意義與處理。</w:t>
            </w:r>
          </w:p>
          <w:p w:rsidR="007D7B65" w:rsidRPr="007D7B65" w:rsidRDefault="007D7B65" w:rsidP="003F535D">
            <w:pPr>
              <w:pStyle w:val="a6"/>
              <w:numPr>
                <w:ilvl w:val="0"/>
                <w:numId w:val="277"/>
              </w:numPr>
              <w:spacing w:line="360" w:lineRule="exact"/>
              <w:ind w:leftChars="0"/>
              <w:jc w:val="both"/>
              <w:rPr>
                <w:rFonts w:eastAsia="標楷體"/>
                <w:szCs w:val="24"/>
              </w:rPr>
            </w:pPr>
            <w:r w:rsidRPr="007D7B65">
              <w:rPr>
                <w:rFonts w:eastAsia="標楷體" w:hint="eastAsia"/>
                <w:szCs w:val="24"/>
              </w:rPr>
              <w:t>如何正確操作簡便攜帶式血糖機。</w:t>
            </w:r>
          </w:p>
          <w:p w:rsidR="007D7B65" w:rsidRPr="002C390D" w:rsidRDefault="007D7B65" w:rsidP="007D7B65">
            <w:pPr>
              <w:ind w:left="480" w:right="139" w:hangingChars="200" w:hanging="480"/>
              <w:jc w:val="both"/>
              <w:rPr>
                <w:rFonts w:eastAsia="標楷體"/>
                <w:szCs w:val="24"/>
              </w:rPr>
            </w:pPr>
          </w:p>
        </w:tc>
      </w:tr>
      <w:tr w:rsidR="007D7B65" w:rsidRPr="002C390D" w:rsidTr="00D550B6">
        <w:trPr>
          <w:trHeight w:val="74"/>
        </w:trPr>
        <w:tc>
          <w:tcPr>
            <w:tcW w:w="1437" w:type="dxa"/>
            <w:vAlign w:val="center"/>
          </w:tcPr>
          <w:p w:rsidR="007D7B65" w:rsidRPr="007D7B65" w:rsidRDefault="007D7B65" w:rsidP="007D7B65">
            <w:pPr>
              <w:ind w:right="139"/>
              <w:jc w:val="center"/>
              <w:rPr>
                <w:rFonts w:eastAsia="標楷體"/>
                <w:spacing w:val="-10"/>
                <w:szCs w:val="24"/>
              </w:rPr>
            </w:pPr>
            <w:r w:rsidRPr="007D7B65">
              <w:rPr>
                <w:rFonts w:eastAsia="標楷體" w:hint="eastAsia"/>
                <w:spacing w:val="-10"/>
                <w:szCs w:val="24"/>
              </w:rPr>
              <w:lastRenderedPageBreak/>
              <w:t>居家甘油球通便</w:t>
            </w:r>
          </w:p>
        </w:tc>
        <w:tc>
          <w:tcPr>
            <w:tcW w:w="759" w:type="dxa"/>
            <w:vAlign w:val="center"/>
          </w:tcPr>
          <w:p w:rsidR="007D7B65" w:rsidRDefault="007D7B65" w:rsidP="007D7B65">
            <w:pPr>
              <w:ind w:right="139"/>
              <w:jc w:val="center"/>
              <w:rPr>
                <w:rFonts w:eastAsia="標楷體"/>
                <w:szCs w:val="24"/>
              </w:rPr>
            </w:pPr>
            <w:r>
              <w:rPr>
                <w:rFonts w:eastAsia="標楷體" w:hint="eastAsia"/>
                <w:szCs w:val="24"/>
              </w:rPr>
              <w:t>2</w:t>
            </w:r>
          </w:p>
        </w:tc>
        <w:tc>
          <w:tcPr>
            <w:tcW w:w="2942" w:type="dxa"/>
            <w:vAlign w:val="center"/>
          </w:tcPr>
          <w:p w:rsidR="007D7B65" w:rsidRPr="007D7B65" w:rsidRDefault="007D7B65" w:rsidP="003F535D">
            <w:pPr>
              <w:pStyle w:val="a6"/>
              <w:numPr>
                <w:ilvl w:val="0"/>
                <w:numId w:val="275"/>
              </w:numPr>
              <w:spacing w:line="360" w:lineRule="exact"/>
              <w:ind w:leftChars="0"/>
              <w:jc w:val="both"/>
              <w:rPr>
                <w:rFonts w:eastAsia="標楷體"/>
                <w:spacing w:val="-16"/>
                <w:szCs w:val="24"/>
              </w:rPr>
            </w:pPr>
            <w:r w:rsidRPr="007D7B65">
              <w:rPr>
                <w:rFonts w:eastAsia="標楷體"/>
                <w:spacing w:val="-16"/>
                <w:szCs w:val="24"/>
              </w:rPr>
              <w:t>學習</w:t>
            </w:r>
            <w:r w:rsidRPr="007D7B65">
              <w:rPr>
                <w:rFonts w:eastAsia="標楷體" w:hint="eastAsia"/>
                <w:spacing w:val="-16"/>
                <w:szCs w:val="24"/>
              </w:rPr>
              <w:t>與排便相關之腸道解剖生理課程。</w:t>
            </w:r>
          </w:p>
          <w:p w:rsidR="007D7B65" w:rsidRPr="007D7B65" w:rsidRDefault="007D7B65" w:rsidP="003F535D">
            <w:pPr>
              <w:pStyle w:val="a6"/>
              <w:numPr>
                <w:ilvl w:val="0"/>
                <w:numId w:val="275"/>
              </w:numPr>
              <w:spacing w:line="360" w:lineRule="exact"/>
              <w:ind w:leftChars="0"/>
              <w:jc w:val="both"/>
              <w:rPr>
                <w:rFonts w:eastAsia="標楷體"/>
                <w:spacing w:val="-16"/>
                <w:szCs w:val="24"/>
              </w:rPr>
            </w:pPr>
            <w:r w:rsidRPr="007D7B65">
              <w:rPr>
                <w:rFonts w:eastAsia="標楷體" w:hint="eastAsia"/>
                <w:spacing w:val="-16"/>
                <w:szCs w:val="24"/>
              </w:rPr>
              <w:t>學習腹部按摩協助服務對象排便。</w:t>
            </w:r>
          </w:p>
          <w:p w:rsidR="007D7B65" w:rsidRPr="007D7B65" w:rsidRDefault="007D7B65" w:rsidP="003F535D">
            <w:pPr>
              <w:pStyle w:val="a6"/>
              <w:numPr>
                <w:ilvl w:val="0"/>
                <w:numId w:val="275"/>
              </w:numPr>
              <w:spacing w:line="360" w:lineRule="exact"/>
              <w:ind w:leftChars="0"/>
              <w:jc w:val="both"/>
              <w:rPr>
                <w:rFonts w:eastAsia="標楷體"/>
                <w:spacing w:val="-16"/>
                <w:szCs w:val="24"/>
              </w:rPr>
            </w:pPr>
            <w:r w:rsidRPr="007D7B65">
              <w:rPr>
                <w:rFonts w:eastAsia="標楷體" w:hint="eastAsia"/>
                <w:spacing w:val="-16"/>
                <w:szCs w:val="24"/>
              </w:rPr>
              <w:t>學習甘油球通便</w:t>
            </w:r>
            <w:r w:rsidRPr="007D7B65">
              <w:rPr>
                <w:rFonts w:eastAsia="標楷體"/>
                <w:spacing w:val="-16"/>
                <w:szCs w:val="24"/>
              </w:rPr>
              <w:t>的適應症</w:t>
            </w:r>
            <w:r w:rsidRPr="007D7B65">
              <w:rPr>
                <w:rFonts w:eastAsia="標楷體" w:hint="eastAsia"/>
                <w:spacing w:val="-16"/>
                <w:szCs w:val="24"/>
              </w:rPr>
              <w:t>、</w:t>
            </w:r>
            <w:r w:rsidRPr="007D7B65">
              <w:rPr>
                <w:rFonts w:eastAsia="標楷體"/>
                <w:spacing w:val="-16"/>
                <w:szCs w:val="24"/>
              </w:rPr>
              <w:t>步驟</w:t>
            </w:r>
            <w:r w:rsidRPr="007D7B65">
              <w:rPr>
                <w:rFonts w:eastAsia="標楷體" w:hint="eastAsia"/>
                <w:spacing w:val="-16"/>
                <w:szCs w:val="24"/>
              </w:rPr>
              <w:t>及</w:t>
            </w:r>
            <w:r w:rsidRPr="007D7B65">
              <w:rPr>
                <w:rFonts w:eastAsia="標楷體"/>
                <w:spacing w:val="-16"/>
                <w:szCs w:val="24"/>
              </w:rPr>
              <w:t>注意事項。</w:t>
            </w:r>
          </w:p>
          <w:p w:rsidR="007D7B65" w:rsidRPr="007D7B65" w:rsidRDefault="007D7B65" w:rsidP="003F535D">
            <w:pPr>
              <w:pStyle w:val="a6"/>
              <w:numPr>
                <w:ilvl w:val="0"/>
                <w:numId w:val="275"/>
              </w:numPr>
              <w:spacing w:line="360" w:lineRule="exact"/>
              <w:ind w:leftChars="0"/>
              <w:jc w:val="both"/>
              <w:rPr>
                <w:rFonts w:eastAsia="標楷體"/>
                <w:spacing w:val="-16"/>
                <w:szCs w:val="24"/>
              </w:rPr>
            </w:pPr>
            <w:r w:rsidRPr="007D7B65">
              <w:rPr>
                <w:rFonts w:eastAsia="標楷體" w:hint="eastAsia"/>
                <w:spacing w:val="-16"/>
                <w:szCs w:val="24"/>
              </w:rPr>
              <w:t>演練腹部按摩及甘油球通便。</w:t>
            </w:r>
          </w:p>
          <w:p w:rsidR="007D7B65" w:rsidRPr="007D7B65" w:rsidRDefault="007D7B65" w:rsidP="003F535D">
            <w:pPr>
              <w:pStyle w:val="a6"/>
              <w:numPr>
                <w:ilvl w:val="0"/>
                <w:numId w:val="275"/>
              </w:numPr>
              <w:spacing w:line="360" w:lineRule="exact"/>
              <w:ind w:leftChars="0"/>
              <w:jc w:val="both"/>
              <w:rPr>
                <w:rFonts w:eastAsia="標楷體"/>
                <w:spacing w:val="-16"/>
                <w:szCs w:val="24"/>
              </w:rPr>
            </w:pPr>
            <w:r w:rsidRPr="007D7B65">
              <w:rPr>
                <w:rFonts w:eastAsia="標楷體" w:hint="eastAsia"/>
                <w:spacing w:val="-16"/>
                <w:szCs w:val="24"/>
              </w:rPr>
              <w:t>其他居家甘油球通便相關課程。</w:t>
            </w:r>
          </w:p>
        </w:tc>
        <w:tc>
          <w:tcPr>
            <w:tcW w:w="4620" w:type="dxa"/>
          </w:tcPr>
          <w:p w:rsidR="007D7B65" w:rsidRDefault="007D7B65" w:rsidP="003F535D">
            <w:pPr>
              <w:pStyle w:val="a6"/>
              <w:numPr>
                <w:ilvl w:val="0"/>
                <w:numId w:val="278"/>
              </w:numPr>
              <w:spacing w:line="360" w:lineRule="exact"/>
              <w:ind w:leftChars="0"/>
              <w:jc w:val="both"/>
              <w:rPr>
                <w:rFonts w:eastAsia="標楷體"/>
                <w:szCs w:val="24"/>
              </w:rPr>
            </w:pPr>
            <w:r w:rsidRPr="007D7B65">
              <w:rPr>
                <w:rFonts w:eastAsia="標楷體"/>
                <w:szCs w:val="24"/>
              </w:rPr>
              <w:t>瞭解與排便相關之腸道解剖生理</w:t>
            </w:r>
            <w:r w:rsidRPr="007D7B65">
              <w:rPr>
                <w:rFonts w:eastAsia="標楷體" w:hint="eastAsia"/>
                <w:szCs w:val="24"/>
              </w:rPr>
              <w:t>。</w:t>
            </w:r>
          </w:p>
          <w:p w:rsidR="007D7B65" w:rsidRDefault="007D7B65" w:rsidP="003F535D">
            <w:pPr>
              <w:pStyle w:val="a6"/>
              <w:numPr>
                <w:ilvl w:val="0"/>
                <w:numId w:val="278"/>
              </w:numPr>
              <w:spacing w:line="360" w:lineRule="exact"/>
              <w:ind w:leftChars="0"/>
              <w:jc w:val="both"/>
              <w:rPr>
                <w:rFonts w:eastAsia="標楷體"/>
                <w:szCs w:val="24"/>
              </w:rPr>
            </w:pPr>
            <w:r w:rsidRPr="007D7B65">
              <w:rPr>
                <w:rFonts w:eastAsia="標楷體" w:hint="eastAsia"/>
                <w:szCs w:val="24"/>
              </w:rPr>
              <w:t>瞭解甘油球之功能及使用之適應症。</w:t>
            </w:r>
          </w:p>
          <w:p w:rsidR="007D7B65" w:rsidRPr="007D7B65" w:rsidRDefault="007D7B65" w:rsidP="003F535D">
            <w:pPr>
              <w:pStyle w:val="a6"/>
              <w:numPr>
                <w:ilvl w:val="0"/>
                <w:numId w:val="278"/>
              </w:numPr>
              <w:spacing w:line="360" w:lineRule="exact"/>
              <w:ind w:leftChars="0"/>
              <w:jc w:val="both"/>
              <w:rPr>
                <w:rFonts w:eastAsia="標楷體"/>
                <w:szCs w:val="24"/>
              </w:rPr>
            </w:pPr>
            <w:r w:rsidRPr="007D7B65">
              <w:rPr>
                <w:rFonts w:eastAsia="標楷體" w:hint="eastAsia"/>
                <w:szCs w:val="24"/>
              </w:rPr>
              <w:t>能正確執行甘油球通便之方法。</w:t>
            </w:r>
          </w:p>
          <w:p w:rsidR="007D7B65" w:rsidRPr="007D7B65" w:rsidRDefault="007D7B65" w:rsidP="007D7B65">
            <w:pPr>
              <w:spacing w:line="360" w:lineRule="exact"/>
              <w:ind w:left="240" w:hangingChars="100" w:hanging="240"/>
              <w:jc w:val="both"/>
              <w:rPr>
                <w:rFonts w:eastAsia="標楷體"/>
                <w:szCs w:val="24"/>
              </w:rPr>
            </w:pPr>
          </w:p>
        </w:tc>
      </w:tr>
      <w:tr w:rsidR="007D7B65" w:rsidRPr="002C390D" w:rsidTr="00D550B6">
        <w:trPr>
          <w:trHeight w:val="74"/>
        </w:trPr>
        <w:tc>
          <w:tcPr>
            <w:tcW w:w="1437" w:type="dxa"/>
            <w:vAlign w:val="center"/>
          </w:tcPr>
          <w:p w:rsidR="007D7B65" w:rsidRPr="007D7B65" w:rsidRDefault="007D7B65" w:rsidP="007D7B65">
            <w:pPr>
              <w:ind w:right="139"/>
              <w:jc w:val="center"/>
              <w:rPr>
                <w:rFonts w:eastAsia="標楷體"/>
                <w:spacing w:val="-10"/>
                <w:szCs w:val="24"/>
              </w:rPr>
            </w:pPr>
            <w:r w:rsidRPr="007D7B65">
              <w:rPr>
                <w:rFonts w:eastAsia="標楷體" w:hint="eastAsia"/>
                <w:spacing w:val="-10"/>
                <w:szCs w:val="24"/>
              </w:rPr>
              <w:t>居家用藥安全</w:t>
            </w:r>
          </w:p>
        </w:tc>
        <w:tc>
          <w:tcPr>
            <w:tcW w:w="759" w:type="dxa"/>
            <w:vAlign w:val="center"/>
          </w:tcPr>
          <w:p w:rsidR="007D7B65" w:rsidRDefault="007D7B65" w:rsidP="007D7B65">
            <w:pPr>
              <w:ind w:right="139"/>
              <w:jc w:val="center"/>
              <w:rPr>
                <w:rFonts w:eastAsia="標楷體"/>
                <w:szCs w:val="24"/>
              </w:rPr>
            </w:pPr>
            <w:r>
              <w:rPr>
                <w:rFonts w:eastAsia="標楷體" w:hint="eastAsia"/>
                <w:szCs w:val="24"/>
              </w:rPr>
              <w:t>1</w:t>
            </w:r>
          </w:p>
        </w:tc>
        <w:tc>
          <w:tcPr>
            <w:tcW w:w="2942" w:type="dxa"/>
            <w:vAlign w:val="center"/>
          </w:tcPr>
          <w:p w:rsidR="007D7B65" w:rsidRPr="007D7B65" w:rsidRDefault="007D7B65" w:rsidP="003F535D">
            <w:pPr>
              <w:pStyle w:val="a6"/>
              <w:numPr>
                <w:ilvl w:val="0"/>
                <w:numId w:val="276"/>
              </w:numPr>
              <w:spacing w:line="360" w:lineRule="exact"/>
              <w:ind w:leftChars="0"/>
              <w:jc w:val="both"/>
              <w:rPr>
                <w:rFonts w:eastAsia="標楷體"/>
                <w:spacing w:val="-16"/>
                <w:szCs w:val="24"/>
              </w:rPr>
            </w:pPr>
            <w:r w:rsidRPr="007D7B65">
              <w:rPr>
                <w:rFonts w:eastAsia="標楷體" w:hint="eastAsia"/>
                <w:spacing w:val="-16"/>
                <w:szCs w:val="24"/>
              </w:rPr>
              <w:t>瞭解藥物儲存安全。</w:t>
            </w:r>
          </w:p>
          <w:p w:rsidR="007D7B65" w:rsidRPr="007D7B65" w:rsidRDefault="007D7B65" w:rsidP="003F535D">
            <w:pPr>
              <w:pStyle w:val="a6"/>
              <w:numPr>
                <w:ilvl w:val="0"/>
                <w:numId w:val="276"/>
              </w:numPr>
              <w:spacing w:line="360" w:lineRule="exact"/>
              <w:ind w:leftChars="0"/>
              <w:jc w:val="both"/>
              <w:rPr>
                <w:rFonts w:eastAsia="標楷體"/>
                <w:spacing w:val="-16"/>
                <w:szCs w:val="24"/>
              </w:rPr>
            </w:pPr>
            <w:r w:rsidRPr="007D7B65">
              <w:rPr>
                <w:rFonts w:eastAsia="標楷體" w:hint="eastAsia"/>
                <w:spacing w:val="-16"/>
                <w:szCs w:val="24"/>
              </w:rPr>
              <w:t>認識藥袋說明。</w:t>
            </w:r>
          </w:p>
          <w:p w:rsidR="007D7B65" w:rsidRPr="007D7B65" w:rsidRDefault="007D7B65" w:rsidP="003F535D">
            <w:pPr>
              <w:pStyle w:val="a6"/>
              <w:numPr>
                <w:ilvl w:val="0"/>
                <w:numId w:val="276"/>
              </w:numPr>
              <w:spacing w:line="360" w:lineRule="exact"/>
              <w:ind w:leftChars="0"/>
              <w:jc w:val="both"/>
              <w:rPr>
                <w:rFonts w:eastAsia="標楷體"/>
                <w:spacing w:val="-16"/>
                <w:szCs w:val="24"/>
              </w:rPr>
            </w:pPr>
            <w:r w:rsidRPr="007D7B65">
              <w:rPr>
                <w:rFonts w:eastAsia="標楷體" w:hint="eastAsia"/>
                <w:spacing w:val="-16"/>
                <w:szCs w:val="24"/>
              </w:rPr>
              <w:t>學習正確協助服藥。</w:t>
            </w:r>
          </w:p>
          <w:p w:rsidR="007D7B65" w:rsidRPr="007D7B65" w:rsidRDefault="007D7B65" w:rsidP="003F535D">
            <w:pPr>
              <w:pStyle w:val="a6"/>
              <w:numPr>
                <w:ilvl w:val="0"/>
                <w:numId w:val="276"/>
              </w:numPr>
              <w:spacing w:line="360" w:lineRule="exact"/>
              <w:ind w:leftChars="0"/>
              <w:jc w:val="both"/>
              <w:rPr>
                <w:rFonts w:eastAsia="標楷體"/>
                <w:spacing w:val="-16"/>
                <w:szCs w:val="24"/>
              </w:rPr>
            </w:pPr>
            <w:r w:rsidRPr="007D7B65">
              <w:rPr>
                <w:rFonts w:eastAsia="標楷體" w:hint="eastAsia"/>
                <w:spacing w:val="-16"/>
                <w:szCs w:val="24"/>
              </w:rPr>
              <w:t>其他用藥安全相關課程。</w:t>
            </w:r>
          </w:p>
        </w:tc>
        <w:tc>
          <w:tcPr>
            <w:tcW w:w="4620" w:type="dxa"/>
          </w:tcPr>
          <w:p w:rsidR="007D7B65" w:rsidRPr="007D7B65" w:rsidRDefault="007D7B65" w:rsidP="007D7B65">
            <w:pPr>
              <w:spacing w:line="360" w:lineRule="exact"/>
              <w:jc w:val="both"/>
              <w:rPr>
                <w:rFonts w:eastAsia="標楷體"/>
                <w:szCs w:val="24"/>
              </w:rPr>
            </w:pPr>
            <w:r w:rsidRPr="007D7B65">
              <w:rPr>
                <w:rFonts w:eastAsia="標楷體" w:hint="eastAsia"/>
                <w:szCs w:val="24"/>
              </w:rPr>
              <w:t>正確依照藥袋指示協助置入藥盒</w:t>
            </w:r>
            <w:r>
              <w:rPr>
                <w:rFonts w:eastAsia="標楷體" w:hint="eastAsia"/>
                <w:szCs w:val="24"/>
              </w:rPr>
              <w:t>。</w:t>
            </w:r>
          </w:p>
        </w:tc>
      </w:tr>
    </w:tbl>
    <w:p w:rsidR="001C433F" w:rsidRPr="002C390D" w:rsidRDefault="001C433F" w:rsidP="001C433F">
      <w:pPr>
        <w:spacing w:line="400" w:lineRule="exact"/>
        <w:ind w:right="139"/>
        <w:rPr>
          <w:rFonts w:ascii="標楷體" w:eastAsia="標楷體"/>
        </w:rPr>
      </w:pPr>
    </w:p>
    <w:p w:rsidR="001C433F" w:rsidRPr="002C390D" w:rsidRDefault="001C433F" w:rsidP="001C433F">
      <w:pPr>
        <w:spacing w:line="400" w:lineRule="exact"/>
        <w:ind w:right="139"/>
        <w:rPr>
          <w:rFonts w:ascii="標楷體" w:eastAsia="標楷體"/>
          <w:szCs w:val="24"/>
        </w:rPr>
      </w:pPr>
      <w:r w:rsidRPr="002C390D">
        <w:rPr>
          <w:rFonts w:ascii="標楷體" w:eastAsia="標楷體" w:hint="eastAsia"/>
          <w:szCs w:val="24"/>
        </w:rPr>
        <w:t>貳、回覆示教--</w:t>
      </w:r>
      <w:r w:rsidRPr="002C390D">
        <w:rPr>
          <w:rFonts w:eastAsia="標楷體"/>
          <w:szCs w:val="24"/>
        </w:rPr>
        <w:t>1</w:t>
      </w:r>
      <w:r w:rsidR="00670CD6">
        <w:rPr>
          <w:rFonts w:eastAsia="標楷體" w:hint="eastAsia"/>
          <w:szCs w:val="24"/>
        </w:rPr>
        <w:t>2</w:t>
      </w:r>
      <w:r w:rsidRPr="002C390D">
        <w:rPr>
          <w:rFonts w:ascii="標楷體" w:eastAsia="標楷體" w:hint="eastAsia"/>
          <w:szCs w:val="24"/>
        </w:rPr>
        <w:t>小時</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8221"/>
      </w:tblGrid>
      <w:tr w:rsidR="001C433F" w:rsidRPr="002C390D" w:rsidTr="00670CD6">
        <w:trPr>
          <w:trHeight w:val="4715"/>
        </w:trPr>
        <w:tc>
          <w:tcPr>
            <w:tcW w:w="1588" w:type="dxa"/>
          </w:tcPr>
          <w:p w:rsidR="001C433F" w:rsidRPr="002C390D" w:rsidRDefault="001C433F" w:rsidP="00D550B6">
            <w:pPr>
              <w:ind w:right="142"/>
              <w:rPr>
                <w:rFonts w:ascii="標楷體" w:eastAsia="標楷體"/>
              </w:rPr>
            </w:pPr>
            <w:r w:rsidRPr="002C390D">
              <w:rPr>
                <w:rFonts w:ascii="標楷體" w:eastAsia="標楷體" w:hint="eastAsia"/>
              </w:rPr>
              <w:t>項目</w:t>
            </w:r>
          </w:p>
        </w:tc>
        <w:tc>
          <w:tcPr>
            <w:tcW w:w="8221" w:type="dxa"/>
          </w:tcPr>
          <w:p w:rsidR="001C433F" w:rsidRPr="002C390D" w:rsidRDefault="001C433F" w:rsidP="00D550B6">
            <w:pPr>
              <w:ind w:right="142"/>
              <w:rPr>
                <w:rFonts w:ascii="標楷體" w:eastAsia="標楷體"/>
              </w:rPr>
            </w:pPr>
            <w:r w:rsidRPr="002C390D">
              <w:rPr>
                <w:rFonts w:ascii="標楷體" w:eastAsia="標楷體" w:hint="eastAsia"/>
              </w:rPr>
              <w:t>一、舖床及更換床單</w:t>
            </w:r>
            <w:r w:rsidRPr="002C390D">
              <w:rPr>
                <w:rFonts w:ascii="標楷體" w:eastAsia="標楷體"/>
              </w:rPr>
              <w:t xml:space="preserve"> </w:t>
            </w:r>
          </w:p>
          <w:p w:rsidR="001C433F" w:rsidRPr="002C390D" w:rsidRDefault="001C433F" w:rsidP="00D550B6">
            <w:pPr>
              <w:ind w:right="142"/>
              <w:rPr>
                <w:rFonts w:ascii="標楷體" w:eastAsia="標楷體"/>
              </w:rPr>
            </w:pPr>
            <w:r w:rsidRPr="002C390D">
              <w:rPr>
                <w:rFonts w:ascii="標楷體" w:eastAsia="標楷體" w:hint="eastAsia"/>
              </w:rPr>
              <w:t>二、協助用便盆、尿壺及包尿布</w:t>
            </w:r>
          </w:p>
          <w:p w:rsidR="001C433F" w:rsidRPr="002C390D" w:rsidRDefault="001C433F" w:rsidP="00D550B6">
            <w:pPr>
              <w:ind w:right="142"/>
              <w:rPr>
                <w:rFonts w:ascii="標楷體" w:eastAsia="標楷體"/>
              </w:rPr>
            </w:pPr>
            <w:r w:rsidRPr="002C390D">
              <w:rPr>
                <w:rFonts w:ascii="標楷體" w:eastAsia="標楷體" w:hint="eastAsia"/>
              </w:rPr>
              <w:t>三、翻身及拍背</w:t>
            </w:r>
          </w:p>
          <w:p w:rsidR="001C433F" w:rsidRPr="002C390D" w:rsidRDefault="001C433F" w:rsidP="00D550B6">
            <w:pPr>
              <w:ind w:right="142"/>
              <w:rPr>
                <w:rFonts w:ascii="標楷體" w:eastAsia="標楷體" w:hAnsi="標楷體"/>
                <w:szCs w:val="24"/>
              </w:rPr>
            </w:pPr>
            <w:r w:rsidRPr="002C390D">
              <w:rPr>
                <w:rFonts w:ascii="標楷體" w:eastAsia="標楷體" w:hAnsi="標楷體" w:hint="eastAsia"/>
                <w:szCs w:val="24"/>
              </w:rPr>
              <w:t>四、協助輪椅患者上下床</w:t>
            </w:r>
          </w:p>
          <w:p w:rsidR="001C433F" w:rsidRPr="002C390D" w:rsidRDefault="001C433F" w:rsidP="00D550B6">
            <w:pPr>
              <w:ind w:right="142"/>
              <w:rPr>
                <w:rFonts w:ascii="標楷體" w:eastAsia="標楷體"/>
              </w:rPr>
            </w:pPr>
            <w:r w:rsidRPr="002C390D">
              <w:rPr>
                <w:rFonts w:ascii="標楷體" w:eastAsia="標楷體" w:hint="eastAsia"/>
              </w:rPr>
              <w:t>五、基本關節活動</w:t>
            </w:r>
          </w:p>
          <w:p w:rsidR="001C433F" w:rsidRPr="002C390D" w:rsidRDefault="001C433F" w:rsidP="00D550B6">
            <w:pPr>
              <w:ind w:right="142"/>
              <w:rPr>
                <w:rFonts w:ascii="標楷體" w:eastAsia="標楷體"/>
              </w:rPr>
            </w:pPr>
            <w:r w:rsidRPr="002C390D">
              <w:rPr>
                <w:rFonts w:ascii="標楷體" w:eastAsia="標楷體" w:hint="eastAsia"/>
              </w:rPr>
              <w:t>六、生命徵象</w:t>
            </w:r>
            <w:r w:rsidRPr="002C390D">
              <w:rPr>
                <w:rFonts w:ascii="標楷體" w:eastAsia="標楷體"/>
              </w:rPr>
              <w:t>--</w:t>
            </w:r>
            <w:r w:rsidRPr="002C390D">
              <w:rPr>
                <w:rFonts w:ascii="標楷體" w:eastAsia="標楷體" w:hint="eastAsia"/>
              </w:rPr>
              <w:t>測量體溫、脈搏、呼吸、血壓</w:t>
            </w:r>
            <w:r w:rsidRPr="002C390D">
              <w:rPr>
                <w:rFonts w:ascii="標楷體" w:eastAsia="標楷體"/>
              </w:rPr>
              <w:t xml:space="preserve"> </w:t>
            </w:r>
          </w:p>
          <w:p w:rsidR="001C433F" w:rsidRPr="002C390D" w:rsidRDefault="001C433F" w:rsidP="00D550B6">
            <w:pPr>
              <w:ind w:right="142"/>
              <w:rPr>
                <w:rFonts w:ascii="標楷體" w:eastAsia="標楷體"/>
              </w:rPr>
            </w:pPr>
            <w:r w:rsidRPr="002C390D">
              <w:rPr>
                <w:rFonts w:ascii="標楷體" w:eastAsia="標楷體" w:hint="eastAsia"/>
              </w:rPr>
              <w:t>七、個案運送法</w:t>
            </w:r>
            <w:r w:rsidRPr="002C390D">
              <w:rPr>
                <w:rFonts w:ascii="標楷體" w:eastAsia="標楷體"/>
              </w:rPr>
              <w:t>--</w:t>
            </w:r>
            <w:r w:rsidRPr="002C390D">
              <w:rPr>
                <w:rFonts w:ascii="標楷體" w:eastAsia="標楷體" w:hint="eastAsia"/>
              </w:rPr>
              <w:t>單人搬運法</w:t>
            </w:r>
          </w:p>
          <w:p w:rsidR="001C433F" w:rsidRPr="002C390D" w:rsidRDefault="001C433F" w:rsidP="00D550B6">
            <w:pPr>
              <w:ind w:right="142"/>
              <w:rPr>
                <w:rFonts w:ascii="標楷體" w:eastAsia="標楷體"/>
              </w:rPr>
            </w:pPr>
            <w:r w:rsidRPr="002C390D">
              <w:rPr>
                <w:rFonts w:ascii="標楷體" w:eastAsia="標楷體" w:hint="eastAsia"/>
              </w:rPr>
              <w:t>八、人工呼吸</w:t>
            </w:r>
          </w:p>
          <w:p w:rsidR="001C433F" w:rsidRDefault="001C433F" w:rsidP="00D550B6">
            <w:pPr>
              <w:ind w:right="142"/>
              <w:rPr>
                <w:rFonts w:ascii="標楷體" w:eastAsia="標楷體" w:hAnsi="標楷體"/>
              </w:rPr>
            </w:pPr>
            <w:r w:rsidRPr="002C390D">
              <w:rPr>
                <w:rFonts w:ascii="標楷體" w:eastAsia="標楷體" w:hAnsi="標楷體" w:hint="eastAsia"/>
              </w:rPr>
              <w:t>九、</w:t>
            </w:r>
            <w:r w:rsidRPr="002C390D">
              <w:rPr>
                <w:rFonts w:ascii="標楷體" w:eastAsia="標楷體" w:hAnsi="標楷體"/>
              </w:rPr>
              <w:t>胸外心臟按摩</w:t>
            </w:r>
          </w:p>
          <w:p w:rsidR="00670CD6" w:rsidRDefault="00670CD6" w:rsidP="00670CD6">
            <w:pPr>
              <w:ind w:right="142"/>
              <w:jc w:val="both"/>
              <w:rPr>
                <w:rFonts w:eastAsia="標楷體"/>
                <w:spacing w:val="-10"/>
                <w:szCs w:val="24"/>
              </w:rPr>
            </w:pPr>
            <w:r>
              <w:rPr>
                <w:rFonts w:eastAsia="標楷體" w:hint="eastAsia"/>
                <w:szCs w:val="24"/>
              </w:rPr>
              <w:t>十、</w:t>
            </w:r>
            <w:r w:rsidRPr="007D7B65">
              <w:rPr>
                <w:rFonts w:eastAsia="標楷體" w:hint="eastAsia"/>
                <w:spacing w:val="-10"/>
                <w:szCs w:val="24"/>
              </w:rPr>
              <w:t>居家血糖測量</w:t>
            </w:r>
            <w:r>
              <w:rPr>
                <w:rFonts w:eastAsia="標楷體" w:hint="eastAsia"/>
                <w:spacing w:val="-10"/>
                <w:szCs w:val="24"/>
              </w:rPr>
              <w:t xml:space="preserve"> (1</w:t>
            </w:r>
            <w:r>
              <w:rPr>
                <w:rFonts w:eastAsia="標楷體" w:hint="eastAsia"/>
                <w:spacing w:val="-10"/>
                <w:szCs w:val="24"/>
              </w:rPr>
              <w:t>小時</w:t>
            </w:r>
            <w:r>
              <w:rPr>
                <w:rFonts w:eastAsia="標楷體" w:hint="eastAsia"/>
                <w:spacing w:val="-10"/>
                <w:szCs w:val="24"/>
              </w:rPr>
              <w:t>)</w:t>
            </w:r>
          </w:p>
          <w:p w:rsidR="00670CD6" w:rsidRPr="002C390D" w:rsidRDefault="00670CD6" w:rsidP="00670CD6">
            <w:pPr>
              <w:ind w:right="142"/>
              <w:rPr>
                <w:rFonts w:ascii="標楷體" w:eastAsia="標楷體"/>
              </w:rPr>
            </w:pPr>
            <w:r>
              <w:rPr>
                <w:rFonts w:eastAsia="標楷體" w:hint="eastAsia"/>
                <w:spacing w:val="-10"/>
                <w:szCs w:val="24"/>
              </w:rPr>
              <w:t>十一、</w:t>
            </w:r>
            <w:r w:rsidRPr="00652C97">
              <w:rPr>
                <w:rFonts w:ascii="標楷體" w:eastAsia="標楷體" w:hAnsi="標楷體" w:hint="eastAsia"/>
                <w:sz w:val="28"/>
                <w:szCs w:val="28"/>
              </w:rPr>
              <w:t>居家甘油球通便</w:t>
            </w:r>
            <w:r>
              <w:rPr>
                <w:rFonts w:ascii="標楷體" w:eastAsia="標楷體" w:hAnsi="標楷體" w:hint="eastAsia"/>
                <w:sz w:val="28"/>
                <w:szCs w:val="28"/>
              </w:rPr>
              <w:t xml:space="preserve"> </w:t>
            </w:r>
            <w:r>
              <w:rPr>
                <w:rFonts w:eastAsia="標楷體" w:hint="eastAsia"/>
                <w:spacing w:val="-10"/>
                <w:szCs w:val="24"/>
              </w:rPr>
              <w:t>(1</w:t>
            </w:r>
            <w:r>
              <w:rPr>
                <w:rFonts w:eastAsia="標楷體" w:hint="eastAsia"/>
                <w:spacing w:val="-10"/>
                <w:szCs w:val="24"/>
              </w:rPr>
              <w:t>小時</w:t>
            </w:r>
            <w:r>
              <w:rPr>
                <w:rFonts w:eastAsia="標楷體" w:hint="eastAsia"/>
                <w:spacing w:val="-10"/>
                <w:szCs w:val="24"/>
              </w:rPr>
              <w:t>)</w:t>
            </w:r>
          </w:p>
        </w:tc>
      </w:tr>
    </w:tbl>
    <w:p w:rsidR="001C433F" w:rsidRPr="002C390D" w:rsidRDefault="001C433F" w:rsidP="001C433F">
      <w:pPr>
        <w:spacing w:line="400" w:lineRule="exact"/>
        <w:ind w:right="139"/>
        <w:jc w:val="both"/>
        <w:rPr>
          <w:rFonts w:eastAsia="標楷體"/>
          <w:b/>
          <w:bCs/>
          <w:szCs w:val="24"/>
        </w:rPr>
      </w:pPr>
      <w:r w:rsidRPr="002C390D">
        <w:rPr>
          <w:rFonts w:eastAsia="標楷體"/>
          <w:b/>
          <w:bCs/>
          <w:szCs w:val="24"/>
        </w:rPr>
        <w:t>參、臨床實習</w:t>
      </w:r>
      <w:r w:rsidRPr="002C390D">
        <w:rPr>
          <w:rFonts w:eastAsia="標楷體"/>
          <w:b/>
          <w:bCs/>
          <w:szCs w:val="24"/>
        </w:rPr>
        <w:t>─38</w:t>
      </w:r>
      <w:r w:rsidRPr="002C390D">
        <w:rPr>
          <w:rFonts w:eastAsia="標楷體"/>
          <w:b/>
          <w:bCs/>
          <w:szCs w:val="24"/>
        </w:rPr>
        <w:t>小時</w:t>
      </w:r>
    </w:p>
    <w:p w:rsidR="001C433F" w:rsidRPr="002C390D" w:rsidRDefault="001C433F" w:rsidP="001C433F">
      <w:pPr>
        <w:spacing w:line="400" w:lineRule="exact"/>
        <w:ind w:right="139"/>
        <w:jc w:val="both"/>
        <w:rPr>
          <w:rFonts w:eastAsia="標楷體"/>
          <w:b/>
          <w:bCs/>
          <w:szCs w:val="24"/>
        </w:rPr>
      </w:pPr>
      <w:r w:rsidRPr="002C390D">
        <w:rPr>
          <w:rFonts w:eastAsia="標楷體"/>
          <w:b/>
          <w:bCs/>
          <w:szCs w:val="24"/>
        </w:rPr>
        <w:t>一、醫院、護理之家、養護機構之臨床實習</w:t>
      </w:r>
      <w:r w:rsidRPr="002C390D">
        <w:rPr>
          <w:rFonts w:eastAsia="標楷體"/>
          <w:b/>
          <w:bCs/>
          <w:szCs w:val="24"/>
        </w:rPr>
        <w:t>─30</w:t>
      </w:r>
      <w:r w:rsidRPr="002C390D">
        <w:rPr>
          <w:rFonts w:eastAsia="標楷體"/>
          <w:b/>
          <w:bCs/>
          <w:szCs w:val="24"/>
        </w:rPr>
        <w:t>小時</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8221"/>
      </w:tblGrid>
      <w:tr w:rsidR="001C433F" w:rsidRPr="002C390D" w:rsidTr="00D550B6">
        <w:tc>
          <w:tcPr>
            <w:tcW w:w="1588" w:type="dxa"/>
          </w:tcPr>
          <w:p w:rsidR="001C433F" w:rsidRPr="002C390D" w:rsidRDefault="001C433F" w:rsidP="00D550B6">
            <w:pPr>
              <w:ind w:right="142"/>
              <w:rPr>
                <w:rFonts w:ascii="標楷體" w:eastAsia="標楷體"/>
              </w:rPr>
            </w:pPr>
            <w:r w:rsidRPr="002C390D">
              <w:rPr>
                <w:rFonts w:eastAsia="標楷體" w:hint="eastAsia"/>
              </w:rPr>
              <w:t>項目</w:t>
            </w:r>
          </w:p>
        </w:tc>
        <w:tc>
          <w:tcPr>
            <w:tcW w:w="8221" w:type="dxa"/>
          </w:tcPr>
          <w:p w:rsidR="001C433F" w:rsidRPr="002C390D" w:rsidRDefault="001C433F" w:rsidP="00D550B6">
            <w:pPr>
              <w:ind w:right="142"/>
              <w:rPr>
                <w:rFonts w:ascii="標楷體" w:eastAsia="標楷體"/>
              </w:rPr>
            </w:pPr>
            <w:r w:rsidRPr="002C390D">
              <w:rPr>
                <w:rFonts w:ascii="標楷體" w:eastAsia="標楷體" w:hint="eastAsia"/>
              </w:rPr>
              <w:t>一、舖床及更換床單</w:t>
            </w:r>
          </w:p>
          <w:p w:rsidR="001C433F" w:rsidRPr="002C390D" w:rsidRDefault="001C433F" w:rsidP="00D550B6">
            <w:pPr>
              <w:ind w:right="142"/>
              <w:rPr>
                <w:rFonts w:ascii="標楷體" w:eastAsia="標楷體"/>
              </w:rPr>
            </w:pPr>
            <w:r w:rsidRPr="002C390D">
              <w:rPr>
                <w:rFonts w:ascii="標楷體" w:eastAsia="標楷體" w:hint="eastAsia"/>
              </w:rPr>
              <w:t>二、協助沐浴床上洗頭洗澡</w:t>
            </w:r>
          </w:p>
          <w:p w:rsidR="001C433F" w:rsidRPr="002C390D" w:rsidRDefault="001C433F" w:rsidP="00D550B6">
            <w:pPr>
              <w:ind w:right="142"/>
              <w:rPr>
                <w:rFonts w:ascii="標楷體" w:eastAsia="標楷體"/>
              </w:rPr>
            </w:pPr>
            <w:r w:rsidRPr="002C390D">
              <w:rPr>
                <w:rFonts w:ascii="標楷體" w:eastAsia="標楷體" w:hint="eastAsia"/>
              </w:rPr>
              <w:t>三、協助洗澡椅洗頭洗澡</w:t>
            </w:r>
          </w:p>
          <w:p w:rsidR="001C433F" w:rsidRPr="002C390D" w:rsidRDefault="001C433F" w:rsidP="00D550B6">
            <w:pPr>
              <w:ind w:right="142"/>
              <w:rPr>
                <w:rFonts w:ascii="標楷體" w:eastAsia="標楷體"/>
              </w:rPr>
            </w:pPr>
            <w:r w:rsidRPr="002C390D">
              <w:rPr>
                <w:rFonts w:ascii="標楷體" w:eastAsia="標楷體" w:hint="eastAsia"/>
              </w:rPr>
              <w:t>四、協助更衣穿衣</w:t>
            </w:r>
          </w:p>
          <w:p w:rsidR="001C433F" w:rsidRPr="002C390D" w:rsidRDefault="001C433F" w:rsidP="00D550B6">
            <w:pPr>
              <w:ind w:right="142"/>
              <w:rPr>
                <w:rFonts w:ascii="標楷體" w:eastAsia="標楷體"/>
              </w:rPr>
            </w:pPr>
            <w:r w:rsidRPr="002C390D">
              <w:rPr>
                <w:rFonts w:ascii="標楷體" w:eastAsia="標楷體" w:hint="eastAsia"/>
              </w:rPr>
              <w:t>五、口腔照顧（包括刷牙、假牙護理）</w:t>
            </w:r>
          </w:p>
          <w:p w:rsidR="001C433F" w:rsidRPr="002C390D" w:rsidRDefault="001C433F" w:rsidP="00D550B6">
            <w:pPr>
              <w:ind w:right="142"/>
              <w:rPr>
                <w:rFonts w:ascii="標楷體" w:eastAsia="標楷體"/>
              </w:rPr>
            </w:pPr>
            <w:r w:rsidRPr="002C390D">
              <w:rPr>
                <w:rFonts w:ascii="標楷體" w:eastAsia="標楷體" w:hint="eastAsia"/>
              </w:rPr>
              <w:t>六、清潔大小便</w:t>
            </w:r>
          </w:p>
          <w:p w:rsidR="001C433F" w:rsidRPr="002C390D" w:rsidRDefault="001C433F" w:rsidP="00D550B6">
            <w:pPr>
              <w:ind w:right="142"/>
              <w:rPr>
                <w:rFonts w:ascii="標楷體" w:eastAsia="標楷體"/>
              </w:rPr>
            </w:pPr>
            <w:r w:rsidRPr="002C390D">
              <w:rPr>
                <w:rFonts w:ascii="標楷體" w:eastAsia="標楷體" w:hint="eastAsia"/>
              </w:rPr>
              <w:t>七、協助用便盆、尿壺</w:t>
            </w:r>
          </w:p>
          <w:p w:rsidR="001C433F" w:rsidRPr="002C390D" w:rsidRDefault="001C433F" w:rsidP="00D550B6">
            <w:pPr>
              <w:ind w:right="142"/>
              <w:rPr>
                <w:rFonts w:ascii="標楷體" w:eastAsia="標楷體"/>
              </w:rPr>
            </w:pPr>
            <w:r w:rsidRPr="002C390D">
              <w:rPr>
                <w:rFonts w:ascii="標楷體" w:eastAsia="標楷體" w:hint="eastAsia"/>
              </w:rPr>
              <w:lastRenderedPageBreak/>
              <w:t>八、會陰沖洗</w:t>
            </w:r>
          </w:p>
          <w:p w:rsidR="001C433F" w:rsidRPr="002C390D" w:rsidRDefault="001C433F" w:rsidP="00D550B6">
            <w:pPr>
              <w:ind w:right="142"/>
              <w:rPr>
                <w:rFonts w:ascii="標楷體" w:eastAsia="標楷體"/>
              </w:rPr>
            </w:pPr>
            <w:r w:rsidRPr="002C390D">
              <w:rPr>
                <w:rFonts w:ascii="標楷體" w:eastAsia="標楷體" w:hint="eastAsia"/>
              </w:rPr>
              <w:t>九、尿管照顧</w:t>
            </w:r>
          </w:p>
          <w:p w:rsidR="001C433F" w:rsidRPr="002C390D" w:rsidRDefault="001C433F" w:rsidP="00D550B6">
            <w:pPr>
              <w:ind w:right="142"/>
              <w:rPr>
                <w:rFonts w:ascii="標楷體" w:eastAsia="標楷體"/>
              </w:rPr>
            </w:pPr>
            <w:r w:rsidRPr="002C390D">
              <w:rPr>
                <w:rFonts w:ascii="標楷體" w:eastAsia="標楷體" w:hint="eastAsia"/>
              </w:rPr>
              <w:t>十、尿套使用</w:t>
            </w:r>
          </w:p>
          <w:p w:rsidR="001C433F" w:rsidRPr="002C390D" w:rsidRDefault="001C433F" w:rsidP="00D550B6">
            <w:pPr>
              <w:ind w:right="142"/>
              <w:rPr>
                <w:rFonts w:ascii="標楷體" w:eastAsia="標楷體"/>
              </w:rPr>
            </w:pPr>
            <w:r w:rsidRPr="002C390D">
              <w:rPr>
                <w:rFonts w:ascii="標楷體" w:eastAsia="標楷體" w:hint="eastAsia"/>
              </w:rPr>
              <w:t>十一、鼻胃管灌食</w:t>
            </w:r>
          </w:p>
          <w:p w:rsidR="001C433F" w:rsidRPr="002C390D" w:rsidRDefault="001C433F" w:rsidP="00D550B6">
            <w:pPr>
              <w:ind w:right="142"/>
              <w:rPr>
                <w:rFonts w:ascii="標楷體" w:eastAsia="標楷體"/>
              </w:rPr>
            </w:pPr>
            <w:r w:rsidRPr="002C390D">
              <w:rPr>
                <w:rFonts w:ascii="標楷體" w:eastAsia="標楷體" w:hint="eastAsia"/>
              </w:rPr>
              <w:t>十二、鼻胃管照顧</w:t>
            </w:r>
          </w:p>
          <w:p w:rsidR="001C433F" w:rsidRPr="002C390D" w:rsidRDefault="001C433F" w:rsidP="00D550B6">
            <w:pPr>
              <w:ind w:right="142"/>
              <w:rPr>
                <w:rFonts w:ascii="標楷體" w:eastAsia="標楷體"/>
              </w:rPr>
            </w:pPr>
            <w:r w:rsidRPr="002C390D">
              <w:rPr>
                <w:rFonts w:ascii="標楷體" w:eastAsia="標楷體" w:hint="eastAsia"/>
              </w:rPr>
              <w:t>十三、正確的餵食方法</w:t>
            </w:r>
          </w:p>
          <w:p w:rsidR="001C433F" w:rsidRPr="002C390D" w:rsidRDefault="001C433F" w:rsidP="00D550B6">
            <w:pPr>
              <w:ind w:right="142"/>
              <w:rPr>
                <w:rFonts w:ascii="標楷體" w:eastAsia="標楷體"/>
              </w:rPr>
            </w:pPr>
            <w:r w:rsidRPr="002C390D">
              <w:rPr>
                <w:rFonts w:ascii="標楷體" w:eastAsia="標楷體" w:hint="eastAsia"/>
              </w:rPr>
              <w:t>十四、翻身及拍背</w:t>
            </w:r>
          </w:p>
          <w:p w:rsidR="001C433F" w:rsidRPr="002C390D" w:rsidRDefault="001C433F" w:rsidP="00D550B6">
            <w:pPr>
              <w:ind w:right="142"/>
              <w:rPr>
                <w:rFonts w:ascii="標楷體" w:eastAsia="標楷體"/>
              </w:rPr>
            </w:pPr>
            <w:r w:rsidRPr="002C390D">
              <w:rPr>
                <w:rFonts w:ascii="標楷體" w:eastAsia="標楷體" w:hint="eastAsia"/>
              </w:rPr>
              <w:t>十五、背部按摩法</w:t>
            </w:r>
          </w:p>
          <w:p w:rsidR="001C433F" w:rsidRPr="002C390D" w:rsidRDefault="001C433F" w:rsidP="00D550B6">
            <w:pPr>
              <w:ind w:right="142"/>
              <w:rPr>
                <w:rFonts w:ascii="標楷體" w:eastAsia="標楷體"/>
              </w:rPr>
            </w:pPr>
            <w:r w:rsidRPr="002C390D">
              <w:rPr>
                <w:rFonts w:ascii="標楷體" w:eastAsia="標楷體" w:hint="eastAsia"/>
              </w:rPr>
              <w:t>十六、協助輪椅患者上下床</w:t>
            </w:r>
          </w:p>
          <w:p w:rsidR="001C433F" w:rsidRPr="002C390D" w:rsidRDefault="001C433F" w:rsidP="00D550B6">
            <w:pPr>
              <w:ind w:right="142"/>
              <w:rPr>
                <w:rFonts w:ascii="標楷體" w:eastAsia="標楷體"/>
              </w:rPr>
            </w:pPr>
            <w:r w:rsidRPr="002C390D">
              <w:rPr>
                <w:rFonts w:ascii="標楷體" w:eastAsia="標楷體" w:hint="eastAsia"/>
              </w:rPr>
              <w:t>十七、基本關節活動</w:t>
            </w:r>
          </w:p>
          <w:p w:rsidR="001C433F" w:rsidRPr="002C390D" w:rsidRDefault="001C433F" w:rsidP="00D550B6">
            <w:pPr>
              <w:ind w:right="142"/>
              <w:rPr>
                <w:rFonts w:ascii="標楷體" w:eastAsia="標楷體"/>
              </w:rPr>
            </w:pPr>
            <w:r w:rsidRPr="002C390D">
              <w:rPr>
                <w:rFonts w:ascii="標楷體" w:eastAsia="標楷體" w:hint="eastAsia"/>
              </w:rPr>
              <w:t>十八、約束照顧</w:t>
            </w:r>
          </w:p>
          <w:p w:rsidR="001C433F" w:rsidRPr="002C390D" w:rsidRDefault="001C433F" w:rsidP="00D550B6">
            <w:pPr>
              <w:ind w:right="142"/>
              <w:rPr>
                <w:rFonts w:ascii="標楷體" w:eastAsia="標楷體"/>
              </w:rPr>
            </w:pPr>
            <w:r w:rsidRPr="002C390D">
              <w:rPr>
                <w:rFonts w:ascii="標楷體" w:eastAsia="標楷體" w:hint="eastAsia"/>
              </w:rPr>
              <w:t>十九、修指甲、趾甲</w:t>
            </w:r>
          </w:p>
          <w:p w:rsidR="001C433F" w:rsidRPr="002C390D" w:rsidRDefault="001C433F" w:rsidP="00D550B6">
            <w:pPr>
              <w:ind w:right="142"/>
              <w:rPr>
                <w:rFonts w:ascii="標楷體" w:eastAsia="標楷體"/>
              </w:rPr>
            </w:pPr>
            <w:r w:rsidRPr="002C390D">
              <w:rPr>
                <w:rFonts w:ascii="標楷體" w:eastAsia="標楷體" w:hint="eastAsia"/>
              </w:rPr>
              <w:t>二十、刮鬍子、洗臉、整理儀容</w:t>
            </w:r>
          </w:p>
          <w:p w:rsidR="001C433F" w:rsidRPr="002C390D" w:rsidRDefault="001C433F" w:rsidP="00D550B6">
            <w:pPr>
              <w:ind w:right="142"/>
              <w:rPr>
                <w:rFonts w:ascii="標楷體" w:eastAsia="標楷體"/>
              </w:rPr>
            </w:pPr>
            <w:r w:rsidRPr="002C390D">
              <w:rPr>
                <w:rFonts w:ascii="標楷體" w:eastAsia="標楷體" w:hint="eastAsia"/>
              </w:rPr>
              <w:t>二十一、測量體溫、呼吸、心跳、血壓</w:t>
            </w:r>
          </w:p>
          <w:p w:rsidR="001C433F" w:rsidRPr="002C390D" w:rsidRDefault="001C433F" w:rsidP="00D550B6">
            <w:pPr>
              <w:ind w:right="142"/>
              <w:rPr>
                <w:rFonts w:ascii="標楷體" w:eastAsia="標楷體"/>
              </w:rPr>
            </w:pPr>
            <w:r w:rsidRPr="002C390D">
              <w:rPr>
                <w:rFonts w:ascii="標楷體" w:eastAsia="標楷體" w:hint="eastAsia"/>
              </w:rPr>
              <w:t>二十二、熱敷及冰寶使用</w:t>
            </w:r>
          </w:p>
          <w:p w:rsidR="001C433F" w:rsidRPr="002C390D" w:rsidRDefault="001C433F" w:rsidP="00D550B6">
            <w:pPr>
              <w:ind w:right="142"/>
              <w:rPr>
                <w:rFonts w:ascii="標楷體" w:eastAsia="標楷體"/>
              </w:rPr>
            </w:pPr>
            <w:r w:rsidRPr="002C390D">
              <w:rPr>
                <w:rFonts w:ascii="標楷體" w:eastAsia="標楷體" w:hint="eastAsia"/>
              </w:rPr>
              <w:t>二十三、垃圾分類廢物處理</w:t>
            </w:r>
          </w:p>
          <w:p w:rsidR="001C433F" w:rsidRPr="002C390D" w:rsidRDefault="001C433F" w:rsidP="00D550B6">
            <w:pPr>
              <w:widowControl/>
              <w:ind w:right="142"/>
              <w:rPr>
                <w:rFonts w:ascii="標楷體" w:eastAsia="標楷體"/>
              </w:rPr>
            </w:pPr>
            <w:r w:rsidRPr="002C390D">
              <w:rPr>
                <w:rFonts w:ascii="標楷體" w:eastAsia="標楷體" w:hint="eastAsia"/>
              </w:rPr>
              <w:t>二十四、感染控制及隔離措施</w:t>
            </w:r>
          </w:p>
          <w:p w:rsidR="001C433F" w:rsidRPr="002C390D" w:rsidRDefault="001C433F" w:rsidP="00D550B6">
            <w:pPr>
              <w:ind w:right="142"/>
              <w:rPr>
                <w:rFonts w:ascii="標楷體" w:eastAsia="標楷體"/>
              </w:rPr>
            </w:pPr>
            <w:r w:rsidRPr="002C390D">
              <w:rPr>
                <w:rFonts w:ascii="標楷體" w:eastAsia="標楷體" w:hint="eastAsia"/>
              </w:rPr>
              <w:t>二十五、異物梗塞的處理</w:t>
            </w:r>
          </w:p>
          <w:p w:rsidR="001C433F" w:rsidRPr="002C390D" w:rsidRDefault="001C433F" w:rsidP="00D550B6">
            <w:pPr>
              <w:ind w:right="142"/>
              <w:rPr>
                <w:rFonts w:ascii="標楷體" w:eastAsia="標楷體"/>
              </w:rPr>
            </w:pPr>
            <w:r w:rsidRPr="002C390D">
              <w:rPr>
                <w:rFonts w:ascii="標楷體" w:eastAsia="標楷體" w:hint="eastAsia"/>
              </w:rPr>
              <w:t>二十六、協助抽痰及氧氣使用</w:t>
            </w:r>
          </w:p>
        </w:tc>
      </w:tr>
    </w:tbl>
    <w:p w:rsidR="001C433F" w:rsidRPr="002C390D" w:rsidRDefault="001C433F" w:rsidP="001C433F">
      <w:pPr>
        <w:spacing w:line="400" w:lineRule="exact"/>
        <w:ind w:right="139"/>
        <w:jc w:val="both"/>
        <w:rPr>
          <w:rFonts w:eastAsia="標楷體"/>
          <w:b/>
          <w:bCs/>
          <w:szCs w:val="24"/>
        </w:rPr>
      </w:pPr>
      <w:r w:rsidRPr="002C390D">
        <w:rPr>
          <w:rFonts w:eastAsia="標楷體"/>
          <w:b/>
          <w:bCs/>
          <w:szCs w:val="24"/>
        </w:rPr>
        <w:lastRenderedPageBreak/>
        <w:t>二、</w:t>
      </w:r>
      <w:r w:rsidR="00CC65EF" w:rsidRPr="00CC65EF">
        <w:rPr>
          <w:rFonts w:eastAsia="標楷體" w:hint="eastAsia"/>
          <w:b/>
          <w:bCs/>
          <w:szCs w:val="24"/>
        </w:rPr>
        <w:t>縣市政府居家服務委託單位之居家實習</w:t>
      </w:r>
      <w:r w:rsidRPr="002C390D">
        <w:rPr>
          <w:rFonts w:eastAsia="標楷體"/>
          <w:b/>
          <w:bCs/>
          <w:szCs w:val="24"/>
        </w:rPr>
        <w:t>─</w:t>
      </w:r>
      <w:r w:rsidRPr="002C390D">
        <w:rPr>
          <w:rFonts w:eastAsia="標楷體"/>
          <w:b/>
          <w:bCs/>
          <w:szCs w:val="24"/>
        </w:rPr>
        <w:t>共</w:t>
      </w:r>
      <w:r w:rsidRPr="002C390D">
        <w:rPr>
          <w:rFonts w:eastAsia="標楷體"/>
          <w:b/>
          <w:bCs/>
          <w:szCs w:val="24"/>
        </w:rPr>
        <w:t>8</w:t>
      </w:r>
      <w:r w:rsidRPr="002C390D">
        <w:rPr>
          <w:rFonts w:eastAsia="標楷體"/>
          <w:b/>
          <w:bCs/>
          <w:szCs w:val="24"/>
        </w:rPr>
        <w:t>小時</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8"/>
        <w:gridCol w:w="8042"/>
      </w:tblGrid>
      <w:tr w:rsidR="001C433F" w:rsidRPr="002C390D" w:rsidTr="00D550B6">
        <w:tc>
          <w:tcPr>
            <w:tcW w:w="1858" w:type="dxa"/>
            <w:vAlign w:val="center"/>
          </w:tcPr>
          <w:p w:rsidR="001C433F" w:rsidRPr="002C390D" w:rsidRDefault="001C433F" w:rsidP="00D550B6">
            <w:pPr>
              <w:ind w:right="142"/>
              <w:jc w:val="center"/>
              <w:rPr>
                <w:rFonts w:eastAsia="標楷體"/>
                <w:szCs w:val="24"/>
              </w:rPr>
            </w:pPr>
            <w:r w:rsidRPr="002C390D">
              <w:rPr>
                <w:rFonts w:eastAsia="標楷體"/>
                <w:szCs w:val="24"/>
              </w:rPr>
              <w:t>項目</w:t>
            </w:r>
          </w:p>
        </w:tc>
        <w:tc>
          <w:tcPr>
            <w:tcW w:w="8042" w:type="dxa"/>
          </w:tcPr>
          <w:p w:rsidR="001C433F" w:rsidRPr="002C390D" w:rsidRDefault="001C433F" w:rsidP="003F535D">
            <w:pPr>
              <w:numPr>
                <w:ilvl w:val="0"/>
                <w:numId w:val="233"/>
              </w:numPr>
              <w:ind w:right="142"/>
              <w:jc w:val="both"/>
              <w:rPr>
                <w:rFonts w:eastAsia="標楷體"/>
                <w:szCs w:val="24"/>
              </w:rPr>
            </w:pPr>
            <w:r w:rsidRPr="002C390D">
              <w:rPr>
                <w:rFonts w:eastAsia="標楷體"/>
                <w:szCs w:val="24"/>
              </w:rPr>
              <w:t>家務及日常生活照顧服務</w:t>
            </w:r>
          </w:p>
          <w:p w:rsidR="001C433F" w:rsidRPr="002C390D" w:rsidRDefault="001C433F" w:rsidP="003F535D">
            <w:pPr>
              <w:numPr>
                <w:ilvl w:val="0"/>
                <w:numId w:val="233"/>
              </w:numPr>
              <w:ind w:left="0" w:right="142" w:hanging="15"/>
              <w:jc w:val="both"/>
              <w:rPr>
                <w:rFonts w:eastAsia="標楷體"/>
                <w:szCs w:val="24"/>
              </w:rPr>
            </w:pPr>
            <w:r w:rsidRPr="002C390D">
              <w:rPr>
                <w:rFonts w:eastAsia="標楷體"/>
                <w:szCs w:val="24"/>
              </w:rPr>
              <w:t>身體照顧服務</w:t>
            </w:r>
          </w:p>
        </w:tc>
      </w:tr>
    </w:tbl>
    <w:p w:rsidR="00670CD6" w:rsidRDefault="00670CD6">
      <w:pPr>
        <w:widowControl/>
        <w:rPr>
          <w:rFonts w:ascii="標楷體" w:eastAsia="標楷體" w:hAnsi="標楷體"/>
          <w:b/>
          <w:sz w:val="32"/>
          <w:szCs w:val="32"/>
        </w:rPr>
      </w:pPr>
      <w:bookmarkStart w:id="320" w:name="_Toc374446349"/>
      <w:r>
        <w:rPr>
          <w:rFonts w:ascii="標楷體" w:eastAsia="標楷體" w:hAnsi="標楷體"/>
          <w:b/>
          <w:sz w:val="32"/>
          <w:szCs w:val="32"/>
        </w:rPr>
        <w:br w:type="page"/>
      </w:r>
    </w:p>
    <w:p w:rsidR="001C433F" w:rsidRPr="002C390D" w:rsidRDefault="001C433F" w:rsidP="001C433F">
      <w:pPr>
        <w:spacing w:line="400" w:lineRule="exact"/>
        <w:ind w:right="139"/>
        <w:outlineLvl w:val="1"/>
        <w:rPr>
          <w:rFonts w:ascii="標楷體" w:eastAsia="標楷體" w:hAnsi="標楷體"/>
          <w:b/>
          <w:sz w:val="32"/>
          <w:szCs w:val="32"/>
        </w:rPr>
      </w:pPr>
      <w:bookmarkStart w:id="321" w:name="_Toc433297942"/>
      <w:r w:rsidRPr="002C390D">
        <w:rPr>
          <w:rFonts w:ascii="標楷體" w:eastAsia="標楷體" w:hAnsi="標楷體"/>
          <w:b/>
          <w:sz w:val="32"/>
          <w:szCs w:val="32"/>
        </w:rPr>
        <w:lastRenderedPageBreak/>
        <w:t>【</w:t>
      </w:r>
      <w:r w:rsidRPr="002C390D">
        <w:rPr>
          <w:rFonts w:ascii="標楷體" w:eastAsia="標楷體" w:hAnsi="標楷體" w:hint="eastAsia"/>
          <w:b/>
          <w:sz w:val="32"/>
          <w:szCs w:val="32"/>
        </w:rPr>
        <w:t>附錄</w:t>
      </w:r>
      <w:r w:rsidRPr="002C390D">
        <w:rPr>
          <w:rFonts w:eastAsia="標楷體"/>
          <w:b/>
          <w:sz w:val="32"/>
          <w:szCs w:val="32"/>
        </w:rPr>
        <w:t>3</w:t>
      </w:r>
      <w:r w:rsidRPr="002C390D">
        <w:rPr>
          <w:rFonts w:ascii="標楷體" w:eastAsia="標楷體" w:hAnsi="標楷體"/>
          <w:b/>
          <w:sz w:val="32"/>
          <w:szCs w:val="32"/>
        </w:rPr>
        <w:t>】</w:t>
      </w:r>
      <w:r w:rsidRPr="002C390D">
        <w:rPr>
          <w:rFonts w:ascii="標楷體" w:eastAsia="標楷體" w:hAnsi="標楷體" w:hint="eastAsia"/>
          <w:b/>
          <w:sz w:val="32"/>
          <w:szCs w:val="32"/>
        </w:rPr>
        <w:t>臺東縣政府照顧服務員課程表</w:t>
      </w:r>
      <w:r w:rsidR="004926D6" w:rsidRPr="002C390D">
        <w:rPr>
          <w:rFonts w:eastAsia="標楷體"/>
          <w:b/>
          <w:sz w:val="32"/>
          <w:szCs w:val="32"/>
        </w:rPr>
        <w:t>1</w:t>
      </w:r>
      <w:r w:rsidR="00670CD6">
        <w:rPr>
          <w:rFonts w:eastAsia="標楷體" w:hint="eastAsia"/>
          <w:b/>
          <w:sz w:val="32"/>
          <w:szCs w:val="32"/>
        </w:rPr>
        <w:t>36</w:t>
      </w:r>
      <w:r w:rsidRPr="002C390D">
        <w:rPr>
          <w:rFonts w:ascii="標楷體" w:eastAsia="標楷體" w:hAnsi="標楷體" w:hint="eastAsia"/>
          <w:b/>
          <w:sz w:val="32"/>
          <w:szCs w:val="32"/>
        </w:rPr>
        <w:t>小時</w:t>
      </w:r>
      <w:bookmarkEnd w:id="320"/>
      <w:bookmarkEnd w:id="321"/>
    </w:p>
    <w:p w:rsidR="001C433F" w:rsidRPr="002C390D" w:rsidRDefault="001C433F" w:rsidP="001C433F">
      <w:pPr>
        <w:spacing w:line="400" w:lineRule="exact"/>
        <w:ind w:right="139"/>
        <w:jc w:val="both"/>
        <w:rPr>
          <w:rFonts w:ascii="標楷體" w:eastAsia="標楷體" w:hAnsi="標楷體"/>
          <w:b/>
        </w:rPr>
      </w:pPr>
      <w:r w:rsidRPr="002C390D">
        <w:rPr>
          <w:rFonts w:ascii="標楷體" w:eastAsia="標楷體" w:hAnsi="標楷體" w:hint="eastAsia"/>
          <w:b/>
        </w:rPr>
        <w:t>壹、核心課程----</w:t>
      </w:r>
      <w:r w:rsidR="00670CD6">
        <w:rPr>
          <w:rFonts w:eastAsia="標楷體" w:hint="eastAsia"/>
          <w:b/>
        </w:rPr>
        <w:t>70</w:t>
      </w:r>
      <w:r w:rsidRPr="002C390D">
        <w:rPr>
          <w:rFonts w:ascii="標楷體" w:eastAsia="標楷體" w:hAnsi="標楷體" w:hint="eastAsia"/>
          <w:b/>
        </w:rPr>
        <w:t>小時</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50"/>
        <w:gridCol w:w="3120"/>
        <w:gridCol w:w="4388"/>
      </w:tblGrid>
      <w:tr w:rsidR="001C433F" w:rsidRPr="002C390D" w:rsidTr="00670CD6">
        <w:trPr>
          <w:trHeight w:val="326"/>
          <w:tblHeader/>
          <w:jc w:val="center"/>
        </w:trPr>
        <w:tc>
          <w:tcPr>
            <w:tcW w:w="156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center"/>
              <w:rPr>
                <w:rFonts w:ascii="標楷體" w:eastAsia="標楷體" w:hAnsi="標楷體"/>
              </w:rPr>
            </w:pPr>
            <w:r w:rsidRPr="002C390D">
              <w:rPr>
                <w:rFonts w:ascii="標楷體" w:eastAsia="標楷體" w:hAnsi="標楷體" w:hint="eastAsia"/>
              </w:rPr>
              <w:t>課程單元</w:t>
            </w:r>
          </w:p>
        </w:tc>
        <w:tc>
          <w:tcPr>
            <w:tcW w:w="85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center"/>
              <w:rPr>
                <w:rFonts w:ascii="標楷體" w:eastAsia="標楷體" w:hAnsi="標楷體"/>
              </w:rPr>
            </w:pPr>
            <w:r w:rsidRPr="002C390D">
              <w:rPr>
                <w:rFonts w:ascii="標楷體" w:eastAsia="標楷體" w:hAnsi="標楷體" w:hint="eastAsia"/>
              </w:rPr>
              <w:t>時數</w:t>
            </w:r>
          </w:p>
        </w:tc>
        <w:tc>
          <w:tcPr>
            <w:tcW w:w="312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center"/>
              <w:rPr>
                <w:rFonts w:ascii="標楷體" w:eastAsia="標楷體" w:hAnsi="標楷體"/>
              </w:rPr>
            </w:pPr>
            <w:r w:rsidRPr="002C390D">
              <w:rPr>
                <w:rFonts w:ascii="標楷體" w:eastAsia="標楷體" w:hAnsi="標楷體" w:hint="eastAsia"/>
              </w:rPr>
              <w:t>課程內容</w:t>
            </w:r>
          </w:p>
        </w:tc>
        <w:tc>
          <w:tcPr>
            <w:tcW w:w="4388"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center"/>
              <w:rPr>
                <w:rFonts w:ascii="標楷體" w:eastAsia="標楷體" w:hAnsi="標楷體"/>
              </w:rPr>
            </w:pPr>
            <w:r w:rsidRPr="002C390D">
              <w:rPr>
                <w:rFonts w:ascii="標楷體" w:eastAsia="標楷體" w:hAnsi="標楷體" w:hint="eastAsia"/>
              </w:rPr>
              <w:t>參考學習目標</w:t>
            </w:r>
          </w:p>
        </w:tc>
      </w:tr>
      <w:tr w:rsidR="001C433F" w:rsidRPr="002C390D" w:rsidTr="00670CD6">
        <w:trPr>
          <w:trHeight w:val="1593"/>
          <w:jc w:val="center"/>
        </w:trPr>
        <w:tc>
          <w:tcPr>
            <w:tcW w:w="156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both"/>
              <w:rPr>
                <w:rFonts w:ascii="標楷體" w:eastAsia="標楷體" w:hAnsi="標楷體"/>
              </w:rPr>
            </w:pPr>
            <w:r w:rsidRPr="002C390D">
              <w:rPr>
                <w:rFonts w:ascii="標楷體" w:eastAsia="標楷體" w:hAnsi="標楷體" w:hint="eastAsia"/>
              </w:rPr>
              <w:t>緒論</w:t>
            </w:r>
          </w:p>
        </w:tc>
        <w:tc>
          <w:tcPr>
            <w:tcW w:w="85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center"/>
              <w:rPr>
                <w:rFonts w:eastAsia="標楷體"/>
              </w:rPr>
            </w:pPr>
            <w:r w:rsidRPr="002C390D">
              <w:rPr>
                <w:rFonts w:eastAsia="標楷體"/>
              </w:rPr>
              <w:t>2</w:t>
            </w:r>
          </w:p>
        </w:tc>
        <w:tc>
          <w:tcPr>
            <w:tcW w:w="312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3F535D">
            <w:pPr>
              <w:numPr>
                <w:ilvl w:val="0"/>
                <w:numId w:val="174"/>
              </w:numPr>
              <w:ind w:left="399" w:right="139"/>
              <w:jc w:val="both"/>
              <w:rPr>
                <w:rFonts w:ascii="標楷體" w:eastAsia="標楷體" w:hAnsi="標楷體"/>
              </w:rPr>
            </w:pPr>
            <w:r w:rsidRPr="002C390D">
              <w:rPr>
                <w:rFonts w:ascii="標楷體" w:eastAsia="標楷體" w:hAnsi="標楷體" w:hint="eastAsia"/>
              </w:rPr>
              <w:t>照顧服務員的角色及功能</w:t>
            </w:r>
          </w:p>
          <w:p w:rsidR="001C433F" w:rsidRPr="002C390D" w:rsidRDefault="001C433F" w:rsidP="003F535D">
            <w:pPr>
              <w:numPr>
                <w:ilvl w:val="0"/>
                <w:numId w:val="174"/>
              </w:numPr>
              <w:ind w:left="399" w:right="139"/>
              <w:jc w:val="both"/>
              <w:rPr>
                <w:rFonts w:ascii="標楷體" w:eastAsia="標楷體" w:hAnsi="標楷體"/>
              </w:rPr>
            </w:pPr>
            <w:r w:rsidRPr="002C390D">
              <w:rPr>
                <w:rFonts w:ascii="標楷體" w:eastAsia="標楷體" w:hAnsi="標楷體" w:hint="eastAsia"/>
              </w:rPr>
              <w:t>照顧服務員的工作對象及服務內容</w:t>
            </w:r>
          </w:p>
          <w:p w:rsidR="001C433F" w:rsidRPr="002C390D" w:rsidRDefault="001C433F" w:rsidP="003F535D">
            <w:pPr>
              <w:numPr>
                <w:ilvl w:val="0"/>
                <w:numId w:val="174"/>
              </w:numPr>
              <w:ind w:left="399" w:right="139"/>
              <w:jc w:val="both"/>
              <w:rPr>
                <w:rFonts w:ascii="標楷體" w:eastAsia="標楷體" w:hAnsi="標楷體"/>
              </w:rPr>
            </w:pPr>
            <w:r w:rsidRPr="002C390D">
              <w:rPr>
                <w:rFonts w:ascii="標楷體" w:eastAsia="標楷體" w:hAnsi="標楷體" w:hint="eastAsia"/>
              </w:rPr>
              <w:t>工作倫理守則</w:t>
            </w:r>
          </w:p>
        </w:tc>
        <w:tc>
          <w:tcPr>
            <w:tcW w:w="4388" w:type="dxa"/>
            <w:tcBorders>
              <w:top w:val="single" w:sz="4" w:space="0" w:color="auto"/>
              <w:left w:val="single" w:sz="4" w:space="0" w:color="auto"/>
              <w:bottom w:val="single" w:sz="4" w:space="0" w:color="auto"/>
              <w:right w:val="single" w:sz="4" w:space="0" w:color="auto"/>
            </w:tcBorders>
          </w:tcPr>
          <w:p w:rsidR="001C433F" w:rsidRPr="002C390D" w:rsidRDefault="001C433F" w:rsidP="00D550B6">
            <w:pPr>
              <w:ind w:left="538" w:right="139" w:hangingChars="224" w:hanging="538"/>
              <w:rPr>
                <w:rFonts w:ascii="標楷體" w:eastAsia="標楷體" w:hAnsi="標楷體"/>
              </w:rPr>
            </w:pPr>
            <w:r w:rsidRPr="002C390D">
              <w:rPr>
                <w:rFonts w:ascii="標楷體" w:eastAsia="標楷體" w:hAnsi="標楷體" w:hint="eastAsia"/>
              </w:rPr>
              <w:t xml:space="preserve">一、認識照顧服務員的工作場所及工 </w:t>
            </w:r>
          </w:p>
          <w:p w:rsidR="001C433F" w:rsidRPr="002C390D" w:rsidRDefault="001C433F" w:rsidP="00D550B6">
            <w:pPr>
              <w:tabs>
                <w:tab w:val="center" w:pos="4153"/>
                <w:tab w:val="right" w:pos="8306"/>
              </w:tabs>
              <w:snapToGrid w:val="0"/>
              <w:ind w:right="139"/>
              <w:rPr>
                <w:rFonts w:ascii="標楷體" w:eastAsia="標楷體" w:hAnsi="標楷體"/>
              </w:rPr>
            </w:pPr>
            <w:r w:rsidRPr="002C390D">
              <w:rPr>
                <w:rFonts w:ascii="標楷體" w:eastAsia="標楷體" w:hAnsi="標楷體" w:hint="eastAsia"/>
              </w:rPr>
              <w:t xml:space="preserve">    作對象。</w:t>
            </w:r>
          </w:p>
          <w:p w:rsidR="001C433F" w:rsidRPr="002C390D" w:rsidRDefault="001C433F" w:rsidP="00D550B6">
            <w:pPr>
              <w:ind w:left="538" w:right="139" w:hangingChars="224" w:hanging="538"/>
              <w:rPr>
                <w:rFonts w:ascii="標楷體" w:eastAsia="標楷體" w:hAnsi="標楷體"/>
              </w:rPr>
            </w:pPr>
            <w:r w:rsidRPr="002C390D">
              <w:rPr>
                <w:rFonts w:ascii="標楷體" w:eastAsia="標楷體" w:hAnsi="標楷體" w:hint="eastAsia"/>
              </w:rPr>
              <w:t>二、說出照顧服務員的業務範圍、角色功能與應具備的條件。</w:t>
            </w:r>
          </w:p>
          <w:p w:rsidR="001C433F" w:rsidRPr="002C390D" w:rsidRDefault="001C433F" w:rsidP="00D550B6">
            <w:pPr>
              <w:ind w:left="538" w:right="139" w:hangingChars="224" w:hanging="538"/>
              <w:rPr>
                <w:rFonts w:ascii="標楷體" w:eastAsia="標楷體" w:hAnsi="標楷體"/>
              </w:rPr>
            </w:pPr>
            <w:r w:rsidRPr="002C390D">
              <w:rPr>
                <w:rFonts w:ascii="標楷體" w:eastAsia="標楷體" w:hAnsi="標楷體" w:hint="eastAsia"/>
              </w:rPr>
              <w:t>三、認識照顧服務員的工作倫理及工作守則。</w:t>
            </w:r>
          </w:p>
        </w:tc>
      </w:tr>
      <w:tr w:rsidR="001C433F" w:rsidRPr="002C390D" w:rsidTr="00670CD6">
        <w:trPr>
          <w:trHeight w:val="1515"/>
          <w:jc w:val="center"/>
        </w:trPr>
        <w:tc>
          <w:tcPr>
            <w:tcW w:w="156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both"/>
              <w:rPr>
                <w:rFonts w:ascii="標楷體" w:eastAsia="標楷體" w:hAnsi="標楷體"/>
              </w:rPr>
            </w:pPr>
            <w:r w:rsidRPr="002C390D">
              <w:rPr>
                <w:rFonts w:ascii="標楷體" w:eastAsia="標楷體" w:hAnsi="標楷體" w:hint="eastAsia"/>
              </w:rPr>
              <w:t>照顧服務相關法律基本認識</w:t>
            </w:r>
          </w:p>
        </w:tc>
        <w:tc>
          <w:tcPr>
            <w:tcW w:w="85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center"/>
              <w:rPr>
                <w:rFonts w:eastAsia="標楷體"/>
              </w:rPr>
            </w:pPr>
            <w:r w:rsidRPr="002C390D">
              <w:rPr>
                <w:rFonts w:eastAsia="標楷體"/>
              </w:rPr>
              <w:t>2</w:t>
            </w:r>
          </w:p>
        </w:tc>
        <w:tc>
          <w:tcPr>
            <w:tcW w:w="312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3F535D">
            <w:pPr>
              <w:numPr>
                <w:ilvl w:val="0"/>
                <w:numId w:val="175"/>
              </w:numPr>
              <w:ind w:left="540" w:right="139" w:hanging="648"/>
              <w:jc w:val="both"/>
              <w:rPr>
                <w:rFonts w:ascii="標楷體" w:eastAsia="標楷體" w:hAnsi="標楷體"/>
              </w:rPr>
            </w:pPr>
            <w:r w:rsidRPr="002C390D">
              <w:rPr>
                <w:rFonts w:ascii="標楷體" w:eastAsia="標楷體" w:hAnsi="標楷體" w:hint="eastAsia"/>
              </w:rPr>
              <w:t>與案主相關之照顧服務法規</w:t>
            </w:r>
          </w:p>
          <w:p w:rsidR="001C433F" w:rsidRPr="002C390D" w:rsidRDefault="001C433F" w:rsidP="003F535D">
            <w:pPr>
              <w:numPr>
                <w:ilvl w:val="0"/>
                <w:numId w:val="175"/>
              </w:numPr>
              <w:ind w:left="540" w:right="139" w:hanging="648"/>
              <w:jc w:val="both"/>
              <w:rPr>
                <w:rFonts w:ascii="標楷體" w:eastAsia="標楷體" w:hAnsi="標楷體"/>
              </w:rPr>
            </w:pPr>
            <w:r w:rsidRPr="002C390D">
              <w:rPr>
                <w:rFonts w:ascii="標楷體" w:eastAsia="標楷體" w:hAnsi="標楷體" w:hint="eastAsia"/>
              </w:rPr>
              <w:t>涉及照顧服務員工作職責之相關法規</w:t>
            </w:r>
          </w:p>
        </w:tc>
        <w:tc>
          <w:tcPr>
            <w:tcW w:w="4388" w:type="dxa"/>
            <w:tcBorders>
              <w:top w:val="single" w:sz="4" w:space="0" w:color="auto"/>
              <w:left w:val="single" w:sz="4" w:space="0" w:color="auto"/>
              <w:bottom w:val="single" w:sz="4" w:space="0" w:color="auto"/>
              <w:right w:val="single" w:sz="4" w:space="0" w:color="auto"/>
            </w:tcBorders>
          </w:tcPr>
          <w:p w:rsidR="001C433F" w:rsidRPr="002C390D" w:rsidRDefault="001C433F" w:rsidP="00D550B6">
            <w:pPr>
              <w:ind w:left="538" w:right="139" w:hangingChars="224" w:hanging="538"/>
              <w:rPr>
                <w:rFonts w:ascii="標楷體" w:eastAsia="標楷體" w:hAnsi="標楷體"/>
              </w:rPr>
            </w:pPr>
            <w:r w:rsidRPr="002C390D">
              <w:rPr>
                <w:rFonts w:ascii="標楷體" w:eastAsia="標楷體" w:hAnsi="標楷體" w:hint="eastAsia"/>
              </w:rPr>
              <w:t>一、認識老人福利法、身心障礙者保護法、護理人員法等。</w:t>
            </w:r>
          </w:p>
          <w:p w:rsidR="001C433F" w:rsidRPr="002C390D" w:rsidRDefault="001C433F" w:rsidP="00D550B6">
            <w:pPr>
              <w:ind w:left="538" w:right="139" w:hangingChars="224" w:hanging="538"/>
              <w:rPr>
                <w:rFonts w:ascii="標楷體" w:eastAsia="標楷體" w:hAnsi="標楷體"/>
              </w:rPr>
            </w:pPr>
            <w:r w:rsidRPr="002C390D">
              <w:rPr>
                <w:rFonts w:ascii="標楷體" w:eastAsia="標楷體" w:hAnsi="標楷體" w:hint="eastAsia"/>
              </w:rPr>
              <w:t>二、暸解照顧服務相關民法、刑法等概要。</w:t>
            </w:r>
          </w:p>
        </w:tc>
      </w:tr>
      <w:tr w:rsidR="001C433F" w:rsidRPr="002C390D" w:rsidTr="00670CD6">
        <w:trPr>
          <w:trHeight w:val="1275"/>
          <w:jc w:val="center"/>
        </w:trPr>
        <w:tc>
          <w:tcPr>
            <w:tcW w:w="156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both"/>
              <w:rPr>
                <w:rFonts w:ascii="標楷體" w:eastAsia="標楷體" w:hAnsi="標楷體"/>
              </w:rPr>
            </w:pPr>
            <w:r w:rsidRPr="002C390D">
              <w:rPr>
                <w:rFonts w:ascii="標楷體" w:eastAsia="標楷體" w:hAnsi="標楷體" w:hint="eastAsia"/>
              </w:rPr>
              <w:t>照顧服務資源簡介</w:t>
            </w:r>
          </w:p>
        </w:tc>
        <w:tc>
          <w:tcPr>
            <w:tcW w:w="85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center"/>
              <w:rPr>
                <w:rFonts w:eastAsia="標楷體"/>
              </w:rPr>
            </w:pPr>
            <w:r w:rsidRPr="002C390D">
              <w:rPr>
                <w:rFonts w:eastAsia="標楷體"/>
              </w:rPr>
              <w:t>2</w:t>
            </w:r>
          </w:p>
        </w:tc>
        <w:tc>
          <w:tcPr>
            <w:tcW w:w="312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left" w:pos="2761"/>
              </w:tabs>
              <w:ind w:leftChars="-45" w:left="456" w:right="139" w:hangingChars="235" w:hanging="564"/>
              <w:jc w:val="both"/>
              <w:rPr>
                <w:rFonts w:ascii="標楷體" w:eastAsia="標楷體" w:hAnsi="標楷體"/>
              </w:rPr>
            </w:pPr>
            <w:r w:rsidRPr="002C390D">
              <w:rPr>
                <w:rFonts w:ascii="標楷體" w:eastAsia="標楷體" w:hAnsi="標楷體" w:hint="eastAsia"/>
              </w:rPr>
              <w:t>一、照顧服務領域相關資源的內容</w:t>
            </w:r>
          </w:p>
          <w:p w:rsidR="001C433F" w:rsidRPr="002C390D" w:rsidRDefault="001C433F" w:rsidP="00D550B6">
            <w:pPr>
              <w:ind w:leftChars="-45" w:left="458" w:right="139" w:hangingChars="236" w:hanging="566"/>
              <w:jc w:val="both"/>
              <w:rPr>
                <w:rFonts w:ascii="標楷體" w:eastAsia="標楷體" w:hAnsi="標楷體"/>
              </w:rPr>
            </w:pPr>
            <w:r w:rsidRPr="002C390D">
              <w:rPr>
                <w:rFonts w:ascii="標楷體" w:eastAsia="標楷體" w:hAnsi="標楷體" w:hint="eastAsia"/>
              </w:rPr>
              <w:t>二、服務對象及資格限  制</w:t>
            </w:r>
          </w:p>
          <w:p w:rsidR="001C433F" w:rsidRPr="002C390D" w:rsidRDefault="001C433F" w:rsidP="00D550B6">
            <w:pPr>
              <w:ind w:leftChars="-45" w:left="458" w:right="139" w:hangingChars="236" w:hanging="566"/>
              <w:jc w:val="both"/>
              <w:rPr>
                <w:rFonts w:ascii="標楷體" w:eastAsia="標楷體" w:hAnsi="標楷體"/>
              </w:rPr>
            </w:pPr>
            <w:r w:rsidRPr="002C390D">
              <w:rPr>
                <w:rFonts w:eastAsia="標楷體" w:hint="eastAsia"/>
                <w:szCs w:val="24"/>
              </w:rPr>
              <w:t>三、</w:t>
            </w:r>
            <w:r w:rsidRPr="002C390D">
              <w:rPr>
                <w:rFonts w:eastAsia="標楷體"/>
                <w:szCs w:val="24"/>
              </w:rPr>
              <w:t>照顧服務</w:t>
            </w:r>
            <w:r w:rsidRPr="002C390D">
              <w:rPr>
                <w:rFonts w:eastAsia="標楷體" w:hint="eastAsia"/>
                <w:szCs w:val="24"/>
              </w:rPr>
              <w:t>就業市場分析</w:t>
            </w:r>
          </w:p>
        </w:tc>
        <w:tc>
          <w:tcPr>
            <w:tcW w:w="4388" w:type="dxa"/>
            <w:tcBorders>
              <w:top w:val="single" w:sz="4" w:space="0" w:color="auto"/>
              <w:left w:val="single" w:sz="4" w:space="0" w:color="auto"/>
              <w:bottom w:val="single" w:sz="4" w:space="0" w:color="auto"/>
              <w:right w:val="single" w:sz="4" w:space="0" w:color="auto"/>
            </w:tcBorders>
          </w:tcPr>
          <w:p w:rsidR="001C433F" w:rsidRPr="002C390D" w:rsidRDefault="001C433F" w:rsidP="00D550B6">
            <w:pPr>
              <w:ind w:left="538" w:right="139" w:hangingChars="224" w:hanging="538"/>
              <w:rPr>
                <w:rFonts w:ascii="標楷體" w:eastAsia="標楷體" w:hAnsi="標楷體"/>
              </w:rPr>
            </w:pPr>
            <w:r w:rsidRPr="002C390D">
              <w:rPr>
                <w:rFonts w:ascii="標楷體" w:eastAsia="標楷體" w:hAnsi="標楷體" w:hint="eastAsia"/>
              </w:rPr>
              <w:t>一、認識社政、衛政、勞政、農政、原住民族行政體系現有照顧服務資源。</w:t>
            </w:r>
          </w:p>
          <w:p w:rsidR="001C433F" w:rsidRPr="002C390D" w:rsidRDefault="001C433F" w:rsidP="00D550B6">
            <w:pPr>
              <w:ind w:left="538" w:right="139" w:hangingChars="224" w:hanging="538"/>
              <w:rPr>
                <w:rFonts w:ascii="標楷體" w:eastAsia="標楷體" w:hAnsi="標楷體"/>
              </w:rPr>
            </w:pPr>
            <w:r w:rsidRPr="002C390D">
              <w:rPr>
                <w:rFonts w:ascii="標楷體" w:eastAsia="標楷體" w:hAnsi="標楷體" w:hint="eastAsia"/>
              </w:rPr>
              <w:t>二、瞭解如何轉介與供給相關照顧服務資源。</w:t>
            </w:r>
          </w:p>
          <w:p w:rsidR="001C433F" w:rsidRPr="002C390D" w:rsidRDefault="001C433F" w:rsidP="00D550B6">
            <w:pPr>
              <w:ind w:left="538" w:right="139" w:hangingChars="224" w:hanging="538"/>
              <w:rPr>
                <w:rFonts w:ascii="標楷體" w:eastAsia="標楷體" w:hAnsi="標楷體"/>
              </w:rPr>
            </w:pPr>
            <w:r w:rsidRPr="002C390D">
              <w:rPr>
                <w:rFonts w:eastAsia="標楷體" w:hint="eastAsia"/>
                <w:szCs w:val="24"/>
              </w:rPr>
              <w:t>三、</w:t>
            </w:r>
            <w:r w:rsidRPr="002C390D">
              <w:rPr>
                <w:rFonts w:eastAsia="標楷體"/>
                <w:szCs w:val="24"/>
              </w:rPr>
              <w:t>照顧服務</w:t>
            </w:r>
            <w:r w:rsidRPr="002C390D">
              <w:rPr>
                <w:rFonts w:eastAsia="標楷體" w:hint="eastAsia"/>
                <w:szCs w:val="24"/>
              </w:rPr>
              <w:t>就業市場分析</w:t>
            </w:r>
          </w:p>
        </w:tc>
      </w:tr>
      <w:tr w:rsidR="001C433F" w:rsidRPr="002C390D" w:rsidTr="00670CD6">
        <w:trPr>
          <w:trHeight w:val="1395"/>
          <w:jc w:val="center"/>
        </w:trPr>
        <w:tc>
          <w:tcPr>
            <w:tcW w:w="156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both"/>
              <w:rPr>
                <w:rFonts w:ascii="標楷體" w:eastAsia="標楷體" w:hAnsi="標楷體"/>
              </w:rPr>
            </w:pPr>
            <w:r w:rsidRPr="002C390D">
              <w:rPr>
                <w:rFonts w:ascii="標楷體" w:eastAsia="標楷體" w:hAnsi="標楷體" w:hint="eastAsia"/>
              </w:rPr>
              <w:t>台東縣社會福利資源簡介</w:t>
            </w:r>
          </w:p>
        </w:tc>
        <w:tc>
          <w:tcPr>
            <w:tcW w:w="85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center"/>
              <w:rPr>
                <w:rFonts w:eastAsia="標楷體"/>
              </w:rPr>
            </w:pPr>
            <w:r w:rsidRPr="002C390D">
              <w:rPr>
                <w:rFonts w:eastAsia="標楷體"/>
              </w:rPr>
              <w:t>2</w:t>
            </w:r>
          </w:p>
        </w:tc>
        <w:tc>
          <w:tcPr>
            <w:tcW w:w="312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both"/>
              <w:rPr>
                <w:rFonts w:ascii="標楷體" w:eastAsia="標楷體" w:hAnsi="標楷體"/>
              </w:rPr>
            </w:pPr>
            <w:r w:rsidRPr="002C390D">
              <w:rPr>
                <w:rFonts w:ascii="標楷體" w:eastAsia="標楷體" w:hAnsi="標楷體" w:hint="eastAsia"/>
              </w:rPr>
              <w:t>台東縣社會福利資源之內涵及辦理方式</w:t>
            </w:r>
          </w:p>
        </w:tc>
        <w:tc>
          <w:tcPr>
            <w:tcW w:w="4388" w:type="dxa"/>
            <w:tcBorders>
              <w:top w:val="single" w:sz="4" w:space="0" w:color="auto"/>
              <w:left w:val="single" w:sz="4" w:space="0" w:color="auto"/>
              <w:bottom w:val="single" w:sz="4" w:space="0" w:color="auto"/>
              <w:right w:val="single" w:sz="4" w:space="0" w:color="auto"/>
            </w:tcBorders>
          </w:tcPr>
          <w:p w:rsidR="001C433F" w:rsidRPr="002C390D" w:rsidRDefault="001C433F" w:rsidP="00D550B6">
            <w:pPr>
              <w:ind w:left="538" w:right="139" w:hangingChars="224" w:hanging="538"/>
              <w:rPr>
                <w:rFonts w:ascii="標楷體" w:eastAsia="標楷體" w:hAnsi="標楷體"/>
              </w:rPr>
            </w:pPr>
            <w:r w:rsidRPr="002C390D">
              <w:rPr>
                <w:rFonts w:ascii="標楷體" w:eastAsia="標楷體" w:hAnsi="標楷體" w:hint="eastAsia"/>
              </w:rPr>
              <w:t>一、認識台東縣內社會福利相關資源。</w:t>
            </w:r>
          </w:p>
          <w:p w:rsidR="001C433F" w:rsidRPr="002C390D" w:rsidRDefault="001C433F" w:rsidP="00D550B6">
            <w:pPr>
              <w:ind w:leftChars="-45" w:left="538" w:right="139" w:hangingChars="269" w:hanging="646"/>
              <w:rPr>
                <w:rFonts w:ascii="標楷體" w:eastAsia="標楷體" w:hAnsi="標楷體"/>
              </w:rPr>
            </w:pPr>
            <w:r w:rsidRPr="002C390D">
              <w:rPr>
                <w:rFonts w:ascii="標楷體" w:eastAsia="標楷體" w:hAnsi="標楷體" w:hint="eastAsia"/>
              </w:rPr>
              <w:t xml:space="preserve"> 二、確實掌握並提供服務對象正確社會福利資訊。</w:t>
            </w:r>
          </w:p>
        </w:tc>
      </w:tr>
      <w:tr w:rsidR="001C433F" w:rsidRPr="002C390D" w:rsidTr="00670CD6">
        <w:trPr>
          <w:trHeight w:val="1380"/>
          <w:jc w:val="center"/>
        </w:trPr>
        <w:tc>
          <w:tcPr>
            <w:tcW w:w="156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both"/>
              <w:rPr>
                <w:rFonts w:ascii="標楷體" w:eastAsia="標楷體" w:hAnsi="標楷體"/>
              </w:rPr>
            </w:pPr>
            <w:r w:rsidRPr="002C390D">
              <w:rPr>
                <w:rFonts w:ascii="標楷體" w:eastAsia="標楷體" w:hAnsi="標楷體" w:hint="eastAsia"/>
              </w:rPr>
              <w:t>建構照顧服務員專業形象</w:t>
            </w:r>
          </w:p>
        </w:tc>
        <w:tc>
          <w:tcPr>
            <w:tcW w:w="85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center"/>
              <w:rPr>
                <w:rFonts w:eastAsia="標楷體"/>
              </w:rPr>
            </w:pPr>
            <w:r w:rsidRPr="002C390D">
              <w:rPr>
                <w:rFonts w:eastAsia="標楷體"/>
              </w:rPr>
              <w:t>2</w:t>
            </w:r>
          </w:p>
        </w:tc>
        <w:tc>
          <w:tcPr>
            <w:tcW w:w="312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3F535D">
            <w:pPr>
              <w:numPr>
                <w:ilvl w:val="0"/>
                <w:numId w:val="178"/>
              </w:numPr>
              <w:ind w:right="139"/>
              <w:jc w:val="both"/>
              <w:rPr>
                <w:rFonts w:ascii="標楷體" w:eastAsia="標楷體" w:hAnsi="標楷體"/>
              </w:rPr>
            </w:pPr>
            <w:r w:rsidRPr="002C390D">
              <w:rPr>
                <w:rFonts w:ascii="標楷體" w:eastAsia="標楷體" w:hAnsi="標楷體" w:hint="eastAsia"/>
              </w:rPr>
              <w:t>說明照顧服務員專業形象之重要性</w:t>
            </w:r>
          </w:p>
          <w:p w:rsidR="001C433F" w:rsidRPr="002C390D" w:rsidRDefault="001C433F" w:rsidP="003F535D">
            <w:pPr>
              <w:numPr>
                <w:ilvl w:val="0"/>
                <w:numId w:val="178"/>
              </w:numPr>
              <w:ind w:right="139"/>
              <w:jc w:val="both"/>
              <w:rPr>
                <w:rFonts w:ascii="標楷體" w:eastAsia="標楷體" w:hAnsi="標楷體"/>
              </w:rPr>
            </w:pPr>
            <w:r w:rsidRPr="002C390D">
              <w:rPr>
                <w:rFonts w:ascii="標楷體" w:eastAsia="標楷體" w:hAnsi="標楷體" w:hint="eastAsia"/>
              </w:rPr>
              <w:t>建構照顧服務原專業形象</w:t>
            </w:r>
          </w:p>
          <w:p w:rsidR="001C433F" w:rsidRPr="002C390D" w:rsidRDefault="001C433F" w:rsidP="003F535D">
            <w:pPr>
              <w:numPr>
                <w:ilvl w:val="0"/>
                <w:numId w:val="178"/>
              </w:numPr>
              <w:ind w:right="139"/>
              <w:jc w:val="both"/>
              <w:rPr>
                <w:rFonts w:ascii="標楷體" w:eastAsia="標楷體" w:hAnsi="標楷體"/>
              </w:rPr>
            </w:pPr>
            <w:r w:rsidRPr="002C390D">
              <w:rPr>
                <w:rFonts w:eastAsia="標楷體"/>
                <w:szCs w:val="24"/>
              </w:rPr>
              <w:t>照顧服務員</w:t>
            </w:r>
            <w:r w:rsidRPr="002C390D">
              <w:rPr>
                <w:rFonts w:eastAsia="標楷體" w:hint="eastAsia"/>
                <w:szCs w:val="24"/>
              </w:rPr>
              <w:t>職類求職技巧</w:t>
            </w:r>
          </w:p>
        </w:tc>
        <w:tc>
          <w:tcPr>
            <w:tcW w:w="4388" w:type="dxa"/>
            <w:tcBorders>
              <w:top w:val="single" w:sz="4" w:space="0" w:color="auto"/>
              <w:left w:val="single" w:sz="4" w:space="0" w:color="auto"/>
              <w:bottom w:val="single" w:sz="4" w:space="0" w:color="auto"/>
              <w:right w:val="single" w:sz="4" w:space="0" w:color="auto"/>
            </w:tcBorders>
          </w:tcPr>
          <w:p w:rsidR="001C433F" w:rsidRPr="002C390D" w:rsidRDefault="001C433F" w:rsidP="00D550B6">
            <w:pPr>
              <w:ind w:left="538" w:right="139" w:hangingChars="224" w:hanging="538"/>
              <w:rPr>
                <w:rFonts w:ascii="標楷體" w:eastAsia="標楷體" w:hAnsi="標楷體"/>
              </w:rPr>
            </w:pPr>
            <w:r w:rsidRPr="002C390D">
              <w:rPr>
                <w:rFonts w:ascii="標楷體" w:eastAsia="標楷體" w:hAnsi="標楷體" w:hint="eastAsia"/>
              </w:rPr>
              <w:t>一、認識專業形象對於服務輸送及服務形象建構之重要性。</w:t>
            </w:r>
          </w:p>
          <w:p w:rsidR="001C433F" w:rsidRPr="002C390D" w:rsidRDefault="001C433F" w:rsidP="00D550B6">
            <w:pPr>
              <w:ind w:left="538" w:right="139" w:hangingChars="224" w:hanging="538"/>
              <w:rPr>
                <w:rFonts w:ascii="標楷體" w:eastAsia="標楷體" w:hAnsi="標楷體"/>
              </w:rPr>
            </w:pPr>
            <w:r w:rsidRPr="002C390D">
              <w:rPr>
                <w:rFonts w:ascii="標楷體" w:eastAsia="標楷體" w:hAnsi="標楷體" w:hint="eastAsia"/>
              </w:rPr>
              <w:t>二、暸解建構照顧服務員專業形象之原則。</w:t>
            </w:r>
          </w:p>
          <w:p w:rsidR="001C433F" w:rsidRPr="002C390D" w:rsidRDefault="001C433F" w:rsidP="00D550B6">
            <w:pPr>
              <w:ind w:left="538" w:right="139" w:hangingChars="224" w:hanging="538"/>
              <w:rPr>
                <w:rFonts w:ascii="標楷體" w:eastAsia="標楷體" w:hAnsi="標楷體"/>
              </w:rPr>
            </w:pPr>
            <w:r w:rsidRPr="002C390D">
              <w:rPr>
                <w:rFonts w:eastAsia="標楷體" w:hint="eastAsia"/>
                <w:szCs w:val="24"/>
              </w:rPr>
              <w:t>三、</w:t>
            </w:r>
            <w:r w:rsidRPr="002C390D">
              <w:rPr>
                <w:rFonts w:eastAsia="標楷體"/>
                <w:szCs w:val="24"/>
              </w:rPr>
              <w:t>照顧服務員</w:t>
            </w:r>
            <w:r w:rsidRPr="002C390D">
              <w:rPr>
                <w:rFonts w:eastAsia="標楷體" w:hint="eastAsia"/>
                <w:szCs w:val="24"/>
              </w:rPr>
              <w:t>職類求職技巧</w:t>
            </w:r>
          </w:p>
        </w:tc>
      </w:tr>
      <w:tr w:rsidR="001C433F" w:rsidRPr="002C390D" w:rsidTr="00670CD6">
        <w:trPr>
          <w:trHeight w:val="1363"/>
          <w:jc w:val="center"/>
        </w:trPr>
        <w:tc>
          <w:tcPr>
            <w:tcW w:w="156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both"/>
              <w:rPr>
                <w:rFonts w:ascii="標楷體" w:eastAsia="標楷體" w:hAnsi="標楷體"/>
              </w:rPr>
            </w:pPr>
            <w:r w:rsidRPr="002C390D">
              <w:rPr>
                <w:rFonts w:ascii="標楷體" w:eastAsia="標楷體" w:hAnsi="標楷體" w:hint="eastAsia"/>
              </w:rPr>
              <w:t>家務處理</w:t>
            </w:r>
          </w:p>
        </w:tc>
        <w:tc>
          <w:tcPr>
            <w:tcW w:w="85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center"/>
              <w:rPr>
                <w:rFonts w:eastAsia="標楷體"/>
              </w:rPr>
            </w:pPr>
            <w:r w:rsidRPr="002C390D">
              <w:rPr>
                <w:rFonts w:eastAsia="標楷體"/>
              </w:rPr>
              <w:t>2</w:t>
            </w:r>
          </w:p>
        </w:tc>
        <w:tc>
          <w:tcPr>
            <w:tcW w:w="312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3F535D">
            <w:pPr>
              <w:numPr>
                <w:ilvl w:val="0"/>
                <w:numId w:val="179"/>
              </w:numPr>
              <w:ind w:right="139"/>
              <w:jc w:val="both"/>
              <w:rPr>
                <w:rFonts w:ascii="標楷體" w:eastAsia="標楷體" w:hAnsi="標楷體"/>
              </w:rPr>
            </w:pPr>
            <w:r w:rsidRPr="002C390D">
              <w:rPr>
                <w:rFonts w:ascii="標楷體" w:eastAsia="標楷體" w:hAnsi="標楷體" w:hint="eastAsia"/>
              </w:rPr>
              <w:t>家務處理的功能及目標</w:t>
            </w:r>
          </w:p>
          <w:p w:rsidR="001C433F" w:rsidRPr="002C390D" w:rsidRDefault="001C433F" w:rsidP="003F535D">
            <w:pPr>
              <w:numPr>
                <w:ilvl w:val="0"/>
                <w:numId w:val="179"/>
              </w:numPr>
              <w:ind w:right="139"/>
              <w:jc w:val="both"/>
              <w:rPr>
                <w:rFonts w:ascii="標楷體" w:eastAsia="標楷體" w:hAnsi="標楷體"/>
              </w:rPr>
            </w:pPr>
            <w:r w:rsidRPr="002C390D">
              <w:rPr>
                <w:rFonts w:ascii="標楷體" w:eastAsia="標楷體" w:hAnsi="標楷體" w:hint="eastAsia"/>
              </w:rPr>
              <w:t>家務處理的基本原則</w:t>
            </w:r>
          </w:p>
          <w:p w:rsidR="001C433F" w:rsidRPr="002C390D" w:rsidRDefault="001C433F" w:rsidP="003F535D">
            <w:pPr>
              <w:numPr>
                <w:ilvl w:val="0"/>
                <w:numId w:val="179"/>
              </w:numPr>
              <w:ind w:right="139"/>
              <w:jc w:val="both"/>
              <w:rPr>
                <w:rFonts w:ascii="標楷體" w:eastAsia="標楷體" w:hAnsi="標楷體"/>
              </w:rPr>
            </w:pPr>
            <w:r w:rsidRPr="002C390D">
              <w:rPr>
                <w:rFonts w:ascii="標楷體" w:eastAsia="標楷體" w:hAnsi="標楷體" w:hint="eastAsia"/>
              </w:rPr>
              <w:t>家務處理工作內容及準則</w:t>
            </w:r>
          </w:p>
        </w:tc>
        <w:tc>
          <w:tcPr>
            <w:tcW w:w="4388" w:type="dxa"/>
            <w:tcBorders>
              <w:top w:val="single" w:sz="4" w:space="0" w:color="auto"/>
              <w:left w:val="single" w:sz="4" w:space="0" w:color="auto"/>
              <w:bottom w:val="single" w:sz="4" w:space="0" w:color="auto"/>
              <w:right w:val="single" w:sz="4" w:space="0" w:color="auto"/>
            </w:tcBorders>
          </w:tcPr>
          <w:p w:rsidR="001C433F" w:rsidRPr="002C390D" w:rsidRDefault="001C433F" w:rsidP="00D550B6">
            <w:pPr>
              <w:tabs>
                <w:tab w:val="center" w:pos="4153"/>
                <w:tab w:val="right" w:pos="8306"/>
              </w:tabs>
              <w:snapToGrid w:val="0"/>
              <w:ind w:left="480" w:right="139" w:hangingChars="200" w:hanging="480"/>
              <w:rPr>
                <w:rFonts w:ascii="標楷體" w:eastAsia="標楷體" w:hAnsi="標楷體"/>
              </w:rPr>
            </w:pPr>
            <w:r w:rsidRPr="002C390D">
              <w:rPr>
                <w:rFonts w:ascii="標楷體" w:eastAsia="標楷體" w:hAnsi="標楷體" w:hint="eastAsia"/>
              </w:rPr>
              <w:t>一、認識協助案主處理家務的工作內容及範圍。</w:t>
            </w:r>
          </w:p>
          <w:p w:rsidR="001C433F" w:rsidRPr="002C390D" w:rsidRDefault="001C433F" w:rsidP="00D550B6">
            <w:pPr>
              <w:ind w:left="538" w:right="139" w:hangingChars="224" w:hanging="538"/>
              <w:rPr>
                <w:rFonts w:ascii="標楷體" w:eastAsia="標楷體" w:hAnsi="標楷體"/>
              </w:rPr>
            </w:pPr>
            <w:r w:rsidRPr="002C390D">
              <w:rPr>
                <w:rFonts w:ascii="標楷體" w:eastAsia="標楷體" w:hAnsi="標楷體" w:hint="eastAsia"/>
              </w:rPr>
              <w:t>二、瞭解協助案主處理家務的基本原則。</w:t>
            </w:r>
          </w:p>
        </w:tc>
      </w:tr>
      <w:tr w:rsidR="001C433F" w:rsidRPr="002C390D" w:rsidTr="00670CD6">
        <w:trPr>
          <w:trHeight w:val="4473"/>
          <w:jc w:val="center"/>
        </w:trPr>
        <w:tc>
          <w:tcPr>
            <w:tcW w:w="1560" w:type="dxa"/>
            <w:tcBorders>
              <w:top w:val="single" w:sz="4" w:space="0" w:color="auto"/>
              <w:left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both"/>
              <w:rPr>
                <w:rFonts w:ascii="標楷體" w:eastAsia="標楷體" w:hAnsi="標楷體"/>
              </w:rPr>
            </w:pPr>
            <w:r w:rsidRPr="002C390D">
              <w:rPr>
                <w:rFonts w:ascii="標楷體" w:eastAsia="標楷體" w:hAnsi="標楷體" w:hint="eastAsia"/>
              </w:rPr>
              <w:lastRenderedPageBreak/>
              <w:t>人際關係與溝通技巧</w:t>
            </w:r>
          </w:p>
        </w:tc>
        <w:tc>
          <w:tcPr>
            <w:tcW w:w="850" w:type="dxa"/>
            <w:tcBorders>
              <w:top w:val="single" w:sz="4" w:space="0" w:color="auto"/>
              <w:left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center"/>
              <w:rPr>
                <w:rFonts w:eastAsia="標楷體"/>
              </w:rPr>
            </w:pPr>
            <w:r w:rsidRPr="002C390D">
              <w:rPr>
                <w:rFonts w:eastAsia="標楷體"/>
              </w:rPr>
              <w:t>2</w:t>
            </w:r>
          </w:p>
        </w:tc>
        <w:tc>
          <w:tcPr>
            <w:tcW w:w="3120" w:type="dxa"/>
            <w:tcBorders>
              <w:top w:val="single" w:sz="4" w:space="0" w:color="auto"/>
              <w:left w:val="single" w:sz="4" w:space="0" w:color="auto"/>
              <w:right w:val="single" w:sz="4" w:space="0" w:color="auto"/>
            </w:tcBorders>
            <w:vAlign w:val="center"/>
          </w:tcPr>
          <w:p w:rsidR="001C433F" w:rsidRPr="002C390D" w:rsidRDefault="001C433F" w:rsidP="00D550B6">
            <w:pPr>
              <w:ind w:right="139"/>
              <w:jc w:val="both"/>
              <w:rPr>
                <w:rFonts w:ascii="標楷體" w:eastAsia="標楷體" w:hAnsi="標楷體"/>
              </w:rPr>
            </w:pPr>
            <w:r w:rsidRPr="002C390D">
              <w:rPr>
                <w:rFonts w:ascii="標楷體" w:eastAsia="標楷體" w:hAnsi="標楷體" w:hint="eastAsia"/>
              </w:rPr>
              <w:t>一、溝通的重要性</w:t>
            </w:r>
          </w:p>
          <w:p w:rsidR="001C433F" w:rsidRPr="002C390D" w:rsidRDefault="001C433F" w:rsidP="00D550B6">
            <w:pPr>
              <w:ind w:right="139"/>
              <w:jc w:val="both"/>
              <w:rPr>
                <w:rFonts w:ascii="標楷體" w:eastAsia="標楷體" w:hAnsi="標楷體"/>
              </w:rPr>
            </w:pPr>
            <w:r w:rsidRPr="002C390D">
              <w:rPr>
                <w:rFonts w:ascii="標楷體" w:eastAsia="標楷體" w:hAnsi="標楷體" w:hint="eastAsia"/>
              </w:rPr>
              <w:t>二、如何增進溝通能力</w:t>
            </w:r>
          </w:p>
          <w:p w:rsidR="001C433F" w:rsidRPr="002C390D" w:rsidRDefault="001C433F" w:rsidP="00D550B6">
            <w:pPr>
              <w:ind w:leftChars="-44" w:left="458" w:right="139" w:hangingChars="235" w:hanging="564"/>
              <w:jc w:val="both"/>
              <w:rPr>
                <w:rFonts w:ascii="標楷體" w:eastAsia="標楷體" w:hAnsi="標楷體"/>
              </w:rPr>
            </w:pPr>
            <w:r w:rsidRPr="002C390D">
              <w:rPr>
                <w:rFonts w:ascii="標楷體" w:eastAsia="標楷體" w:hAnsi="標楷體" w:hint="eastAsia"/>
              </w:rPr>
              <w:t xml:space="preserve"> 三、慢性病人及家庭照顧者的心理社會反應</w:t>
            </w:r>
          </w:p>
          <w:p w:rsidR="001C433F" w:rsidRPr="002C390D" w:rsidRDefault="001C433F" w:rsidP="00D550B6">
            <w:pPr>
              <w:ind w:leftChars="-44" w:left="458" w:right="139" w:hangingChars="235" w:hanging="564"/>
              <w:jc w:val="both"/>
              <w:rPr>
                <w:rFonts w:ascii="標楷體" w:eastAsia="標楷體" w:hAnsi="標楷體"/>
              </w:rPr>
            </w:pPr>
            <w:r w:rsidRPr="002C390D">
              <w:rPr>
                <w:rFonts w:ascii="標楷體" w:eastAsia="標楷體" w:hAnsi="標楷體" w:hint="eastAsia"/>
              </w:rPr>
              <w:t xml:space="preserve"> 四、與慢性病人及其家庭照顧者的溝通技巧</w:t>
            </w:r>
          </w:p>
        </w:tc>
        <w:tc>
          <w:tcPr>
            <w:tcW w:w="4388" w:type="dxa"/>
            <w:tcBorders>
              <w:top w:val="single" w:sz="4" w:space="0" w:color="auto"/>
              <w:left w:val="single" w:sz="4" w:space="0" w:color="auto"/>
              <w:right w:val="single" w:sz="4" w:space="0" w:color="auto"/>
            </w:tcBorders>
          </w:tcPr>
          <w:p w:rsidR="001C433F" w:rsidRPr="002C390D" w:rsidRDefault="001C433F" w:rsidP="003F535D">
            <w:pPr>
              <w:numPr>
                <w:ilvl w:val="0"/>
                <w:numId w:val="160"/>
              </w:numPr>
              <w:ind w:right="139"/>
              <w:rPr>
                <w:rFonts w:ascii="標楷體" w:eastAsia="標楷體" w:hAnsi="標楷體"/>
              </w:rPr>
            </w:pPr>
            <w:r w:rsidRPr="002C390D">
              <w:rPr>
                <w:rFonts w:ascii="標楷體" w:eastAsia="標楷體" w:hAnsi="標楷體" w:hint="eastAsia"/>
              </w:rPr>
              <w:t>瞭解溝通的重要性、目的、及要素。</w:t>
            </w:r>
          </w:p>
          <w:p w:rsidR="001C433F" w:rsidRPr="002C390D" w:rsidRDefault="001C433F" w:rsidP="003F535D">
            <w:pPr>
              <w:numPr>
                <w:ilvl w:val="0"/>
                <w:numId w:val="160"/>
              </w:numPr>
              <w:ind w:right="139"/>
              <w:rPr>
                <w:rFonts w:ascii="標楷體" w:eastAsia="標楷體" w:hAnsi="標楷體"/>
              </w:rPr>
            </w:pPr>
            <w:r w:rsidRPr="002C390D">
              <w:rPr>
                <w:rFonts w:ascii="標楷體" w:eastAsia="標楷體" w:hAnsi="標楷體" w:hint="eastAsia"/>
              </w:rPr>
              <w:t>瞭解阻礙與促進溝通的因素。</w:t>
            </w:r>
          </w:p>
          <w:p w:rsidR="001C433F" w:rsidRPr="002C390D" w:rsidRDefault="001C433F" w:rsidP="003F535D">
            <w:pPr>
              <w:numPr>
                <w:ilvl w:val="0"/>
                <w:numId w:val="160"/>
              </w:numPr>
              <w:ind w:right="139"/>
              <w:rPr>
                <w:rFonts w:ascii="標楷體" w:eastAsia="標楷體" w:hAnsi="標楷體"/>
              </w:rPr>
            </w:pPr>
            <w:r w:rsidRPr="002C390D">
              <w:rPr>
                <w:rFonts w:ascii="標楷體" w:eastAsia="標楷體" w:hAnsi="標楷體" w:hint="eastAsia"/>
              </w:rPr>
              <w:t>描述增進溝通能力的方法。</w:t>
            </w:r>
          </w:p>
          <w:p w:rsidR="001C433F" w:rsidRPr="002C390D" w:rsidRDefault="001C433F" w:rsidP="003F535D">
            <w:pPr>
              <w:numPr>
                <w:ilvl w:val="0"/>
                <w:numId w:val="160"/>
              </w:numPr>
              <w:ind w:right="139"/>
              <w:rPr>
                <w:rFonts w:ascii="標楷體" w:eastAsia="標楷體" w:hAnsi="標楷體"/>
              </w:rPr>
            </w:pPr>
            <w:r w:rsidRPr="002C390D">
              <w:rPr>
                <w:rFonts w:ascii="標楷體" w:eastAsia="標楷體" w:hAnsi="標楷體" w:hint="eastAsia"/>
              </w:rPr>
              <w:t>說出特殊溝通情境的處理（含接待訪客、回覆病人按鈴及電話溝通）。</w:t>
            </w:r>
          </w:p>
          <w:p w:rsidR="001C433F" w:rsidRPr="002C390D" w:rsidRDefault="001C433F" w:rsidP="003F535D">
            <w:pPr>
              <w:numPr>
                <w:ilvl w:val="0"/>
                <w:numId w:val="160"/>
              </w:numPr>
              <w:ind w:right="139"/>
              <w:rPr>
                <w:rFonts w:ascii="標楷體" w:eastAsia="標楷體" w:hAnsi="標楷體"/>
              </w:rPr>
            </w:pPr>
            <w:r w:rsidRPr="002C390D">
              <w:rPr>
                <w:rFonts w:ascii="標楷體" w:eastAsia="標楷體" w:hAnsi="標楷體" w:hint="eastAsia"/>
              </w:rPr>
              <w:t>瞭解受助者的心理。</w:t>
            </w:r>
          </w:p>
          <w:p w:rsidR="001C433F" w:rsidRPr="002C390D" w:rsidRDefault="001C433F" w:rsidP="003F535D">
            <w:pPr>
              <w:numPr>
                <w:ilvl w:val="0"/>
                <w:numId w:val="160"/>
              </w:numPr>
              <w:ind w:right="139"/>
              <w:rPr>
                <w:rFonts w:ascii="標楷體" w:eastAsia="標楷體" w:hAnsi="標楷體"/>
              </w:rPr>
            </w:pPr>
            <w:r w:rsidRPr="002C390D">
              <w:rPr>
                <w:rFonts w:ascii="標楷體" w:eastAsia="標楷體" w:hAnsi="標楷體" w:hint="eastAsia"/>
              </w:rPr>
              <w:t>認識慢性病人的身心特質。</w:t>
            </w:r>
          </w:p>
          <w:p w:rsidR="001C433F" w:rsidRPr="002C390D" w:rsidRDefault="001C433F" w:rsidP="00D550B6">
            <w:pPr>
              <w:ind w:left="458" w:right="139" w:hangingChars="191" w:hanging="458"/>
              <w:rPr>
                <w:rFonts w:ascii="標楷體" w:eastAsia="標楷體" w:hAnsi="標楷體"/>
              </w:rPr>
            </w:pPr>
            <w:r w:rsidRPr="002C390D">
              <w:rPr>
                <w:rFonts w:ascii="標楷體" w:eastAsia="標楷體" w:hAnsi="標楷體" w:hint="eastAsia"/>
              </w:rPr>
              <w:t>七、分析慢性病人對慢性病的因應方式。</w:t>
            </w:r>
          </w:p>
          <w:p w:rsidR="001C433F" w:rsidRPr="002C390D" w:rsidRDefault="001C433F" w:rsidP="00D550B6">
            <w:pPr>
              <w:tabs>
                <w:tab w:val="center" w:pos="4153"/>
                <w:tab w:val="right" w:pos="8306"/>
              </w:tabs>
              <w:snapToGrid w:val="0"/>
              <w:ind w:right="139"/>
              <w:rPr>
                <w:rFonts w:ascii="標楷體" w:eastAsia="標楷體" w:hAnsi="標楷體"/>
              </w:rPr>
            </w:pPr>
            <w:r w:rsidRPr="002C390D">
              <w:rPr>
                <w:rFonts w:ascii="標楷體" w:eastAsia="標楷體" w:hAnsi="標楷體" w:hint="eastAsia"/>
              </w:rPr>
              <w:t>八、瞭解慢性病對家庭的影響。</w:t>
            </w:r>
          </w:p>
          <w:p w:rsidR="001C433F" w:rsidRPr="002C390D" w:rsidRDefault="001C433F" w:rsidP="00D550B6">
            <w:pPr>
              <w:tabs>
                <w:tab w:val="center" w:pos="4153"/>
                <w:tab w:val="right" w:pos="8306"/>
              </w:tabs>
              <w:snapToGrid w:val="0"/>
              <w:ind w:left="480" w:right="139" w:hangingChars="200" w:hanging="480"/>
              <w:rPr>
                <w:rFonts w:ascii="標楷體" w:eastAsia="標楷體" w:hAnsi="標楷體"/>
              </w:rPr>
            </w:pPr>
            <w:r w:rsidRPr="002C390D">
              <w:rPr>
                <w:rFonts w:ascii="標楷體" w:eastAsia="標楷體" w:hAnsi="標楷體" w:hint="eastAsia"/>
              </w:rPr>
              <w:t>九、說明協助慢性病人及其家庭照顧者因應慢性病的方法。</w:t>
            </w:r>
          </w:p>
          <w:p w:rsidR="001C433F" w:rsidRPr="002C390D" w:rsidRDefault="001C433F" w:rsidP="00D550B6">
            <w:pPr>
              <w:tabs>
                <w:tab w:val="center" w:pos="4153"/>
                <w:tab w:val="right" w:pos="8306"/>
              </w:tabs>
              <w:snapToGrid w:val="0"/>
              <w:ind w:left="480" w:right="139" w:hangingChars="200" w:hanging="480"/>
              <w:rPr>
                <w:rFonts w:ascii="標楷體" w:eastAsia="標楷體" w:hAnsi="標楷體"/>
              </w:rPr>
            </w:pPr>
            <w:r w:rsidRPr="002C390D">
              <w:rPr>
                <w:rFonts w:ascii="標楷體" w:eastAsia="標楷體" w:hAnsi="標楷體" w:hint="eastAsia"/>
              </w:rPr>
              <w:t>十、學習與慢性病人及其家庭照顧者的溝通技巧。</w:t>
            </w:r>
          </w:p>
        </w:tc>
      </w:tr>
      <w:tr w:rsidR="001C433F" w:rsidRPr="002C390D" w:rsidTr="00670CD6">
        <w:trPr>
          <w:trHeight w:val="1275"/>
          <w:jc w:val="center"/>
        </w:trPr>
        <w:tc>
          <w:tcPr>
            <w:tcW w:w="156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both"/>
              <w:rPr>
                <w:rFonts w:ascii="標楷體" w:eastAsia="標楷體" w:hAnsi="標楷體"/>
              </w:rPr>
            </w:pPr>
            <w:r w:rsidRPr="002C390D">
              <w:rPr>
                <w:rFonts w:ascii="標楷體" w:eastAsia="標楷體" w:hAnsi="標楷體" w:hint="eastAsia"/>
              </w:rPr>
              <w:t>身體結構與功能</w:t>
            </w:r>
          </w:p>
        </w:tc>
        <w:tc>
          <w:tcPr>
            <w:tcW w:w="85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center"/>
              <w:rPr>
                <w:rFonts w:eastAsia="標楷體"/>
              </w:rPr>
            </w:pPr>
            <w:r w:rsidRPr="002C390D">
              <w:rPr>
                <w:rFonts w:eastAsia="標楷體"/>
              </w:rPr>
              <w:t>2</w:t>
            </w:r>
          </w:p>
        </w:tc>
        <w:tc>
          <w:tcPr>
            <w:tcW w:w="312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both"/>
              <w:rPr>
                <w:rFonts w:ascii="標楷體" w:eastAsia="標楷體" w:hAnsi="標楷體"/>
              </w:rPr>
            </w:pPr>
            <w:r w:rsidRPr="002C390D">
              <w:rPr>
                <w:rFonts w:ascii="標楷體" w:eastAsia="標楷體" w:hAnsi="標楷體" w:hint="eastAsia"/>
              </w:rPr>
              <w:t>認識身體各器官名稱與功能</w:t>
            </w:r>
          </w:p>
        </w:tc>
        <w:tc>
          <w:tcPr>
            <w:tcW w:w="4388" w:type="dxa"/>
            <w:tcBorders>
              <w:top w:val="single" w:sz="4" w:space="0" w:color="auto"/>
              <w:left w:val="single" w:sz="4" w:space="0" w:color="auto"/>
              <w:bottom w:val="single" w:sz="4" w:space="0" w:color="auto"/>
              <w:right w:val="single" w:sz="4" w:space="0" w:color="auto"/>
            </w:tcBorders>
          </w:tcPr>
          <w:p w:rsidR="001C433F" w:rsidRPr="002C390D" w:rsidRDefault="001C433F" w:rsidP="003F535D">
            <w:pPr>
              <w:numPr>
                <w:ilvl w:val="0"/>
                <w:numId w:val="161"/>
              </w:numPr>
              <w:ind w:right="139"/>
              <w:rPr>
                <w:rFonts w:ascii="標楷體" w:eastAsia="標楷體" w:hAnsi="標楷體"/>
              </w:rPr>
            </w:pPr>
            <w:r w:rsidRPr="002C390D">
              <w:rPr>
                <w:rFonts w:ascii="標楷體" w:eastAsia="標楷體" w:hAnsi="標楷體" w:hint="eastAsia"/>
              </w:rPr>
              <w:t>列舉人體細胞、組織和器官的相關性。</w:t>
            </w:r>
          </w:p>
          <w:p w:rsidR="001C433F" w:rsidRPr="002C390D" w:rsidRDefault="001C433F" w:rsidP="003F535D">
            <w:pPr>
              <w:numPr>
                <w:ilvl w:val="0"/>
                <w:numId w:val="161"/>
              </w:numPr>
              <w:ind w:right="139"/>
              <w:rPr>
                <w:rFonts w:ascii="標楷體" w:eastAsia="標楷體" w:hAnsi="標楷體"/>
              </w:rPr>
            </w:pPr>
            <w:r w:rsidRPr="002C390D">
              <w:rPr>
                <w:rFonts w:ascii="標楷體" w:eastAsia="標楷體" w:hAnsi="標楷體" w:hint="eastAsia"/>
              </w:rPr>
              <w:t>認識人體各系統的構造。</w:t>
            </w:r>
          </w:p>
          <w:p w:rsidR="001C433F" w:rsidRPr="002C390D" w:rsidRDefault="001C433F" w:rsidP="003F535D">
            <w:pPr>
              <w:numPr>
                <w:ilvl w:val="0"/>
                <w:numId w:val="161"/>
              </w:numPr>
              <w:ind w:right="139"/>
              <w:rPr>
                <w:rFonts w:ascii="標楷體" w:eastAsia="標楷體" w:hAnsi="標楷體"/>
              </w:rPr>
            </w:pPr>
            <w:r w:rsidRPr="002C390D">
              <w:rPr>
                <w:rFonts w:ascii="標楷體" w:eastAsia="標楷體" w:hAnsi="標楷體" w:hint="eastAsia"/>
              </w:rPr>
              <w:t>說明人體各系統的功能。</w:t>
            </w:r>
          </w:p>
        </w:tc>
      </w:tr>
      <w:tr w:rsidR="001C433F" w:rsidRPr="002C390D" w:rsidTr="00670CD6">
        <w:trPr>
          <w:trHeight w:val="3812"/>
          <w:jc w:val="center"/>
        </w:trPr>
        <w:tc>
          <w:tcPr>
            <w:tcW w:w="156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both"/>
              <w:rPr>
                <w:rFonts w:ascii="標楷體" w:eastAsia="標楷體" w:hAnsi="標楷體"/>
              </w:rPr>
            </w:pPr>
            <w:r w:rsidRPr="002C390D">
              <w:rPr>
                <w:rFonts w:ascii="標楷體" w:eastAsia="標楷體" w:hAnsi="標楷體" w:hint="eastAsia"/>
              </w:rPr>
              <w:t>基本生命徵象</w:t>
            </w:r>
          </w:p>
        </w:tc>
        <w:tc>
          <w:tcPr>
            <w:tcW w:w="85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center"/>
              <w:rPr>
                <w:rFonts w:eastAsia="標楷體"/>
              </w:rPr>
            </w:pPr>
            <w:r w:rsidRPr="002C390D">
              <w:rPr>
                <w:rFonts w:eastAsia="標楷體"/>
              </w:rPr>
              <w:t>2</w:t>
            </w:r>
          </w:p>
        </w:tc>
        <w:tc>
          <w:tcPr>
            <w:tcW w:w="312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ind w:leftChars="-45" w:left="458" w:right="139" w:hangingChars="236" w:hanging="566"/>
              <w:jc w:val="both"/>
              <w:rPr>
                <w:rFonts w:ascii="標楷體" w:eastAsia="標楷體" w:hAnsi="標楷體"/>
              </w:rPr>
            </w:pPr>
            <w:r w:rsidRPr="002C390D">
              <w:rPr>
                <w:rFonts w:ascii="標楷體" w:eastAsia="標楷體" w:hAnsi="標楷體" w:hint="eastAsia"/>
              </w:rPr>
              <w:t>一、生命象徵測量的意義及其重要性</w:t>
            </w:r>
          </w:p>
          <w:p w:rsidR="001C433F" w:rsidRPr="002C390D" w:rsidRDefault="001C433F" w:rsidP="00D550B6">
            <w:pPr>
              <w:ind w:leftChars="-45" w:left="458" w:right="139" w:hangingChars="236" w:hanging="566"/>
              <w:jc w:val="both"/>
              <w:rPr>
                <w:rFonts w:ascii="標楷體" w:eastAsia="標楷體" w:hAnsi="標楷體"/>
              </w:rPr>
            </w:pPr>
            <w:r w:rsidRPr="002C390D">
              <w:rPr>
                <w:rFonts w:ascii="標楷體" w:eastAsia="標楷體" w:hAnsi="標楷體" w:hint="eastAsia"/>
              </w:rPr>
              <w:t>二、體溫、脈搏、呼吸、血壓的認識、測量與紀錄</w:t>
            </w:r>
          </w:p>
        </w:tc>
        <w:tc>
          <w:tcPr>
            <w:tcW w:w="4388" w:type="dxa"/>
            <w:tcBorders>
              <w:top w:val="single" w:sz="4" w:space="0" w:color="auto"/>
              <w:left w:val="single" w:sz="4" w:space="0" w:color="auto"/>
              <w:bottom w:val="single" w:sz="4" w:space="0" w:color="auto"/>
              <w:right w:val="single" w:sz="4" w:space="0" w:color="auto"/>
            </w:tcBorders>
          </w:tcPr>
          <w:p w:rsidR="001C433F" w:rsidRPr="002C390D" w:rsidRDefault="001C433F" w:rsidP="003F535D">
            <w:pPr>
              <w:numPr>
                <w:ilvl w:val="0"/>
                <w:numId w:val="162"/>
              </w:numPr>
              <w:ind w:right="139"/>
              <w:rPr>
                <w:rFonts w:ascii="標楷體" w:eastAsia="標楷體" w:hAnsi="標楷體"/>
              </w:rPr>
            </w:pPr>
            <w:r w:rsidRPr="002C390D">
              <w:rPr>
                <w:rFonts w:ascii="標楷體" w:eastAsia="標楷體" w:hAnsi="標楷體" w:hint="eastAsia"/>
              </w:rPr>
              <w:t>瞭解體溫、脈搏、呼吸與血壓的意義。</w:t>
            </w:r>
          </w:p>
          <w:p w:rsidR="001C433F" w:rsidRPr="002C390D" w:rsidRDefault="001C433F" w:rsidP="003F535D">
            <w:pPr>
              <w:numPr>
                <w:ilvl w:val="0"/>
                <w:numId w:val="162"/>
              </w:numPr>
              <w:ind w:right="139"/>
              <w:rPr>
                <w:rFonts w:ascii="標楷體" w:eastAsia="標楷體" w:hAnsi="標楷體"/>
              </w:rPr>
            </w:pPr>
            <w:r w:rsidRPr="002C390D">
              <w:rPr>
                <w:rFonts w:ascii="標楷體" w:eastAsia="標楷體" w:hAnsi="標楷體" w:hint="eastAsia"/>
              </w:rPr>
              <w:t>瞭解影響體溫之各種因素。</w:t>
            </w:r>
          </w:p>
          <w:p w:rsidR="001C433F" w:rsidRPr="002C390D" w:rsidRDefault="001C433F" w:rsidP="003F535D">
            <w:pPr>
              <w:numPr>
                <w:ilvl w:val="0"/>
                <w:numId w:val="162"/>
              </w:numPr>
              <w:ind w:right="139"/>
              <w:rPr>
                <w:rFonts w:ascii="標楷體" w:eastAsia="標楷體" w:hAnsi="標楷體"/>
              </w:rPr>
            </w:pPr>
            <w:r w:rsidRPr="002C390D">
              <w:rPr>
                <w:rFonts w:ascii="標楷體" w:eastAsia="標楷體" w:hAnsi="標楷體" w:hint="eastAsia"/>
              </w:rPr>
              <w:t>認識測量體溫的工具。</w:t>
            </w:r>
          </w:p>
          <w:p w:rsidR="001C433F" w:rsidRPr="002C390D" w:rsidRDefault="001C433F" w:rsidP="003F535D">
            <w:pPr>
              <w:numPr>
                <w:ilvl w:val="0"/>
                <w:numId w:val="162"/>
              </w:numPr>
              <w:ind w:right="139"/>
              <w:rPr>
                <w:rFonts w:ascii="標楷體" w:eastAsia="標楷體" w:hAnsi="標楷體"/>
              </w:rPr>
            </w:pPr>
            <w:r w:rsidRPr="002C390D">
              <w:rPr>
                <w:rFonts w:ascii="標楷體" w:eastAsia="標楷體" w:hAnsi="標楷體" w:hint="eastAsia"/>
              </w:rPr>
              <w:t>瞭解影響脈搏的各種因素。</w:t>
            </w:r>
          </w:p>
          <w:p w:rsidR="001C433F" w:rsidRPr="002C390D" w:rsidRDefault="001C433F" w:rsidP="003F535D">
            <w:pPr>
              <w:numPr>
                <w:ilvl w:val="0"/>
                <w:numId w:val="162"/>
              </w:numPr>
              <w:ind w:right="139"/>
              <w:rPr>
                <w:rFonts w:ascii="標楷體" w:eastAsia="標楷體" w:hAnsi="標楷體"/>
              </w:rPr>
            </w:pPr>
            <w:r w:rsidRPr="002C390D">
              <w:rPr>
                <w:rFonts w:ascii="標楷體" w:eastAsia="標楷體" w:hAnsi="標楷體" w:hint="eastAsia"/>
              </w:rPr>
              <w:t>說明可測的脈搏的部位及正確測量脈搏。</w:t>
            </w:r>
          </w:p>
          <w:p w:rsidR="001C433F" w:rsidRPr="002C390D" w:rsidRDefault="001C433F" w:rsidP="003F535D">
            <w:pPr>
              <w:numPr>
                <w:ilvl w:val="0"/>
                <w:numId w:val="162"/>
              </w:numPr>
              <w:ind w:right="139"/>
              <w:rPr>
                <w:rFonts w:ascii="標楷體" w:eastAsia="標楷體" w:hAnsi="標楷體"/>
              </w:rPr>
            </w:pPr>
            <w:r w:rsidRPr="002C390D">
              <w:rPr>
                <w:rFonts w:ascii="標楷體" w:eastAsia="標楷體" w:hAnsi="標楷體" w:hint="eastAsia"/>
              </w:rPr>
              <w:t>瞭解影響血壓的因素及辨別異常的血壓數值。</w:t>
            </w:r>
          </w:p>
          <w:p w:rsidR="001C433F" w:rsidRPr="002C390D" w:rsidRDefault="001C433F" w:rsidP="003F535D">
            <w:pPr>
              <w:numPr>
                <w:ilvl w:val="0"/>
                <w:numId w:val="162"/>
              </w:numPr>
              <w:ind w:right="139"/>
              <w:rPr>
                <w:rFonts w:ascii="標楷體" w:eastAsia="標楷體" w:hAnsi="標楷體"/>
              </w:rPr>
            </w:pPr>
            <w:r w:rsidRPr="002C390D">
              <w:rPr>
                <w:rFonts w:ascii="標楷體" w:eastAsia="標楷體" w:hAnsi="標楷體" w:hint="eastAsia"/>
              </w:rPr>
              <w:t>認識測量血壓的工具。</w:t>
            </w:r>
          </w:p>
          <w:p w:rsidR="001C433F" w:rsidRPr="002C390D" w:rsidRDefault="001C433F" w:rsidP="003F535D">
            <w:pPr>
              <w:numPr>
                <w:ilvl w:val="0"/>
                <w:numId w:val="162"/>
              </w:numPr>
              <w:ind w:right="139"/>
              <w:rPr>
                <w:rFonts w:ascii="標楷體" w:eastAsia="標楷體" w:hAnsi="標楷體"/>
              </w:rPr>
            </w:pPr>
            <w:r w:rsidRPr="002C390D">
              <w:rPr>
                <w:rFonts w:ascii="標楷體" w:eastAsia="標楷體" w:hAnsi="標楷體" w:hint="eastAsia"/>
              </w:rPr>
              <w:t>學習正確測量體溫、脈博、呼吸與血壓。</w:t>
            </w:r>
          </w:p>
          <w:p w:rsidR="001C433F" w:rsidRPr="002C390D" w:rsidRDefault="001C433F" w:rsidP="003F535D">
            <w:pPr>
              <w:numPr>
                <w:ilvl w:val="0"/>
                <w:numId w:val="162"/>
              </w:numPr>
              <w:ind w:right="139"/>
              <w:rPr>
                <w:rFonts w:ascii="標楷體" w:eastAsia="標楷體" w:hAnsi="標楷體"/>
              </w:rPr>
            </w:pPr>
            <w:r w:rsidRPr="002C390D">
              <w:rPr>
                <w:rFonts w:ascii="標楷體" w:eastAsia="標楷體" w:hAnsi="標楷體" w:hint="eastAsia"/>
              </w:rPr>
              <w:t>說明預防姿位性低血壓的方法</w:t>
            </w:r>
          </w:p>
        </w:tc>
      </w:tr>
      <w:tr w:rsidR="001C433F" w:rsidRPr="002C390D" w:rsidTr="00670CD6">
        <w:trPr>
          <w:trHeight w:val="7929"/>
          <w:jc w:val="center"/>
        </w:trPr>
        <w:tc>
          <w:tcPr>
            <w:tcW w:w="1560" w:type="dxa"/>
            <w:tcBorders>
              <w:top w:val="single" w:sz="4" w:space="0" w:color="auto"/>
              <w:left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both"/>
              <w:rPr>
                <w:rFonts w:ascii="標楷體" w:eastAsia="標楷體" w:hAnsi="標楷體"/>
              </w:rPr>
            </w:pPr>
            <w:r w:rsidRPr="002C390D">
              <w:rPr>
                <w:rFonts w:ascii="標楷體" w:eastAsia="標楷體" w:hAnsi="標楷體" w:hint="eastAsia"/>
              </w:rPr>
              <w:lastRenderedPageBreak/>
              <w:t>基本生理需求</w:t>
            </w:r>
          </w:p>
        </w:tc>
        <w:tc>
          <w:tcPr>
            <w:tcW w:w="850" w:type="dxa"/>
            <w:tcBorders>
              <w:top w:val="single" w:sz="4" w:space="0" w:color="auto"/>
              <w:left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center"/>
              <w:rPr>
                <w:rFonts w:eastAsia="標楷體"/>
              </w:rPr>
            </w:pPr>
            <w:r w:rsidRPr="002C390D">
              <w:rPr>
                <w:rFonts w:eastAsia="標楷體"/>
              </w:rPr>
              <w:t>4</w:t>
            </w:r>
          </w:p>
        </w:tc>
        <w:tc>
          <w:tcPr>
            <w:tcW w:w="3120" w:type="dxa"/>
            <w:tcBorders>
              <w:top w:val="single" w:sz="4" w:space="0" w:color="auto"/>
              <w:left w:val="single" w:sz="4" w:space="0" w:color="auto"/>
              <w:right w:val="single" w:sz="4" w:space="0" w:color="auto"/>
            </w:tcBorders>
            <w:vAlign w:val="center"/>
          </w:tcPr>
          <w:p w:rsidR="001C433F" w:rsidRPr="002C390D" w:rsidRDefault="001C433F" w:rsidP="003F535D">
            <w:pPr>
              <w:numPr>
                <w:ilvl w:val="0"/>
                <w:numId w:val="163"/>
              </w:numPr>
              <w:ind w:right="139"/>
              <w:jc w:val="both"/>
              <w:rPr>
                <w:rFonts w:ascii="標楷體" w:eastAsia="標楷體" w:hAnsi="標楷體"/>
              </w:rPr>
            </w:pPr>
            <w:r w:rsidRPr="002C390D">
              <w:rPr>
                <w:rFonts w:ascii="標楷體" w:eastAsia="標楷體" w:hAnsi="標楷體" w:hint="eastAsia"/>
              </w:rPr>
              <w:t>知覺之需要</w:t>
            </w:r>
          </w:p>
          <w:p w:rsidR="001C433F" w:rsidRPr="002C390D" w:rsidRDefault="001C433F" w:rsidP="003F535D">
            <w:pPr>
              <w:numPr>
                <w:ilvl w:val="0"/>
                <w:numId w:val="163"/>
              </w:numPr>
              <w:ind w:right="139"/>
              <w:jc w:val="both"/>
              <w:rPr>
                <w:rFonts w:ascii="標楷體" w:eastAsia="標楷體" w:hAnsi="標楷體"/>
              </w:rPr>
            </w:pPr>
            <w:r w:rsidRPr="002C390D">
              <w:rPr>
                <w:rFonts w:ascii="標楷體" w:eastAsia="標楷體" w:hAnsi="標楷體" w:hint="eastAsia"/>
              </w:rPr>
              <w:t>活動之需要</w:t>
            </w:r>
          </w:p>
          <w:p w:rsidR="001C433F" w:rsidRPr="002C390D" w:rsidRDefault="001C433F" w:rsidP="003F535D">
            <w:pPr>
              <w:numPr>
                <w:ilvl w:val="0"/>
                <w:numId w:val="163"/>
              </w:numPr>
              <w:ind w:right="139"/>
              <w:jc w:val="both"/>
              <w:rPr>
                <w:rFonts w:ascii="標楷體" w:eastAsia="標楷體" w:hAnsi="標楷體"/>
              </w:rPr>
            </w:pPr>
            <w:r w:rsidRPr="002C390D">
              <w:rPr>
                <w:rFonts w:ascii="標楷體" w:eastAsia="標楷體" w:hAnsi="標楷體" w:hint="eastAsia"/>
              </w:rPr>
              <w:t>休息與睡眠之需要</w:t>
            </w:r>
          </w:p>
          <w:p w:rsidR="001C433F" w:rsidRPr="002C390D" w:rsidRDefault="001C433F" w:rsidP="003F535D">
            <w:pPr>
              <w:numPr>
                <w:ilvl w:val="0"/>
                <w:numId w:val="163"/>
              </w:numPr>
              <w:ind w:right="139"/>
              <w:jc w:val="both"/>
              <w:rPr>
                <w:rFonts w:ascii="標楷體" w:eastAsia="標楷體" w:hAnsi="標楷體"/>
              </w:rPr>
            </w:pPr>
            <w:r w:rsidRPr="002C390D">
              <w:rPr>
                <w:rFonts w:ascii="標楷體" w:eastAsia="標楷體" w:hAnsi="標楷體" w:hint="eastAsia"/>
              </w:rPr>
              <w:t>身體清潔與舒適之需要</w:t>
            </w:r>
          </w:p>
          <w:p w:rsidR="001C433F" w:rsidRPr="002C390D" w:rsidRDefault="001C433F" w:rsidP="003F535D">
            <w:pPr>
              <w:numPr>
                <w:ilvl w:val="0"/>
                <w:numId w:val="163"/>
              </w:numPr>
              <w:ind w:right="139"/>
              <w:jc w:val="both"/>
              <w:rPr>
                <w:rFonts w:ascii="標楷體" w:eastAsia="標楷體" w:hAnsi="標楷體"/>
              </w:rPr>
            </w:pPr>
            <w:r w:rsidRPr="002C390D">
              <w:rPr>
                <w:rFonts w:ascii="標楷體" w:eastAsia="標楷體" w:hAnsi="標楷體" w:hint="eastAsia"/>
              </w:rPr>
              <w:t>基本營養之需要與協助餵食</w:t>
            </w:r>
          </w:p>
          <w:p w:rsidR="001C433F" w:rsidRPr="002C390D" w:rsidRDefault="001C433F" w:rsidP="003F535D">
            <w:pPr>
              <w:numPr>
                <w:ilvl w:val="0"/>
                <w:numId w:val="163"/>
              </w:numPr>
              <w:ind w:right="139"/>
              <w:jc w:val="both"/>
              <w:rPr>
                <w:rFonts w:ascii="標楷體" w:eastAsia="標楷體" w:hAnsi="標楷體"/>
              </w:rPr>
            </w:pPr>
            <w:r w:rsidRPr="002C390D">
              <w:rPr>
                <w:rFonts w:ascii="標楷體" w:eastAsia="標楷體" w:hAnsi="標楷體" w:hint="eastAsia"/>
              </w:rPr>
              <w:t>泌尿道排泄之需要</w:t>
            </w:r>
          </w:p>
          <w:p w:rsidR="001C433F" w:rsidRPr="002C390D" w:rsidRDefault="001C433F" w:rsidP="003F535D">
            <w:pPr>
              <w:numPr>
                <w:ilvl w:val="0"/>
                <w:numId w:val="163"/>
              </w:numPr>
              <w:ind w:right="139"/>
              <w:jc w:val="both"/>
              <w:rPr>
                <w:rFonts w:ascii="標楷體" w:eastAsia="標楷體" w:hAnsi="標楷體"/>
              </w:rPr>
            </w:pPr>
            <w:r w:rsidRPr="002C390D">
              <w:rPr>
                <w:rFonts w:ascii="標楷體" w:eastAsia="標楷體" w:hAnsi="標楷體" w:hint="eastAsia"/>
              </w:rPr>
              <w:t>腸道排泄之需要</w:t>
            </w:r>
          </w:p>
          <w:p w:rsidR="001C433F" w:rsidRPr="002C390D" w:rsidRDefault="001C433F" w:rsidP="003F535D">
            <w:pPr>
              <w:numPr>
                <w:ilvl w:val="0"/>
                <w:numId w:val="163"/>
              </w:numPr>
              <w:ind w:right="139"/>
              <w:jc w:val="both"/>
              <w:rPr>
                <w:rFonts w:ascii="標楷體" w:eastAsia="標楷體" w:hAnsi="標楷體"/>
              </w:rPr>
            </w:pPr>
            <w:r w:rsidRPr="002C390D">
              <w:rPr>
                <w:rFonts w:ascii="標楷體" w:eastAsia="標楷體" w:hAnsi="標楷體" w:hint="eastAsia"/>
              </w:rPr>
              <w:t>呼吸之需要</w:t>
            </w:r>
          </w:p>
        </w:tc>
        <w:tc>
          <w:tcPr>
            <w:tcW w:w="4388" w:type="dxa"/>
            <w:tcBorders>
              <w:top w:val="single" w:sz="4" w:space="0" w:color="auto"/>
              <w:left w:val="single" w:sz="4" w:space="0" w:color="auto"/>
              <w:right w:val="single" w:sz="4" w:space="0" w:color="auto"/>
            </w:tcBorders>
          </w:tcPr>
          <w:p w:rsidR="001C433F" w:rsidRPr="00670CD6" w:rsidRDefault="001C433F" w:rsidP="00D550B6">
            <w:pPr>
              <w:ind w:left="475" w:right="139" w:hangingChars="224" w:hanging="475"/>
              <w:rPr>
                <w:rFonts w:ascii="標楷體" w:eastAsia="標楷體" w:hAnsi="標楷體"/>
                <w:spacing w:val="-14"/>
              </w:rPr>
            </w:pPr>
            <w:r w:rsidRPr="00670CD6">
              <w:rPr>
                <w:rFonts w:ascii="標楷體" w:eastAsia="標楷體" w:hAnsi="標楷體" w:hint="eastAsia"/>
                <w:spacing w:val="-14"/>
              </w:rPr>
              <w:t>一、瞭解知覺的重要性及意識評估的方法。</w:t>
            </w:r>
          </w:p>
          <w:p w:rsidR="001C433F" w:rsidRPr="00670CD6" w:rsidRDefault="001C433F" w:rsidP="00D550B6">
            <w:pPr>
              <w:ind w:left="475" w:right="139" w:hangingChars="224" w:hanging="475"/>
              <w:rPr>
                <w:rFonts w:ascii="標楷體" w:eastAsia="標楷體" w:hAnsi="標楷體"/>
                <w:spacing w:val="-14"/>
              </w:rPr>
            </w:pPr>
            <w:r w:rsidRPr="00670CD6">
              <w:rPr>
                <w:rFonts w:ascii="標楷體" w:eastAsia="標楷體" w:hAnsi="標楷體" w:hint="eastAsia"/>
                <w:spacing w:val="-14"/>
              </w:rPr>
              <w:t>二、認識知覺相關的問題及照顧措施。</w:t>
            </w:r>
          </w:p>
          <w:p w:rsidR="001C433F" w:rsidRPr="00670CD6" w:rsidRDefault="001C433F" w:rsidP="00D550B6">
            <w:pPr>
              <w:tabs>
                <w:tab w:val="center" w:pos="4153"/>
                <w:tab w:val="right" w:pos="8306"/>
              </w:tabs>
              <w:snapToGrid w:val="0"/>
              <w:ind w:right="139"/>
              <w:rPr>
                <w:rFonts w:ascii="標楷體" w:eastAsia="標楷體" w:hAnsi="標楷體"/>
                <w:spacing w:val="-14"/>
              </w:rPr>
            </w:pPr>
            <w:r w:rsidRPr="00670CD6">
              <w:rPr>
                <w:rFonts w:ascii="標楷體" w:eastAsia="標楷體" w:hAnsi="標楷體" w:hint="eastAsia"/>
                <w:spacing w:val="-14"/>
              </w:rPr>
              <w:t>三、說明休息與睡眠的重要性。</w:t>
            </w:r>
          </w:p>
          <w:p w:rsidR="001C433F" w:rsidRPr="00670CD6" w:rsidRDefault="001C433F" w:rsidP="00D550B6">
            <w:pPr>
              <w:tabs>
                <w:tab w:val="center" w:pos="4153"/>
                <w:tab w:val="right" w:pos="8306"/>
              </w:tabs>
              <w:snapToGrid w:val="0"/>
              <w:ind w:right="139"/>
              <w:rPr>
                <w:rFonts w:ascii="標楷體" w:eastAsia="標楷體" w:hAnsi="標楷體"/>
                <w:spacing w:val="-14"/>
              </w:rPr>
            </w:pPr>
            <w:r w:rsidRPr="00670CD6">
              <w:rPr>
                <w:rFonts w:ascii="標楷體" w:eastAsia="標楷體" w:hAnsi="標楷體" w:hint="eastAsia"/>
                <w:spacing w:val="-14"/>
              </w:rPr>
              <w:t>四、暸解睡眠的週期。</w:t>
            </w:r>
          </w:p>
          <w:p w:rsidR="001C433F" w:rsidRPr="00670CD6" w:rsidRDefault="001C433F" w:rsidP="00D550B6">
            <w:pPr>
              <w:tabs>
                <w:tab w:val="center" w:pos="4153"/>
                <w:tab w:val="right" w:pos="8306"/>
              </w:tabs>
              <w:snapToGrid w:val="0"/>
              <w:ind w:right="139"/>
              <w:rPr>
                <w:rFonts w:ascii="標楷體" w:eastAsia="標楷體" w:hAnsi="標楷體"/>
                <w:spacing w:val="-14"/>
              </w:rPr>
            </w:pPr>
            <w:r w:rsidRPr="00670CD6">
              <w:rPr>
                <w:rFonts w:ascii="標楷體" w:eastAsia="標楷體" w:hAnsi="標楷體" w:hint="eastAsia"/>
                <w:spacing w:val="-14"/>
              </w:rPr>
              <w:t>五、瞭解影響睡眠的因素。</w:t>
            </w:r>
          </w:p>
          <w:p w:rsidR="001C433F" w:rsidRPr="00670CD6" w:rsidRDefault="001C433F" w:rsidP="00D550B6">
            <w:pPr>
              <w:tabs>
                <w:tab w:val="center" w:pos="4153"/>
                <w:tab w:val="right" w:pos="8306"/>
              </w:tabs>
              <w:snapToGrid w:val="0"/>
              <w:ind w:right="139"/>
              <w:rPr>
                <w:rFonts w:ascii="標楷體" w:eastAsia="標楷體" w:hAnsi="標楷體"/>
                <w:spacing w:val="-14"/>
              </w:rPr>
            </w:pPr>
            <w:r w:rsidRPr="00670CD6">
              <w:rPr>
                <w:rFonts w:ascii="標楷體" w:eastAsia="標楷體" w:hAnsi="標楷體" w:hint="eastAsia"/>
                <w:spacing w:val="-14"/>
              </w:rPr>
              <w:t>六、描述促進睡眠的照顧措施。</w:t>
            </w:r>
          </w:p>
          <w:p w:rsidR="001C433F" w:rsidRPr="00670CD6" w:rsidRDefault="001C433F" w:rsidP="00D550B6">
            <w:pPr>
              <w:tabs>
                <w:tab w:val="center" w:pos="4153"/>
                <w:tab w:val="right" w:pos="8306"/>
              </w:tabs>
              <w:snapToGrid w:val="0"/>
              <w:ind w:left="424" w:right="139" w:hangingChars="200" w:hanging="424"/>
              <w:rPr>
                <w:rFonts w:ascii="標楷體" w:eastAsia="標楷體" w:hAnsi="標楷體"/>
                <w:spacing w:val="-14"/>
              </w:rPr>
            </w:pPr>
            <w:r w:rsidRPr="00670CD6">
              <w:rPr>
                <w:rFonts w:ascii="標楷體" w:eastAsia="標楷體" w:hAnsi="標楷體" w:hint="eastAsia"/>
                <w:spacing w:val="-14"/>
              </w:rPr>
              <w:t>七、認識身體清潔的目的對個人健康的重要性。</w:t>
            </w:r>
          </w:p>
          <w:p w:rsidR="001C433F" w:rsidRPr="00670CD6" w:rsidRDefault="001C433F" w:rsidP="00D550B6">
            <w:pPr>
              <w:ind w:left="475" w:right="139" w:hangingChars="224" w:hanging="475"/>
              <w:rPr>
                <w:rFonts w:ascii="標楷體" w:eastAsia="標楷體" w:hAnsi="標楷體"/>
                <w:spacing w:val="-14"/>
              </w:rPr>
            </w:pPr>
            <w:r w:rsidRPr="00670CD6">
              <w:rPr>
                <w:rFonts w:ascii="標楷體" w:eastAsia="標楷體" w:hAnsi="標楷體" w:hint="eastAsia"/>
                <w:spacing w:val="-14"/>
              </w:rPr>
              <w:t>八、瞭解身體清潔照顧的種類與方法。</w:t>
            </w:r>
          </w:p>
          <w:p w:rsidR="001C433F" w:rsidRPr="00670CD6" w:rsidRDefault="001C433F" w:rsidP="00D550B6">
            <w:pPr>
              <w:ind w:left="475" w:right="139" w:hangingChars="224" w:hanging="475"/>
              <w:rPr>
                <w:rFonts w:ascii="標楷體" w:eastAsia="標楷體" w:hAnsi="標楷體"/>
                <w:spacing w:val="-14"/>
              </w:rPr>
            </w:pPr>
            <w:r w:rsidRPr="00670CD6">
              <w:rPr>
                <w:rFonts w:ascii="標楷體" w:eastAsia="標楷體" w:hAnsi="標楷體" w:hint="eastAsia"/>
                <w:spacing w:val="-14"/>
              </w:rPr>
              <w:t>九、認識均衡飲食的意義及基本食物。</w:t>
            </w:r>
          </w:p>
          <w:p w:rsidR="001C433F" w:rsidRPr="00670CD6" w:rsidRDefault="001C433F" w:rsidP="00D550B6">
            <w:pPr>
              <w:tabs>
                <w:tab w:val="center" w:pos="4153"/>
                <w:tab w:val="right" w:pos="8306"/>
              </w:tabs>
              <w:snapToGrid w:val="0"/>
              <w:ind w:right="139"/>
              <w:rPr>
                <w:rFonts w:ascii="標楷體" w:eastAsia="標楷體" w:hAnsi="標楷體"/>
                <w:spacing w:val="-14"/>
              </w:rPr>
            </w:pPr>
            <w:r w:rsidRPr="00670CD6">
              <w:rPr>
                <w:rFonts w:ascii="標楷體" w:eastAsia="標楷體" w:hAnsi="標楷體" w:hint="eastAsia"/>
                <w:spacing w:val="-14"/>
              </w:rPr>
              <w:t>十、瞭解協助病人用膳的基本原則。</w:t>
            </w:r>
          </w:p>
          <w:p w:rsidR="001C433F" w:rsidRPr="00670CD6" w:rsidRDefault="001C433F" w:rsidP="00D550B6">
            <w:pPr>
              <w:tabs>
                <w:tab w:val="center" w:pos="4153"/>
                <w:tab w:val="right" w:pos="8306"/>
              </w:tabs>
              <w:snapToGrid w:val="0"/>
              <w:ind w:left="636" w:right="139" w:hangingChars="300" w:hanging="636"/>
              <w:rPr>
                <w:rFonts w:ascii="標楷體" w:eastAsia="標楷體" w:hAnsi="標楷體"/>
                <w:spacing w:val="-14"/>
              </w:rPr>
            </w:pPr>
            <w:r w:rsidRPr="00670CD6">
              <w:rPr>
                <w:rFonts w:ascii="標楷體" w:eastAsia="標楷體" w:hAnsi="標楷體" w:hint="eastAsia"/>
                <w:spacing w:val="-14"/>
              </w:rPr>
              <w:t>十一、清楚灌食的定義、種類及注意事項，並能正確執行鼻胃灌食。</w:t>
            </w:r>
          </w:p>
          <w:p w:rsidR="001C433F" w:rsidRPr="00670CD6" w:rsidRDefault="001C433F" w:rsidP="00D550B6">
            <w:pPr>
              <w:tabs>
                <w:tab w:val="center" w:pos="4153"/>
                <w:tab w:val="right" w:pos="8306"/>
              </w:tabs>
              <w:snapToGrid w:val="0"/>
              <w:ind w:left="636" w:right="139" w:hangingChars="300" w:hanging="636"/>
              <w:rPr>
                <w:rFonts w:ascii="標楷體" w:eastAsia="標楷體" w:hAnsi="標楷體"/>
                <w:spacing w:val="-14"/>
              </w:rPr>
            </w:pPr>
            <w:r w:rsidRPr="00670CD6">
              <w:rPr>
                <w:rFonts w:ascii="標楷體" w:eastAsia="標楷體" w:hAnsi="標楷體" w:hint="eastAsia"/>
                <w:spacing w:val="-14"/>
              </w:rPr>
              <w:t>十二、認識排便的生理機轉及影響排便的因素。</w:t>
            </w:r>
          </w:p>
          <w:p w:rsidR="001C433F" w:rsidRPr="00670CD6" w:rsidRDefault="001C433F" w:rsidP="00D550B6">
            <w:pPr>
              <w:tabs>
                <w:tab w:val="center" w:pos="4153"/>
                <w:tab w:val="right" w:pos="8306"/>
              </w:tabs>
              <w:snapToGrid w:val="0"/>
              <w:ind w:left="636" w:right="139" w:hangingChars="300" w:hanging="636"/>
              <w:rPr>
                <w:rFonts w:ascii="標楷體" w:eastAsia="標楷體" w:hAnsi="標楷體"/>
                <w:spacing w:val="-14"/>
              </w:rPr>
            </w:pPr>
            <w:r w:rsidRPr="00670CD6">
              <w:rPr>
                <w:rFonts w:ascii="標楷體" w:eastAsia="標楷體" w:hAnsi="標楷體" w:hint="eastAsia"/>
                <w:spacing w:val="-14"/>
              </w:rPr>
              <w:t>十三、認識排尿的生理機轉及影響排尿的因素。</w:t>
            </w:r>
          </w:p>
          <w:p w:rsidR="001C433F" w:rsidRPr="00670CD6" w:rsidRDefault="001C433F" w:rsidP="00D550B6">
            <w:pPr>
              <w:tabs>
                <w:tab w:val="center" w:pos="4153"/>
                <w:tab w:val="right" w:pos="8306"/>
              </w:tabs>
              <w:snapToGrid w:val="0"/>
              <w:ind w:right="139"/>
              <w:rPr>
                <w:rFonts w:ascii="標楷體" w:eastAsia="標楷體" w:hAnsi="標楷體"/>
                <w:spacing w:val="-14"/>
              </w:rPr>
            </w:pPr>
            <w:r w:rsidRPr="00670CD6">
              <w:rPr>
                <w:rFonts w:ascii="標楷體" w:eastAsia="標楷體" w:hAnsi="標楷體" w:hint="eastAsia"/>
                <w:spacing w:val="-14"/>
              </w:rPr>
              <w:t>十四、瞭解排尿常見的問題。</w:t>
            </w:r>
          </w:p>
          <w:p w:rsidR="001C433F" w:rsidRPr="00670CD6" w:rsidRDefault="001C433F" w:rsidP="00D550B6">
            <w:pPr>
              <w:tabs>
                <w:tab w:val="center" w:pos="4153"/>
                <w:tab w:val="right" w:pos="8306"/>
              </w:tabs>
              <w:snapToGrid w:val="0"/>
              <w:ind w:left="636" w:right="139" w:hangingChars="300" w:hanging="636"/>
              <w:rPr>
                <w:rFonts w:ascii="標楷體" w:eastAsia="標楷體" w:hAnsi="標楷體"/>
                <w:spacing w:val="-14"/>
              </w:rPr>
            </w:pPr>
            <w:r w:rsidRPr="00670CD6">
              <w:rPr>
                <w:rFonts w:ascii="標楷體" w:eastAsia="標楷體" w:hAnsi="標楷體" w:hint="eastAsia"/>
                <w:spacing w:val="-14"/>
              </w:rPr>
              <w:t>十五、認識呼吸的生理機轉及影響呼吸的因素。</w:t>
            </w:r>
          </w:p>
          <w:p w:rsidR="001C433F" w:rsidRPr="00670CD6" w:rsidRDefault="001C433F" w:rsidP="00D550B6">
            <w:pPr>
              <w:tabs>
                <w:tab w:val="center" w:pos="4153"/>
                <w:tab w:val="right" w:pos="8306"/>
              </w:tabs>
              <w:snapToGrid w:val="0"/>
              <w:ind w:left="636" w:right="139" w:hangingChars="300" w:hanging="636"/>
              <w:rPr>
                <w:rFonts w:ascii="標楷體" w:eastAsia="標楷體" w:hAnsi="標楷體"/>
                <w:spacing w:val="-14"/>
              </w:rPr>
            </w:pPr>
            <w:r w:rsidRPr="00670CD6">
              <w:rPr>
                <w:rFonts w:ascii="標楷體" w:eastAsia="標楷體" w:hAnsi="標楷體" w:hint="eastAsia"/>
                <w:spacing w:val="-14"/>
              </w:rPr>
              <w:t>十六、瞭解呼吸功能障礙的因素、症狀及徵象。</w:t>
            </w:r>
          </w:p>
          <w:p w:rsidR="001C433F" w:rsidRPr="00670CD6" w:rsidRDefault="001C433F" w:rsidP="00D550B6">
            <w:pPr>
              <w:ind w:left="475" w:right="139" w:hangingChars="224" w:hanging="475"/>
              <w:rPr>
                <w:rFonts w:ascii="標楷體" w:eastAsia="標楷體" w:hAnsi="標楷體"/>
                <w:spacing w:val="-14"/>
              </w:rPr>
            </w:pPr>
            <w:r w:rsidRPr="00670CD6">
              <w:rPr>
                <w:rFonts w:ascii="標楷體" w:eastAsia="標楷體" w:hAnsi="標楷體" w:hint="eastAsia"/>
                <w:spacing w:val="-14"/>
              </w:rPr>
              <w:t>十七、說明維持呼吸道通暢的照顧方</w:t>
            </w:r>
            <w:r w:rsidR="00670CD6">
              <w:rPr>
                <w:rFonts w:ascii="標楷體" w:eastAsia="標楷體" w:hAnsi="標楷體" w:hint="eastAsia"/>
                <w:spacing w:val="-14"/>
              </w:rPr>
              <w:t>法</w:t>
            </w:r>
          </w:p>
        </w:tc>
      </w:tr>
      <w:tr w:rsidR="001C433F" w:rsidRPr="002C390D" w:rsidTr="00670CD6">
        <w:trPr>
          <w:trHeight w:val="3774"/>
          <w:jc w:val="center"/>
        </w:trPr>
        <w:tc>
          <w:tcPr>
            <w:tcW w:w="156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both"/>
              <w:rPr>
                <w:rFonts w:ascii="標楷體" w:eastAsia="標楷體" w:hAnsi="標楷體"/>
              </w:rPr>
            </w:pPr>
            <w:r w:rsidRPr="002C390D">
              <w:rPr>
                <w:rFonts w:ascii="標楷體" w:eastAsia="標楷體" w:hAnsi="標楷體" w:hint="eastAsia"/>
              </w:rPr>
              <w:t>營養與膳食</w:t>
            </w:r>
          </w:p>
        </w:tc>
        <w:tc>
          <w:tcPr>
            <w:tcW w:w="85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center"/>
              <w:rPr>
                <w:rFonts w:eastAsia="標楷體"/>
              </w:rPr>
            </w:pPr>
            <w:r w:rsidRPr="002C390D">
              <w:rPr>
                <w:rFonts w:eastAsia="標楷體"/>
              </w:rPr>
              <w:t>2</w:t>
            </w:r>
          </w:p>
        </w:tc>
        <w:tc>
          <w:tcPr>
            <w:tcW w:w="312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ind w:left="538" w:right="139" w:hangingChars="224" w:hanging="538"/>
              <w:jc w:val="both"/>
              <w:rPr>
                <w:rFonts w:ascii="標楷體" w:eastAsia="標楷體" w:hAnsi="標楷體"/>
              </w:rPr>
            </w:pPr>
            <w:r w:rsidRPr="002C390D">
              <w:rPr>
                <w:rFonts w:ascii="標楷體" w:eastAsia="標楷體" w:hAnsi="標楷體" w:hint="eastAsia"/>
              </w:rPr>
              <w:t>一、營養素的功能與食物來源</w:t>
            </w:r>
          </w:p>
          <w:p w:rsidR="001C433F" w:rsidRPr="002C390D" w:rsidRDefault="001C433F" w:rsidP="00D550B6">
            <w:pPr>
              <w:ind w:right="139"/>
              <w:jc w:val="both"/>
              <w:rPr>
                <w:rFonts w:ascii="標楷體" w:eastAsia="標楷體" w:hAnsi="標楷體"/>
              </w:rPr>
            </w:pPr>
            <w:r w:rsidRPr="002C390D">
              <w:rPr>
                <w:rFonts w:ascii="標楷體" w:eastAsia="標楷體" w:hAnsi="標楷體" w:hint="eastAsia"/>
              </w:rPr>
              <w:t>二、老年期的營養</w:t>
            </w:r>
          </w:p>
          <w:p w:rsidR="001C433F" w:rsidRPr="002C390D" w:rsidRDefault="001C433F" w:rsidP="00D550B6">
            <w:pPr>
              <w:ind w:right="139"/>
              <w:jc w:val="both"/>
              <w:rPr>
                <w:rFonts w:ascii="標楷體" w:eastAsia="標楷體" w:hAnsi="標楷體"/>
              </w:rPr>
            </w:pPr>
            <w:r w:rsidRPr="002C390D">
              <w:rPr>
                <w:rFonts w:ascii="標楷體" w:eastAsia="標楷體" w:hAnsi="標楷體" w:hint="eastAsia"/>
              </w:rPr>
              <w:t>三、各種特殊飲食的認</w:t>
            </w:r>
          </w:p>
          <w:p w:rsidR="001C433F" w:rsidRPr="002C390D" w:rsidRDefault="001C433F" w:rsidP="00D550B6">
            <w:pPr>
              <w:ind w:right="139"/>
              <w:jc w:val="both"/>
              <w:rPr>
                <w:rFonts w:ascii="標楷體" w:eastAsia="標楷體" w:hAnsi="標楷體"/>
              </w:rPr>
            </w:pPr>
            <w:r w:rsidRPr="002C390D">
              <w:rPr>
                <w:rFonts w:ascii="標楷體" w:eastAsia="標楷體" w:hAnsi="標楷體" w:hint="eastAsia"/>
              </w:rPr>
              <w:t xml:space="preserve">     識</w:t>
            </w:r>
          </w:p>
          <w:p w:rsidR="001C433F" w:rsidRPr="002C390D" w:rsidRDefault="001C433F" w:rsidP="00D550B6">
            <w:pPr>
              <w:ind w:right="139"/>
              <w:jc w:val="both"/>
              <w:rPr>
                <w:rFonts w:ascii="標楷體" w:eastAsia="標楷體" w:hAnsi="標楷體"/>
              </w:rPr>
            </w:pPr>
            <w:r w:rsidRPr="002C390D">
              <w:rPr>
                <w:rFonts w:ascii="標楷體" w:eastAsia="標楷體" w:hAnsi="標楷體" w:hint="eastAsia"/>
              </w:rPr>
              <w:t>四、疾病飲食禁忌</w:t>
            </w:r>
          </w:p>
        </w:tc>
        <w:tc>
          <w:tcPr>
            <w:tcW w:w="4388" w:type="dxa"/>
            <w:tcBorders>
              <w:top w:val="single" w:sz="4" w:space="0" w:color="auto"/>
              <w:left w:val="single" w:sz="4" w:space="0" w:color="auto"/>
              <w:bottom w:val="single" w:sz="4" w:space="0" w:color="auto"/>
              <w:right w:val="single" w:sz="4" w:space="0" w:color="auto"/>
            </w:tcBorders>
          </w:tcPr>
          <w:p w:rsidR="001C433F" w:rsidRPr="002C390D" w:rsidRDefault="001C433F" w:rsidP="003F535D">
            <w:pPr>
              <w:numPr>
                <w:ilvl w:val="0"/>
                <w:numId w:val="164"/>
              </w:numPr>
              <w:ind w:right="139"/>
              <w:rPr>
                <w:rFonts w:ascii="標楷體" w:eastAsia="標楷體" w:hAnsi="標楷體"/>
              </w:rPr>
            </w:pPr>
            <w:r w:rsidRPr="002C390D">
              <w:rPr>
                <w:rFonts w:ascii="標楷體" w:eastAsia="標楷體" w:hAnsi="標楷體" w:hint="eastAsia"/>
              </w:rPr>
              <w:t>瞭解影響食物攝取的營養狀態的因素。</w:t>
            </w:r>
          </w:p>
          <w:p w:rsidR="001C433F" w:rsidRPr="002C390D" w:rsidRDefault="001C433F" w:rsidP="003F535D">
            <w:pPr>
              <w:numPr>
                <w:ilvl w:val="0"/>
                <w:numId w:val="164"/>
              </w:numPr>
              <w:ind w:right="139"/>
              <w:rPr>
                <w:rFonts w:ascii="標楷體" w:eastAsia="標楷體" w:hAnsi="標楷體"/>
              </w:rPr>
            </w:pPr>
            <w:r w:rsidRPr="002C390D">
              <w:rPr>
                <w:rFonts w:ascii="標楷體" w:eastAsia="標楷體" w:hAnsi="標楷體" w:hint="eastAsia"/>
              </w:rPr>
              <w:t>辨別營養不良的臨床表徵。</w:t>
            </w:r>
          </w:p>
          <w:p w:rsidR="001C433F" w:rsidRPr="002C390D" w:rsidRDefault="001C433F" w:rsidP="003F535D">
            <w:pPr>
              <w:numPr>
                <w:ilvl w:val="0"/>
                <w:numId w:val="164"/>
              </w:numPr>
              <w:ind w:right="139"/>
              <w:rPr>
                <w:rFonts w:ascii="標楷體" w:eastAsia="標楷體" w:hAnsi="標楷體"/>
              </w:rPr>
            </w:pPr>
            <w:r w:rsidRPr="002C390D">
              <w:rPr>
                <w:rFonts w:ascii="標楷體" w:eastAsia="標楷體" w:hAnsi="標楷體" w:hint="eastAsia"/>
              </w:rPr>
              <w:t>說明滿足基本營養需要的照顧措施。</w:t>
            </w:r>
          </w:p>
          <w:p w:rsidR="001C433F" w:rsidRPr="002C390D" w:rsidRDefault="001C433F" w:rsidP="003F535D">
            <w:pPr>
              <w:numPr>
                <w:ilvl w:val="0"/>
                <w:numId w:val="164"/>
              </w:numPr>
              <w:ind w:right="139"/>
              <w:rPr>
                <w:rFonts w:ascii="標楷體" w:eastAsia="標楷體" w:hAnsi="標楷體"/>
              </w:rPr>
            </w:pPr>
            <w:r w:rsidRPr="002C390D">
              <w:rPr>
                <w:rFonts w:ascii="標楷體" w:eastAsia="標楷體" w:hAnsi="標楷體" w:hint="eastAsia"/>
              </w:rPr>
              <w:t>認識國民飲食之指標。</w:t>
            </w:r>
          </w:p>
          <w:p w:rsidR="001C433F" w:rsidRPr="002C390D" w:rsidRDefault="001C433F" w:rsidP="003F535D">
            <w:pPr>
              <w:numPr>
                <w:ilvl w:val="0"/>
                <w:numId w:val="164"/>
              </w:numPr>
              <w:ind w:right="139"/>
              <w:rPr>
                <w:rFonts w:ascii="標楷體" w:eastAsia="標楷體" w:hAnsi="標楷體"/>
              </w:rPr>
            </w:pPr>
            <w:r w:rsidRPr="002C390D">
              <w:rPr>
                <w:rFonts w:ascii="標楷體" w:eastAsia="標楷體" w:hAnsi="標楷體" w:hint="eastAsia"/>
              </w:rPr>
              <w:t>熟知營養素的功能及其主要的食物來源。</w:t>
            </w:r>
          </w:p>
          <w:p w:rsidR="001C433F" w:rsidRPr="002C390D" w:rsidRDefault="001C433F" w:rsidP="003F535D">
            <w:pPr>
              <w:numPr>
                <w:ilvl w:val="0"/>
                <w:numId w:val="164"/>
              </w:numPr>
              <w:ind w:right="139"/>
              <w:rPr>
                <w:rFonts w:ascii="標楷體" w:eastAsia="標楷體" w:hAnsi="標楷體"/>
              </w:rPr>
            </w:pPr>
            <w:r w:rsidRPr="002C390D">
              <w:rPr>
                <w:rFonts w:ascii="標楷體" w:eastAsia="標楷體" w:hAnsi="標楷體" w:hint="eastAsia"/>
              </w:rPr>
              <w:t>瞭解老年期的生理變化及其營養需求。</w:t>
            </w:r>
          </w:p>
          <w:p w:rsidR="001C433F" w:rsidRPr="002C390D" w:rsidRDefault="001C433F" w:rsidP="003F535D">
            <w:pPr>
              <w:numPr>
                <w:ilvl w:val="0"/>
                <w:numId w:val="164"/>
              </w:numPr>
              <w:ind w:right="139"/>
              <w:rPr>
                <w:rFonts w:ascii="標楷體" w:eastAsia="標楷體" w:hAnsi="標楷體"/>
              </w:rPr>
            </w:pPr>
            <w:r w:rsidRPr="002C390D">
              <w:rPr>
                <w:rFonts w:ascii="標楷體" w:eastAsia="標楷體" w:hAnsi="標楷體" w:hint="eastAsia"/>
              </w:rPr>
              <w:t>認識特殊飲食的種類、目的、適用對象及一般原則。</w:t>
            </w:r>
          </w:p>
          <w:p w:rsidR="001C433F" w:rsidRPr="002C390D" w:rsidRDefault="001C433F" w:rsidP="003F535D">
            <w:pPr>
              <w:numPr>
                <w:ilvl w:val="0"/>
                <w:numId w:val="164"/>
              </w:numPr>
              <w:ind w:right="139"/>
              <w:rPr>
                <w:rFonts w:ascii="標楷體" w:eastAsia="標楷體" w:hAnsi="標楷體"/>
              </w:rPr>
            </w:pPr>
            <w:r w:rsidRPr="002C390D">
              <w:rPr>
                <w:rFonts w:ascii="標楷體" w:eastAsia="標楷體" w:hAnsi="標楷體" w:hint="eastAsia"/>
              </w:rPr>
              <w:t>瞭解常見疾病飲食的種類、目的及適用對象。</w:t>
            </w:r>
          </w:p>
          <w:p w:rsidR="001C433F" w:rsidRPr="002C390D" w:rsidRDefault="001C433F" w:rsidP="003F535D">
            <w:pPr>
              <w:numPr>
                <w:ilvl w:val="0"/>
                <w:numId w:val="164"/>
              </w:numPr>
              <w:ind w:right="139"/>
              <w:rPr>
                <w:rFonts w:ascii="標楷體" w:eastAsia="標楷體" w:hAnsi="標楷體"/>
              </w:rPr>
            </w:pPr>
            <w:r w:rsidRPr="002C390D">
              <w:rPr>
                <w:rFonts w:ascii="標楷體" w:eastAsia="標楷體" w:hAnsi="標楷體" w:hint="eastAsia"/>
              </w:rPr>
              <w:t>說明常見疾病飲食的使用一般原則。</w:t>
            </w:r>
          </w:p>
        </w:tc>
      </w:tr>
      <w:tr w:rsidR="001C433F" w:rsidRPr="002C390D" w:rsidTr="00670CD6">
        <w:trPr>
          <w:trHeight w:val="3481"/>
          <w:jc w:val="center"/>
        </w:trPr>
        <w:tc>
          <w:tcPr>
            <w:tcW w:w="1560" w:type="dxa"/>
            <w:tcBorders>
              <w:top w:val="single" w:sz="4" w:space="0" w:color="auto"/>
              <w:left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both"/>
              <w:rPr>
                <w:rFonts w:ascii="標楷體" w:eastAsia="標楷體" w:hAnsi="標楷體"/>
              </w:rPr>
            </w:pPr>
            <w:r w:rsidRPr="002C390D">
              <w:rPr>
                <w:rFonts w:ascii="標楷體" w:eastAsia="標楷體" w:hAnsi="標楷體" w:hint="eastAsia"/>
              </w:rPr>
              <w:lastRenderedPageBreak/>
              <w:t>疾病徵兆之認識與處理</w:t>
            </w:r>
          </w:p>
        </w:tc>
        <w:tc>
          <w:tcPr>
            <w:tcW w:w="850" w:type="dxa"/>
            <w:tcBorders>
              <w:top w:val="single" w:sz="4" w:space="0" w:color="auto"/>
              <w:left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center"/>
              <w:rPr>
                <w:rFonts w:eastAsia="標楷體"/>
              </w:rPr>
            </w:pPr>
            <w:r w:rsidRPr="002C390D">
              <w:rPr>
                <w:rFonts w:eastAsia="標楷體"/>
              </w:rPr>
              <w:t>4</w:t>
            </w:r>
          </w:p>
          <w:p w:rsidR="001C433F" w:rsidRPr="002C390D" w:rsidRDefault="001C433F" w:rsidP="00D550B6">
            <w:pPr>
              <w:tabs>
                <w:tab w:val="center" w:pos="4153"/>
                <w:tab w:val="right" w:pos="8306"/>
              </w:tabs>
              <w:snapToGrid w:val="0"/>
              <w:ind w:right="139"/>
              <w:jc w:val="center"/>
              <w:rPr>
                <w:rFonts w:eastAsia="標楷體"/>
              </w:rPr>
            </w:pPr>
          </w:p>
        </w:tc>
        <w:tc>
          <w:tcPr>
            <w:tcW w:w="3120" w:type="dxa"/>
            <w:tcBorders>
              <w:top w:val="single" w:sz="4" w:space="0" w:color="auto"/>
              <w:left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both"/>
              <w:rPr>
                <w:rFonts w:ascii="標楷體" w:eastAsia="標楷體" w:hAnsi="標楷體"/>
              </w:rPr>
            </w:pPr>
            <w:r w:rsidRPr="002C390D">
              <w:rPr>
                <w:rFonts w:ascii="標楷體" w:eastAsia="標楷體" w:hAnsi="標楷體" w:hint="eastAsia"/>
              </w:rPr>
              <w:t>身體正常與異常徵象的觀察與紀錄：</w:t>
            </w:r>
          </w:p>
          <w:p w:rsidR="001C433F" w:rsidRPr="002C390D" w:rsidRDefault="001C433F" w:rsidP="00D550B6">
            <w:pPr>
              <w:tabs>
                <w:tab w:val="center" w:pos="4153"/>
                <w:tab w:val="right" w:pos="8306"/>
              </w:tabs>
              <w:snapToGrid w:val="0"/>
              <w:ind w:right="139"/>
              <w:jc w:val="both"/>
              <w:rPr>
                <w:rFonts w:ascii="標楷體" w:eastAsia="標楷體" w:hAnsi="標楷體"/>
              </w:rPr>
            </w:pPr>
            <w:r w:rsidRPr="002C390D">
              <w:rPr>
                <w:rFonts w:ascii="標楷體" w:eastAsia="標楷體" w:hAnsi="標楷體" w:hint="eastAsia"/>
              </w:rPr>
              <w:t>（一）一般外表、顏臉</w:t>
            </w:r>
          </w:p>
          <w:p w:rsidR="001C433F" w:rsidRPr="002C390D" w:rsidRDefault="001C433F" w:rsidP="00D550B6">
            <w:pPr>
              <w:tabs>
                <w:tab w:val="center" w:pos="4153"/>
                <w:tab w:val="right" w:pos="8306"/>
              </w:tabs>
              <w:snapToGrid w:val="0"/>
              <w:ind w:right="139"/>
              <w:jc w:val="both"/>
              <w:rPr>
                <w:rFonts w:ascii="標楷體" w:eastAsia="標楷體" w:hAnsi="標楷體"/>
              </w:rPr>
            </w:pPr>
            <w:r w:rsidRPr="002C390D">
              <w:rPr>
                <w:rFonts w:ascii="標楷體" w:eastAsia="標楷體" w:hAnsi="標楷體" w:hint="eastAsia"/>
              </w:rPr>
              <w:t>（二）排泄</w:t>
            </w:r>
          </w:p>
          <w:p w:rsidR="001C433F" w:rsidRPr="002C390D" w:rsidRDefault="001C433F" w:rsidP="00D550B6">
            <w:pPr>
              <w:tabs>
                <w:tab w:val="center" w:pos="4153"/>
                <w:tab w:val="right" w:pos="8306"/>
              </w:tabs>
              <w:snapToGrid w:val="0"/>
              <w:ind w:right="139"/>
              <w:jc w:val="both"/>
              <w:rPr>
                <w:rFonts w:ascii="標楷體" w:eastAsia="標楷體" w:hAnsi="標楷體"/>
              </w:rPr>
            </w:pPr>
            <w:r w:rsidRPr="002C390D">
              <w:rPr>
                <w:rFonts w:ascii="標楷體" w:eastAsia="標楷體" w:hAnsi="標楷體" w:hint="eastAsia"/>
              </w:rPr>
              <w:t>（三）輸出入量的記錄</w:t>
            </w:r>
          </w:p>
          <w:p w:rsidR="001C433F" w:rsidRPr="002C390D" w:rsidRDefault="001C433F" w:rsidP="00D550B6">
            <w:pPr>
              <w:tabs>
                <w:tab w:val="center" w:pos="4153"/>
                <w:tab w:val="right" w:pos="8306"/>
              </w:tabs>
              <w:snapToGrid w:val="0"/>
              <w:ind w:right="139"/>
              <w:jc w:val="both"/>
              <w:rPr>
                <w:rFonts w:ascii="標楷體" w:eastAsia="標楷體" w:hAnsi="標楷體"/>
              </w:rPr>
            </w:pPr>
            <w:r w:rsidRPr="002C390D">
              <w:rPr>
                <w:rFonts w:ascii="標楷體" w:eastAsia="標楷體" w:hAnsi="標楷體" w:hint="eastAsia"/>
              </w:rPr>
              <w:t>（四）發燒</w:t>
            </w:r>
          </w:p>
          <w:p w:rsidR="001C433F" w:rsidRPr="002C390D" w:rsidRDefault="001C433F" w:rsidP="00D550B6">
            <w:pPr>
              <w:tabs>
                <w:tab w:val="center" w:pos="4153"/>
                <w:tab w:val="right" w:pos="8306"/>
              </w:tabs>
              <w:snapToGrid w:val="0"/>
              <w:ind w:right="139"/>
              <w:jc w:val="both"/>
              <w:rPr>
                <w:rFonts w:ascii="標楷體" w:eastAsia="標楷體" w:hAnsi="標楷體"/>
              </w:rPr>
            </w:pPr>
            <w:r w:rsidRPr="002C390D">
              <w:rPr>
                <w:rFonts w:ascii="標楷體" w:eastAsia="標楷體" w:hAnsi="標楷體" w:hint="eastAsia"/>
              </w:rPr>
              <w:t>（五）冷熱效應之應用</w:t>
            </w:r>
          </w:p>
          <w:p w:rsidR="001C433F" w:rsidRPr="002C390D" w:rsidRDefault="001C433F" w:rsidP="00D550B6">
            <w:pPr>
              <w:tabs>
                <w:tab w:val="center" w:pos="4153"/>
                <w:tab w:val="right" w:pos="8306"/>
              </w:tabs>
              <w:snapToGrid w:val="0"/>
              <w:ind w:right="139"/>
              <w:jc w:val="both"/>
              <w:rPr>
                <w:rFonts w:ascii="標楷體" w:eastAsia="標楷體" w:hAnsi="標楷體"/>
              </w:rPr>
            </w:pPr>
            <w:r w:rsidRPr="002C390D">
              <w:rPr>
                <w:rFonts w:ascii="標楷體" w:eastAsia="標楷體" w:hAnsi="標楷體" w:hint="eastAsia"/>
              </w:rPr>
              <w:t>（六）出血</w:t>
            </w:r>
          </w:p>
          <w:p w:rsidR="001C433F" w:rsidRPr="002C390D" w:rsidRDefault="001C433F" w:rsidP="00D550B6">
            <w:pPr>
              <w:tabs>
                <w:tab w:val="center" w:pos="4153"/>
                <w:tab w:val="right" w:pos="8306"/>
              </w:tabs>
              <w:snapToGrid w:val="0"/>
              <w:ind w:right="139"/>
              <w:jc w:val="both"/>
              <w:rPr>
                <w:rFonts w:ascii="標楷體" w:eastAsia="標楷體" w:hAnsi="標楷體"/>
              </w:rPr>
            </w:pPr>
            <w:r w:rsidRPr="002C390D">
              <w:rPr>
                <w:rFonts w:ascii="標楷體" w:eastAsia="標楷體" w:hAnsi="標楷體" w:hint="eastAsia"/>
              </w:rPr>
              <w:t>（七）疼痛</w:t>
            </w:r>
          </w:p>
          <w:p w:rsidR="001C433F" w:rsidRPr="002C390D" w:rsidRDefault="001C433F" w:rsidP="00D550B6">
            <w:pPr>
              <w:tabs>
                <w:tab w:val="center" w:pos="4153"/>
                <w:tab w:val="right" w:pos="8306"/>
              </w:tabs>
              <w:snapToGrid w:val="0"/>
              <w:ind w:right="139"/>
              <w:jc w:val="both"/>
              <w:rPr>
                <w:rFonts w:ascii="標楷體" w:eastAsia="標楷體" w:hAnsi="標楷體"/>
              </w:rPr>
            </w:pPr>
            <w:r w:rsidRPr="002C390D">
              <w:rPr>
                <w:rFonts w:ascii="標楷體" w:eastAsia="標楷體" w:hAnsi="標楷體" w:hint="eastAsia"/>
              </w:rPr>
              <w:t>（八）感染之預防</w:t>
            </w:r>
          </w:p>
          <w:p w:rsidR="001C433F" w:rsidRPr="002C390D" w:rsidRDefault="001C433F" w:rsidP="00D550B6">
            <w:pPr>
              <w:tabs>
                <w:tab w:val="center" w:pos="4153"/>
                <w:tab w:val="right" w:pos="8306"/>
              </w:tabs>
              <w:snapToGrid w:val="0"/>
              <w:ind w:right="139"/>
              <w:jc w:val="both"/>
              <w:rPr>
                <w:rFonts w:ascii="標楷體" w:eastAsia="標楷體" w:hAnsi="標楷體"/>
              </w:rPr>
            </w:pPr>
            <w:r w:rsidRPr="002C390D">
              <w:rPr>
                <w:rFonts w:ascii="標楷體" w:eastAsia="標楷體" w:hAnsi="標楷體" w:hint="eastAsia"/>
              </w:rPr>
              <w:t>（九）老人生病的徵兆</w:t>
            </w:r>
          </w:p>
          <w:p w:rsidR="001C433F" w:rsidRPr="002C390D" w:rsidRDefault="001C433F" w:rsidP="00D550B6">
            <w:pPr>
              <w:tabs>
                <w:tab w:val="center" w:pos="4153"/>
                <w:tab w:val="right" w:pos="8306"/>
              </w:tabs>
              <w:snapToGrid w:val="0"/>
              <w:ind w:right="139"/>
              <w:jc w:val="both"/>
              <w:rPr>
                <w:rFonts w:ascii="標楷體" w:eastAsia="標楷體" w:hAnsi="標楷體"/>
              </w:rPr>
            </w:pPr>
            <w:r w:rsidRPr="002C390D">
              <w:rPr>
                <w:rFonts w:ascii="標楷體" w:eastAsia="標楷體" w:hAnsi="標楷體" w:hint="eastAsia"/>
              </w:rPr>
              <w:t>（十）老人用藥之注意</w:t>
            </w:r>
          </w:p>
          <w:p w:rsidR="001C433F" w:rsidRPr="002C390D" w:rsidRDefault="001C433F" w:rsidP="00D550B6">
            <w:pPr>
              <w:tabs>
                <w:tab w:val="center" w:pos="4153"/>
                <w:tab w:val="right" w:pos="8306"/>
              </w:tabs>
              <w:snapToGrid w:val="0"/>
              <w:ind w:right="139"/>
              <w:jc w:val="both"/>
              <w:rPr>
                <w:rFonts w:ascii="標楷體" w:eastAsia="標楷體" w:hAnsi="標楷體"/>
              </w:rPr>
            </w:pPr>
            <w:r w:rsidRPr="002C390D">
              <w:rPr>
                <w:rFonts w:ascii="標楷體" w:eastAsia="標楷體" w:hAnsi="標楷體" w:hint="eastAsia"/>
              </w:rPr>
              <w:t xml:space="preserve">       事項</w:t>
            </w:r>
          </w:p>
        </w:tc>
        <w:tc>
          <w:tcPr>
            <w:tcW w:w="4388" w:type="dxa"/>
            <w:tcBorders>
              <w:top w:val="single" w:sz="4" w:space="0" w:color="auto"/>
              <w:left w:val="single" w:sz="4" w:space="0" w:color="auto"/>
              <w:right w:val="single" w:sz="4" w:space="0" w:color="auto"/>
            </w:tcBorders>
          </w:tcPr>
          <w:p w:rsidR="001C433F" w:rsidRPr="002C390D" w:rsidRDefault="001C433F" w:rsidP="00D550B6">
            <w:pPr>
              <w:ind w:left="538" w:right="139" w:hangingChars="224" w:hanging="538"/>
              <w:rPr>
                <w:rFonts w:ascii="標楷體" w:eastAsia="標楷體" w:hAnsi="標楷體"/>
              </w:rPr>
            </w:pPr>
            <w:r w:rsidRPr="002C390D">
              <w:rPr>
                <w:rFonts w:ascii="標楷體" w:eastAsia="標楷體" w:hAnsi="標楷體" w:hint="eastAsia"/>
              </w:rPr>
              <w:t>一、辨別一般外表、顏臉、鼻喉、口腔、聲音、皮膚、食慾、睡眠等所呈現的疾病徵兆。</w:t>
            </w:r>
          </w:p>
          <w:p w:rsidR="001C433F" w:rsidRPr="002C390D" w:rsidRDefault="001C433F" w:rsidP="00D550B6">
            <w:pPr>
              <w:ind w:left="538" w:right="139" w:hangingChars="224" w:hanging="538"/>
              <w:rPr>
                <w:rFonts w:ascii="標楷體" w:eastAsia="標楷體" w:hAnsi="標楷體"/>
              </w:rPr>
            </w:pPr>
            <w:r w:rsidRPr="002C390D">
              <w:rPr>
                <w:rFonts w:ascii="標楷體" w:eastAsia="標楷體" w:hAnsi="標楷體" w:hint="eastAsia"/>
              </w:rPr>
              <w:t>二、透過觀察與病人的主觀陳述可辨別疾病的徵兆。</w:t>
            </w:r>
          </w:p>
          <w:p w:rsidR="001C433F" w:rsidRPr="002C390D" w:rsidRDefault="001C433F" w:rsidP="00D550B6">
            <w:pPr>
              <w:ind w:left="538" w:right="139" w:hangingChars="224" w:hanging="538"/>
              <w:rPr>
                <w:rFonts w:ascii="標楷體" w:eastAsia="標楷體" w:hAnsi="標楷體"/>
              </w:rPr>
            </w:pPr>
            <w:r w:rsidRPr="002C390D">
              <w:rPr>
                <w:rFonts w:ascii="標楷體" w:eastAsia="標楷體" w:hAnsi="標楷體" w:hint="eastAsia"/>
              </w:rPr>
              <w:t>三、瞭解排便常見的問題及簡易照顧措施。</w:t>
            </w:r>
          </w:p>
          <w:p w:rsidR="001C433F" w:rsidRPr="002C390D" w:rsidRDefault="001C433F" w:rsidP="00D550B6">
            <w:pPr>
              <w:ind w:left="538" w:right="139" w:hangingChars="224" w:hanging="538"/>
              <w:rPr>
                <w:rFonts w:ascii="標楷體" w:eastAsia="標楷體" w:hAnsi="標楷體"/>
              </w:rPr>
            </w:pPr>
            <w:r w:rsidRPr="002C390D">
              <w:rPr>
                <w:rFonts w:ascii="標楷體" w:eastAsia="標楷體" w:hAnsi="標楷體" w:hint="eastAsia"/>
              </w:rPr>
              <w:t>四、描述噁心與嘔吐之相關簡易照顧措施。</w:t>
            </w:r>
          </w:p>
          <w:p w:rsidR="001C433F" w:rsidRPr="002C390D" w:rsidRDefault="001C433F" w:rsidP="00D550B6">
            <w:pPr>
              <w:ind w:left="538" w:right="139" w:hangingChars="224" w:hanging="538"/>
              <w:rPr>
                <w:rFonts w:ascii="標楷體" w:eastAsia="標楷體" w:hAnsi="標楷體"/>
              </w:rPr>
            </w:pPr>
            <w:r w:rsidRPr="002C390D">
              <w:rPr>
                <w:rFonts w:ascii="標楷體" w:eastAsia="標楷體" w:hAnsi="標楷體" w:hint="eastAsia"/>
              </w:rPr>
              <w:t>五、認識收集尿液標本需遵循的原則。</w:t>
            </w:r>
          </w:p>
          <w:p w:rsidR="001C433F" w:rsidRPr="002C390D" w:rsidRDefault="001C433F" w:rsidP="00D550B6">
            <w:pPr>
              <w:tabs>
                <w:tab w:val="center" w:pos="4153"/>
                <w:tab w:val="right" w:pos="8306"/>
              </w:tabs>
              <w:snapToGrid w:val="0"/>
              <w:ind w:right="139"/>
              <w:rPr>
                <w:rFonts w:ascii="標楷體" w:eastAsia="標楷體" w:hAnsi="標楷體"/>
              </w:rPr>
            </w:pPr>
            <w:r w:rsidRPr="002C390D">
              <w:rPr>
                <w:rFonts w:ascii="標楷體" w:eastAsia="標楷體" w:hAnsi="標楷體" w:hint="eastAsia"/>
              </w:rPr>
              <w:t>六、分辨泌尿道感染的臨床表徵。</w:t>
            </w:r>
          </w:p>
          <w:p w:rsidR="001C433F" w:rsidRPr="002C390D" w:rsidRDefault="001C433F" w:rsidP="00D550B6">
            <w:pPr>
              <w:ind w:left="538" w:right="139" w:hangingChars="224" w:hanging="538"/>
              <w:rPr>
                <w:rFonts w:ascii="標楷體" w:eastAsia="標楷體" w:hAnsi="標楷體"/>
              </w:rPr>
            </w:pPr>
            <w:r w:rsidRPr="002C390D">
              <w:rPr>
                <w:rFonts w:ascii="標楷體" w:eastAsia="標楷體" w:hAnsi="標楷體" w:hint="eastAsia"/>
              </w:rPr>
              <w:t>七、描述泌尿道感染的簡易照顧措施。</w:t>
            </w:r>
          </w:p>
          <w:p w:rsidR="001C433F" w:rsidRPr="002C390D" w:rsidRDefault="001C433F" w:rsidP="00D550B6">
            <w:pPr>
              <w:tabs>
                <w:tab w:val="center" w:pos="4153"/>
                <w:tab w:val="right" w:pos="8306"/>
              </w:tabs>
              <w:snapToGrid w:val="0"/>
              <w:ind w:left="480" w:right="139" w:hangingChars="200" w:hanging="480"/>
              <w:rPr>
                <w:rFonts w:ascii="標楷體" w:eastAsia="標楷體" w:hAnsi="標楷體"/>
              </w:rPr>
            </w:pPr>
            <w:r w:rsidRPr="002C390D">
              <w:rPr>
                <w:rFonts w:ascii="標楷體" w:eastAsia="標楷體" w:hAnsi="標楷體" w:hint="eastAsia"/>
              </w:rPr>
              <w:t>八、描述紀錄輸入輸出的途徑及輸出入量記錄的內容。</w:t>
            </w:r>
          </w:p>
          <w:p w:rsidR="001C433F" w:rsidRPr="002C390D" w:rsidRDefault="001C433F" w:rsidP="00D550B6">
            <w:pPr>
              <w:tabs>
                <w:tab w:val="center" w:pos="4153"/>
                <w:tab w:val="right" w:pos="8306"/>
              </w:tabs>
              <w:snapToGrid w:val="0"/>
              <w:ind w:left="480" w:right="139" w:hangingChars="200" w:hanging="480"/>
              <w:rPr>
                <w:rFonts w:ascii="標楷體" w:eastAsia="標楷體" w:hAnsi="標楷體"/>
              </w:rPr>
            </w:pPr>
            <w:r w:rsidRPr="002C390D">
              <w:rPr>
                <w:rFonts w:ascii="標楷體" w:eastAsia="標楷體" w:hAnsi="標楷體" w:hint="eastAsia"/>
              </w:rPr>
              <w:t>九、認識記錄輸出入量所需的用具。</w:t>
            </w:r>
          </w:p>
          <w:p w:rsidR="001C433F" w:rsidRPr="002C390D" w:rsidRDefault="001C433F" w:rsidP="00D550B6">
            <w:pPr>
              <w:tabs>
                <w:tab w:val="center" w:pos="4153"/>
                <w:tab w:val="right" w:pos="8306"/>
              </w:tabs>
              <w:snapToGrid w:val="0"/>
              <w:ind w:left="480" w:right="139" w:hangingChars="200" w:hanging="480"/>
              <w:rPr>
                <w:rFonts w:ascii="標楷體" w:eastAsia="標楷體" w:hAnsi="標楷體"/>
              </w:rPr>
            </w:pPr>
            <w:r w:rsidRPr="002C390D">
              <w:rPr>
                <w:rFonts w:ascii="標楷體" w:eastAsia="標楷體" w:hAnsi="標楷體" w:hint="eastAsia"/>
              </w:rPr>
              <w:t>十、瞭解輸出入量紀錄的注意事項。</w:t>
            </w:r>
          </w:p>
          <w:p w:rsidR="001C433F" w:rsidRPr="002C390D" w:rsidRDefault="001C433F" w:rsidP="00D550B6">
            <w:pPr>
              <w:tabs>
                <w:tab w:val="center" w:pos="4153"/>
                <w:tab w:val="right" w:pos="8306"/>
              </w:tabs>
              <w:snapToGrid w:val="0"/>
              <w:ind w:left="480" w:right="139" w:hangingChars="200" w:hanging="480"/>
              <w:rPr>
                <w:rFonts w:ascii="標楷體" w:eastAsia="標楷體" w:hAnsi="標楷體"/>
              </w:rPr>
            </w:pPr>
            <w:r w:rsidRPr="002C390D">
              <w:rPr>
                <w:rFonts w:ascii="標楷體" w:eastAsia="標楷體" w:hAnsi="標楷體" w:hint="eastAsia"/>
              </w:rPr>
              <w:t>十一、說出發燒的可能原因。</w:t>
            </w:r>
          </w:p>
          <w:p w:rsidR="001C433F" w:rsidRPr="002C390D" w:rsidRDefault="001C433F" w:rsidP="00D550B6">
            <w:pPr>
              <w:tabs>
                <w:tab w:val="center" w:pos="4153"/>
                <w:tab w:val="right" w:pos="8306"/>
              </w:tabs>
              <w:snapToGrid w:val="0"/>
              <w:ind w:right="139"/>
              <w:rPr>
                <w:rFonts w:ascii="標楷體" w:eastAsia="標楷體" w:hAnsi="標楷體"/>
              </w:rPr>
            </w:pPr>
            <w:r w:rsidRPr="002C390D">
              <w:rPr>
                <w:rFonts w:ascii="標楷體" w:eastAsia="標楷體" w:hAnsi="標楷體" w:hint="eastAsia"/>
              </w:rPr>
              <w:t>十二、列出發燒的處理方式。</w:t>
            </w:r>
          </w:p>
          <w:p w:rsidR="001C433F" w:rsidRPr="002C390D" w:rsidRDefault="001C433F" w:rsidP="00D550B6">
            <w:pPr>
              <w:ind w:left="742" w:right="139" w:hangingChars="309" w:hanging="742"/>
              <w:rPr>
                <w:rFonts w:ascii="標楷體" w:eastAsia="標楷體" w:hAnsi="標楷體"/>
              </w:rPr>
            </w:pPr>
            <w:r w:rsidRPr="002C390D">
              <w:rPr>
                <w:rFonts w:ascii="標楷體" w:eastAsia="標楷體" w:hAnsi="標楷體" w:hint="eastAsia"/>
              </w:rPr>
              <w:t>十三、說出一般外傷的處理種類及處理原則。</w:t>
            </w:r>
          </w:p>
          <w:p w:rsidR="001C433F" w:rsidRPr="002C390D" w:rsidRDefault="001C433F" w:rsidP="00D550B6">
            <w:pPr>
              <w:tabs>
                <w:tab w:val="center" w:pos="4153"/>
                <w:tab w:val="right" w:pos="8306"/>
              </w:tabs>
              <w:snapToGrid w:val="0"/>
              <w:ind w:right="139"/>
              <w:rPr>
                <w:rFonts w:ascii="標楷體" w:eastAsia="標楷體" w:hAnsi="標楷體"/>
              </w:rPr>
            </w:pPr>
            <w:r w:rsidRPr="002C390D">
              <w:rPr>
                <w:rFonts w:ascii="標楷體" w:eastAsia="標楷體" w:hAnsi="標楷體" w:hint="eastAsia"/>
              </w:rPr>
              <w:t>十四、說出疼痛及其簡易護理措施。</w:t>
            </w:r>
          </w:p>
          <w:p w:rsidR="001C433F" w:rsidRPr="002C390D" w:rsidRDefault="001C433F" w:rsidP="00D550B6">
            <w:pPr>
              <w:tabs>
                <w:tab w:val="center" w:pos="4153"/>
                <w:tab w:val="right" w:pos="8306"/>
              </w:tabs>
              <w:snapToGrid w:val="0"/>
              <w:ind w:right="139"/>
              <w:rPr>
                <w:rFonts w:ascii="標楷體" w:eastAsia="標楷體" w:hAnsi="標楷體"/>
              </w:rPr>
            </w:pPr>
            <w:r w:rsidRPr="002C390D">
              <w:rPr>
                <w:rFonts w:ascii="標楷體" w:eastAsia="標楷體" w:hAnsi="標楷體" w:hint="eastAsia"/>
              </w:rPr>
              <w:t>十五、指出腹痛的簡易處理方式。</w:t>
            </w:r>
          </w:p>
          <w:p w:rsidR="001C433F" w:rsidRPr="002C390D" w:rsidRDefault="001C433F" w:rsidP="00D550B6">
            <w:pPr>
              <w:tabs>
                <w:tab w:val="center" w:pos="4153"/>
                <w:tab w:val="right" w:pos="8306"/>
              </w:tabs>
              <w:snapToGrid w:val="0"/>
              <w:ind w:right="139"/>
              <w:rPr>
                <w:rFonts w:ascii="標楷體" w:eastAsia="標楷體" w:hAnsi="標楷體"/>
              </w:rPr>
            </w:pPr>
            <w:r w:rsidRPr="002C390D">
              <w:rPr>
                <w:rFonts w:ascii="標楷體" w:eastAsia="標楷體" w:hAnsi="標楷體" w:hint="eastAsia"/>
              </w:rPr>
              <w:t>十六、列舉疼痛的觀察與紀錄方式。</w:t>
            </w:r>
          </w:p>
          <w:p w:rsidR="001C433F" w:rsidRPr="002C390D" w:rsidRDefault="001C433F" w:rsidP="00D550B6">
            <w:pPr>
              <w:tabs>
                <w:tab w:val="center" w:pos="4153"/>
                <w:tab w:val="right" w:pos="8306"/>
              </w:tabs>
              <w:snapToGrid w:val="0"/>
              <w:ind w:right="139"/>
              <w:rPr>
                <w:rFonts w:ascii="標楷體" w:eastAsia="標楷體" w:hAnsi="標楷體"/>
              </w:rPr>
            </w:pPr>
            <w:r w:rsidRPr="002C390D">
              <w:rPr>
                <w:rFonts w:ascii="標楷體" w:eastAsia="標楷體" w:hAnsi="標楷體" w:hint="eastAsia"/>
              </w:rPr>
              <w:t>十七、描述胸痛的簡易處理方法。</w:t>
            </w:r>
          </w:p>
          <w:p w:rsidR="001C433F" w:rsidRPr="002C390D" w:rsidRDefault="001C433F" w:rsidP="00D550B6">
            <w:pPr>
              <w:tabs>
                <w:tab w:val="center" w:pos="4153"/>
                <w:tab w:val="right" w:pos="8306"/>
              </w:tabs>
              <w:snapToGrid w:val="0"/>
              <w:ind w:right="139"/>
              <w:rPr>
                <w:rFonts w:ascii="標楷體" w:eastAsia="標楷體" w:hAnsi="標楷體"/>
              </w:rPr>
            </w:pPr>
            <w:r w:rsidRPr="002C390D">
              <w:rPr>
                <w:rFonts w:ascii="標楷體" w:eastAsia="標楷體" w:hAnsi="標楷體" w:hint="eastAsia"/>
              </w:rPr>
              <w:t>十八、瞭解牙痛的處置原則。</w:t>
            </w:r>
          </w:p>
          <w:p w:rsidR="001C433F" w:rsidRPr="002C390D" w:rsidRDefault="001C433F" w:rsidP="00D550B6">
            <w:pPr>
              <w:tabs>
                <w:tab w:val="center" w:pos="4153"/>
                <w:tab w:val="right" w:pos="8306"/>
              </w:tabs>
              <w:snapToGrid w:val="0"/>
              <w:ind w:right="139"/>
              <w:rPr>
                <w:rFonts w:ascii="標楷體" w:eastAsia="標楷體" w:hAnsi="標楷體"/>
              </w:rPr>
            </w:pPr>
            <w:r w:rsidRPr="002C390D">
              <w:rPr>
                <w:rFonts w:ascii="標楷體" w:eastAsia="標楷體" w:hAnsi="標楷體" w:hint="eastAsia"/>
              </w:rPr>
              <w:t>十九、說出肌肉酸痛的處理原則。</w:t>
            </w:r>
          </w:p>
          <w:p w:rsidR="001C433F" w:rsidRPr="002C390D" w:rsidRDefault="001C433F" w:rsidP="00D550B6">
            <w:pPr>
              <w:ind w:left="742" w:right="139" w:hangingChars="309" w:hanging="742"/>
              <w:rPr>
                <w:rFonts w:ascii="標楷體" w:eastAsia="標楷體" w:hAnsi="標楷體"/>
              </w:rPr>
            </w:pPr>
            <w:r w:rsidRPr="002C390D">
              <w:rPr>
                <w:rFonts w:ascii="標楷體" w:eastAsia="標楷體" w:hAnsi="標楷體" w:hint="eastAsia"/>
              </w:rPr>
              <w:t>二十、認識冷熱應用的基本原則，並正確運用於病人。</w:t>
            </w:r>
          </w:p>
          <w:p w:rsidR="001C433F" w:rsidRPr="002C390D" w:rsidRDefault="001C433F" w:rsidP="00D550B6">
            <w:pPr>
              <w:tabs>
                <w:tab w:val="center" w:pos="4153"/>
                <w:tab w:val="right" w:pos="8306"/>
              </w:tabs>
              <w:snapToGrid w:val="0"/>
              <w:ind w:right="139"/>
              <w:rPr>
                <w:rFonts w:ascii="標楷體" w:eastAsia="標楷體" w:hAnsi="標楷體"/>
              </w:rPr>
            </w:pPr>
            <w:r w:rsidRPr="002C390D">
              <w:rPr>
                <w:rFonts w:ascii="標楷體" w:eastAsia="標楷體" w:hAnsi="標楷體" w:hint="eastAsia"/>
              </w:rPr>
              <w:t>二十一、指出感染源。</w:t>
            </w:r>
          </w:p>
          <w:p w:rsidR="001C433F" w:rsidRPr="002C390D" w:rsidRDefault="001C433F" w:rsidP="00D550B6">
            <w:pPr>
              <w:tabs>
                <w:tab w:val="center" w:pos="4153"/>
                <w:tab w:val="right" w:pos="8306"/>
              </w:tabs>
              <w:snapToGrid w:val="0"/>
              <w:ind w:right="139"/>
              <w:rPr>
                <w:rFonts w:ascii="標楷體" w:eastAsia="標楷體" w:hAnsi="標楷體"/>
              </w:rPr>
            </w:pPr>
            <w:r w:rsidRPr="002C390D">
              <w:rPr>
                <w:rFonts w:ascii="標楷體" w:eastAsia="標楷體" w:hAnsi="標楷體" w:hint="eastAsia"/>
              </w:rPr>
              <w:t>二十二、瞭解造成感染的相關因素。</w:t>
            </w:r>
          </w:p>
          <w:p w:rsidR="001C433F" w:rsidRPr="002C390D" w:rsidRDefault="001C433F" w:rsidP="00D550B6">
            <w:pPr>
              <w:ind w:left="1025" w:right="139" w:hangingChars="427" w:hanging="1025"/>
              <w:rPr>
                <w:rFonts w:ascii="標楷體" w:eastAsia="標楷體" w:hAnsi="標楷體"/>
              </w:rPr>
            </w:pPr>
            <w:r w:rsidRPr="002C390D">
              <w:rPr>
                <w:rFonts w:ascii="標楷體" w:eastAsia="標楷體" w:hAnsi="標楷體" w:hint="eastAsia"/>
              </w:rPr>
              <w:t>二十三、描述易造成感染疾病的危險情況。</w:t>
            </w:r>
          </w:p>
          <w:p w:rsidR="001C433F" w:rsidRPr="002C390D" w:rsidRDefault="001C433F" w:rsidP="00D550B6">
            <w:pPr>
              <w:tabs>
                <w:tab w:val="center" w:pos="4153"/>
                <w:tab w:val="right" w:pos="8306"/>
              </w:tabs>
              <w:snapToGrid w:val="0"/>
              <w:ind w:right="139"/>
              <w:rPr>
                <w:rFonts w:ascii="標楷體" w:eastAsia="標楷體" w:hAnsi="標楷體"/>
              </w:rPr>
            </w:pPr>
            <w:r w:rsidRPr="002C390D">
              <w:rPr>
                <w:rFonts w:ascii="標楷體" w:eastAsia="標楷體" w:hAnsi="標楷體" w:hint="eastAsia"/>
              </w:rPr>
              <w:t>二十四、列舉感染的傳播途徑。</w:t>
            </w:r>
          </w:p>
          <w:p w:rsidR="001C433F" w:rsidRPr="002C390D" w:rsidRDefault="001C433F" w:rsidP="00D550B6">
            <w:pPr>
              <w:tabs>
                <w:tab w:val="center" w:pos="4153"/>
                <w:tab w:val="right" w:pos="8306"/>
              </w:tabs>
              <w:snapToGrid w:val="0"/>
              <w:ind w:right="139"/>
              <w:rPr>
                <w:rFonts w:ascii="標楷體" w:eastAsia="標楷體" w:hAnsi="標楷體"/>
              </w:rPr>
            </w:pPr>
            <w:r w:rsidRPr="002C390D">
              <w:rPr>
                <w:rFonts w:ascii="標楷體" w:eastAsia="標楷體" w:hAnsi="標楷體" w:hint="eastAsia"/>
              </w:rPr>
              <w:t>二十五、執行正確的洗手步驟。</w:t>
            </w:r>
          </w:p>
          <w:p w:rsidR="001C433F" w:rsidRPr="002C390D" w:rsidRDefault="001C433F" w:rsidP="00D550B6">
            <w:pPr>
              <w:ind w:left="1025" w:right="139" w:hangingChars="427" w:hanging="1025"/>
              <w:rPr>
                <w:rFonts w:ascii="標楷體" w:eastAsia="標楷體" w:hAnsi="標楷體"/>
              </w:rPr>
            </w:pPr>
            <w:r w:rsidRPr="002C390D">
              <w:rPr>
                <w:rFonts w:ascii="標楷體" w:eastAsia="標楷體" w:hAnsi="標楷體" w:hint="eastAsia"/>
              </w:rPr>
              <w:t>二十六、認識無菌原則與常見的無菌技術。</w:t>
            </w:r>
          </w:p>
          <w:p w:rsidR="001C433F" w:rsidRPr="002C390D" w:rsidRDefault="001C433F" w:rsidP="00D550B6">
            <w:pPr>
              <w:ind w:left="1025" w:right="139" w:hangingChars="427" w:hanging="1025"/>
              <w:rPr>
                <w:rFonts w:ascii="標楷體" w:eastAsia="標楷體" w:hAnsi="標楷體"/>
              </w:rPr>
            </w:pPr>
            <w:r w:rsidRPr="002C390D">
              <w:rPr>
                <w:rFonts w:ascii="標楷體" w:eastAsia="標楷體" w:hAnsi="標楷體" w:hint="eastAsia"/>
              </w:rPr>
              <w:t>二十七、說出協助服藥時的注意事項及正確協助病人服藥。</w:t>
            </w:r>
          </w:p>
        </w:tc>
      </w:tr>
      <w:tr w:rsidR="001C433F" w:rsidRPr="002C390D" w:rsidTr="00670CD6">
        <w:trPr>
          <w:trHeight w:val="721"/>
          <w:jc w:val="center"/>
        </w:trPr>
        <w:tc>
          <w:tcPr>
            <w:tcW w:w="156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both"/>
              <w:rPr>
                <w:rFonts w:ascii="標楷體" w:eastAsia="標楷體" w:hAnsi="標楷體"/>
              </w:rPr>
            </w:pPr>
            <w:r w:rsidRPr="002C390D">
              <w:rPr>
                <w:rFonts w:ascii="標楷體" w:eastAsia="標楷體" w:hAnsi="標楷體" w:hint="eastAsia"/>
              </w:rPr>
              <w:t>家庭照顧需求與協助</w:t>
            </w:r>
          </w:p>
        </w:tc>
        <w:tc>
          <w:tcPr>
            <w:tcW w:w="85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center"/>
              <w:rPr>
                <w:rFonts w:eastAsia="標楷體"/>
              </w:rPr>
            </w:pPr>
            <w:r w:rsidRPr="002C390D">
              <w:rPr>
                <w:rFonts w:eastAsia="標楷體"/>
              </w:rPr>
              <w:t>2</w:t>
            </w:r>
          </w:p>
        </w:tc>
        <w:tc>
          <w:tcPr>
            <w:tcW w:w="312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leftChars="-44" w:left="458" w:right="139" w:hangingChars="235" w:hanging="564"/>
              <w:jc w:val="both"/>
              <w:rPr>
                <w:rFonts w:ascii="標楷體" w:eastAsia="標楷體" w:hAnsi="標楷體"/>
              </w:rPr>
            </w:pPr>
            <w:r w:rsidRPr="002C390D">
              <w:rPr>
                <w:rFonts w:ascii="標楷體" w:eastAsia="標楷體" w:hAnsi="標楷體" w:hint="eastAsia"/>
              </w:rPr>
              <w:t>一、家庭主要照顧者的壓力</w:t>
            </w:r>
          </w:p>
          <w:p w:rsidR="001C433F" w:rsidRPr="002C390D" w:rsidRDefault="001C433F" w:rsidP="00D550B6">
            <w:pPr>
              <w:tabs>
                <w:tab w:val="center" w:pos="4153"/>
                <w:tab w:val="right" w:pos="8306"/>
              </w:tabs>
              <w:snapToGrid w:val="0"/>
              <w:ind w:leftChars="-45" w:left="458" w:right="139" w:hangingChars="236" w:hanging="566"/>
              <w:jc w:val="both"/>
              <w:rPr>
                <w:rFonts w:ascii="標楷體" w:eastAsia="標楷體" w:hAnsi="標楷體"/>
              </w:rPr>
            </w:pPr>
            <w:r w:rsidRPr="002C390D">
              <w:rPr>
                <w:rFonts w:ascii="標楷體" w:eastAsia="標楷體" w:hAnsi="標楷體" w:hint="eastAsia"/>
              </w:rPr>
              <w:t>二、案主之家庭主要照顧者常見的調適機轉</w:t>
            </w:r>
          </w:p>
        </w:tc>
        <w:tc>
          <w:tcPr>
            <w:tcW w:w="4388" w:type="dxa"/>
            <w:tcBorders>
              <w:top w:val="single" w:sz="4" w:space="0" w:color="auto"/>
              <w:left w:val="single" w:sz="4" w:space="0" w:color="auto"/>
              <w:bottom w:val="single" w:sz="4" w:space="0" w:color="auto"/>
              <w:right w:val="single" w:sz="4" w:space="0" w:color="auto"/>
            </w:tcBorders>
          </w:tcPr>
          <w:p w:rsidR="001C433F" w:rsidRPr="00670CD6" w:rsidRDefault="001C433F" w:rsidP="00D550B6">
            <w:pPr>
              <w:ind w:left="493" w:right="139" w:hangingChars="224" w:hanging="493"/>
              <w:rPr>
                <w:rFonts w:ascii="標楷體" w:eastAsia="標楷體" w:hAnsi="標楷體"/>
                <w:spacing w:val="-10"/>
              </w:rPr>
            </w:pPr>
            <w:r w:rsidRPr="00670CD6">
              <w:rPr>
                <w:rFonts w:ascii="標楷體" w:eastAsia="標楷體" w:hAnsi="標楷體" w:hint="eastAsia"/>
                <w:spacing w:val="-10"/>
              </w:rPr>
              <w:t>一、瞭解家庭主要照顧者的壓力來源。</w:t>
            </w:r>
          </w:p>
          <w:p w:rsidR="001C433F" w:rsidRPr="002C390D" w:rsidRDefault="001C433F" w:rsidP="00D550B6">
            <w:pPr>
              <w:tabs>
                <w:tab w:val="center" w:pos="4153"/>
                <w:tab w:val="right" w:pos="8306"/>
              </w:tabs>
              <w:snapToGrid w:val="0"/>
              <w:ind w:left="480" w:right="139" w:hangingChars="200" w:hanging="480"/>
              <w:rPr>
                <w:rFonts w:ascii="標楷體" w:eastAsia="標楷體" w:hAnsi="標楷體"/>
              </w:rPr>
            </w:pPr>
            <w:r w:rsidRPr="002C390D">
              <w:rPr>
                <w:rFonts w:ascii="標楷體" w:eastAsia="標楷體" w:hAnsi="標楷體" w:hint="eastAsia"/>
              </w:rPr>
              <w:t>二、說明案主及其家庭主要照顧者常見的調適機轉。</w:t>
            </w:r>
          </w:p>
          <w:p w:rsidR="001C433F" w:rsidRPr="002C390D" w:rsidRDefault="001C433F" w:rsidP="00D550B6">
            <w:pPr>
              <w:tabs>
                <w:tab w:val="center" w:pos="4153"/>
                <w:tab w:val="right" w:pos="8306"/>
              </w:tabs>
              <w:snapToGrid w:val="0"/>
              <w:ind w:left="480" w:right="139" w:hangingChars="200" w:hanging="480"/>
              <w:rPr>
                <w:rFonts w:ascii="標楷體" w:eastAsia="標楷體" w:hAnsi="標楷體"/>
              </w:rPr>
            </w:pPr>
            <w:r w:rsidRPr="002C390D">
              <w:rPr>
                <w:rFonts w:ascii="標楷體" w:eastAsia="標楷體" w:hAnsi="標楷體" w:hint="eastAsia"/>
              </w:rPr>
              <w:t>三、說明協助家庭主要照顧者減輕壓力的方法。</w:t>
            </w:r>
          </w:p>
          <w:p w:rsidR="001C433F" w:rsidRPr="002C390D" w:rsidRDefault="001C433F" w:rsidP="00D550B6">
            <w:pPr>
              <w:tabs>
                <w:tab w:val="center" w:pos="4153"/>
                <w:tab w:val="right" w:pos="8306"/>
              </w:tabs>
              <w:snapToGrid w:val="0"/>
              <w:ind w:left="480" w:right="139" w:hangingChars="200" w:hanging="480"/>
              <w:rPr>
                <w:rFonts w:ascii="標楷體" w:eastAsia="標楷體" w:hAnsi="標楷體"/>
              </w:rPr>
            </w:pPr>
            <w:r w:rsidRPr="002C390D">
              <w:rPr>
                <w:rFonts w:ascii="標楷體" w:eastAsia="標楷體" w:hAnsi="標楷體" w:hint="eastAsia"/>
              </w:rPr>
              <w:t>四、學習如何協助案主及其家庭主要照顧者尋求社區資源。</w:t>
            </w:r>
          </w:p>
        </w:tc>
      </w:tr>
      <w:tr w:rsidR="001C433F" w:rsidRPr="002C390D" w:rsidTr="00670CD6">
        <w:trPr>
          <w:trHeight w:val="840"/>
          <w:jc w:val="center"/>
        </w:trPr>
        <w:tc>
          <w:tcPr>
            <w:tcW w:w="156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both"/>
              <w:rPr>
                <w:rFonts w:ascii="標楷體" w:eastAsia="標楷體" w:hAnsi="標楷體"/>
              </w:rPr>
            </w:pPr>
            <w:r w:rsidRPr="002C390D">
              <w:rPr>
                <w:rFonts w:ascii="標楷體" w:eastAsia="標楷體" w:hAnsi="標楷體" w:hint="eastAsia"/>
              </w:rPr>
              <w:lastRenderedPageBreak/>
              <w:t>意外災害的緊急處理</w:t>
            </w:r>
          </w:p>
        </w:tc>
        <w:tc>
          <w:tcPr>
            <w:tcW w:w="85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center"/>
              <w:rPr>
                <w:rFonts w:eastAsia="標楷體"/>
              </w:rPr>
            </w:pPr>
            <w:r w:rsidRPr="002C390D">
              <w:rPr>
                <w:rFonts w:eastAsia="標楷體"/>
              </w:rPr>
              <w:t>2</w:t>
            </w:r>
          </w:p>
        </w:tc>
        <w:tc>
          <w:tcPr>
            <w:tcW w:w="312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both"/>
              <w:rPr>
                <w:rFonts w:ascii="標楷體" w:eastAsia="標楷體" w:hAnsi="標楷體"/>
              </w:rPr>
            </w:pPr>
            <w:r w:rsidRPr="002C390D">
              <w:rPr>
                <w:rFonts w:ascii="標楷體" w:eastAsia="標楷體" w:hAnsi="標楷體" w:hint="eastAsia"/>
              </w:rPr>
              <w:t>災難（火災、水災、地震）緊急處理及人員疏散</w:t>
            </w:r>
          </w:p>
        </w:tc>
        <w:tc>
          <w:tcPr>
            <w:tcW w:w="4388" w:type="dxa"/>
            <w:tcBorders>
              <w:top w:val="single" w:sz="4" w:space="0" w:color="auto"/>
              <w:left w:val="single" w:sz="4" w:space="0" w:color="auto"/>
              <w:bottom w:val="single" w:sz="4" w:space="0" w:color="auto"/>
              <w:right w:val="single" w:sz="4" w:space="0" w:color="auto"/>
            </w:tcBorders>
          </w:tcPr>
          <w:p w:rsidR="00670CD6" w:rsidRDefault="001C433F" w:rsidP="003F535D">
            <w:pPr>
              <w:numPr>
                <w:ilvl w:val="0"/>
                <w:numId w:val="165"/>
              </w:numPr>
              <w:ind w:right="139"/>
              <w:rPr>
                <w:rFonts w:ascii="標楷體" w:eastAsia="標楷體" w:hAnsi="標楷體"/>
              </w:rPr>
            </w:pPr>
            <w:r w:rsidRPr="002C390D">
              <w:rPr>
                <w:rFonts w:ascii="標楷體" w:eastAsia="標楷體" w:hAnsi="標楷體" w:hint="eastAsia"/>
              </w:rPr>
              <w:t>說明意外災害的定義。</w:t>
            </w:r>
          </w:p>
          <w:p w:rsidR="00670CD6" w:rsidRDefault="001C433F" w:rsidP="003F535D">
            <w:pPr>
              <w:numPr>
                <w:ilvl w:val="0"/>
                <w:numId w:val="165"/>
              </w:numPr>
              <w:ind w:right="139"/>
              <w:rPr>
                <w:rFonts w:ascii="標楷體" w:eastAsia="標楷體" w:hAnsi="標楷體"/>
              </w:rPr>
            </w:pPr>
            <w:r w:rsidRPr="00670CD6">
              <w:rPr>
                <w:rFonts w:ascii="標楷體" w:eastAsia="標楷體" w:hAnsi="標楷體" w:hint="eastAsia"/>
              </w:rPr>
              <w:t>列舉火災的危害與預防方法。</w:t>
            </w:r>
          </w:p>
          <w:p w:rsidR="00670CD6" w:rsidRDefault="001C433F" w:rsidP="003F535D">
            <w:pPr>
              <w:numPr>
                <w:ilvl w:val="0"/>
                <w:numId w:val="165"/>
              </w:numPr>
              <w:ind w:right="139"/>
              <w:rPr>
                <w:rFonts w:ascii="標楷體" w:eastAsia="標楷體" w:hAnsi="標楷體"/>
              </w:rPr>
            </w:pPr>
            <w:r w:rsidRPr="00670CD6">
              <w:rPr>
                <w:rFonts w:ascii="標楷體" w:eastAsia="標楷體" w:hAnsi="標楷體" w:hint="eastAsia"/>
              </w:rPr>
              <w:t>認識燃燒必備的三個要素、滅火原理與滅火器的使用。</w:t>
            </w:r>
          </w:p>
          <w:p w:rsidR="00670CD6" w:rsidRDefault="001C433F" w:rsidP="003F535D">
            <w:pPr>
              <w:numPr>
                <w:ilvl w:val="0"/>
                <w:numId w:val="165"/>
              </w:numPr>
              <w:ind w:right="139"/>
              <w:rPr>
                <w:rFonts w:ascii="標楷體" w:eastAsia="標楷體" w:hAnsi="標楷體"/>
              </w:rPr>
            </w:pPr>
            <w:r w:rsidRPr="00670CD6">
              <w:rPr>
                <w:rFonts w:ascii="標楷體" w:eastAsia="標楷體" w:hAnsi="標楷體" w:hint="eastAsia"/>
              </w:rPr>
              <w:t>說明火場緊急逃生要領。</w:t>
            </w:r>
          </w:p>
          <w:p w:rsidR="00670CD6" w:rsidRDefault="00670CD6" w:rsidP="003F535D">
            <w:pPr>
              <w:numPr>
                <w:ilvl w:val="0"/>
                <w:numId w:val="165"/>
              </w:numPr>
              <w:ind w:right="139"/>
              <w:rPr>
                <w:rFonts w:ascii="標楷體" w:eastAsia="標楷體" w:hAnsi="標楷體"/>
              </w:rPr>
            </w:pPr>
            <w:r>
              <w:rPr>
                <w:rFonts w:ascii="標楷體" w:eastAsia="標楷體" w:hAnsi="標楷體" w:hint="eastAsia"/>
                <w:spacing w:val="-10"/>
              </w:rPr>
              <w:t>說明意外災害時個案的情緒反應</w:t>
            </w:r>
          </w:p>
          <w:p w:rsidR="001C433F" w:rsidRPr="00670CD6" w:rsidRDefault="001C433F" w:rsidP="003F535D">
            <w:pPr>
              <w:numPr>
                <w:ilvl w:val="0"/>
                <w:numId w:val="165"/>
              </w:numPr>
              <w:ind w:right="139"/>
              <w:rPr>
                <w:rFonts w:ascii="標楷體" w:eastAsia="標楷體" w:hAnsi="標楷體"/>
              </w:rPr>
            </w:pPr>
            <w:r w:rsidRPr="00670CD6">
              <w:rPr>
                <w:rFonts w:ascii="標楷體" w:eastAsia="標楷體" w:hAnsi="標楷體" w:hint="eastAsia"/>
              </w:rPr>
              <w:t>學習如何預防與處理日常生活中的意外事件。</w:t>
            </w:r>
          </w:p>
        </w:tc>
      </w:tr>
      <w:tr w:rsidR="001C433F" w:rsidRPr="002C390D" w:rsidTr="00670CD6">
        <w:trPr>
          <w:trHeight w:val="1250"/>
          <w:jc w:val="center"/>
        </w:trPr>
        <w:tc>
          <w:tcPr>
            <w:tcW w:w="156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both"/>
              <w:rPr>
                <w:rFonts w:ascii="標楷體" w:eastAsia="標楷體" w:hAnsi="標楷體"/>
              </w:rPr>
            </w:pPr>
            <w:r w:rsidRPr="002C390D">
              <w:rPr>
                <w:rFonts w:ascii="標楷體" w:eastAsia="標楷體" w:hAnsi="標楷體" w:hint="eastAsia"/>
              </w:rPr>
              <w:t>急症處理</w:t>
            </w:r>
          </w:p>
        </w:tc>
        <w:tc>
          <w:tcPr>
            <w:tcW w:w="85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center"/>
              <w:rPr>
                <w:rFonts w:eastAsia="標楷體"/>
              </w:rPr>
            </w:pPr>
            <w:r w:rsidRPr="002C390D">
              <w:rPr>
                <w:rFonts w:eastAsia="標楷體"/>
              </w:rPr>
              <w:t>2</w:t>
            </w:r>
          </w:p>
        </w:tc>
        <w:tc>
          <w:tcPr>
            <w:tcW w:w="312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ind w:leftChars="13" w:left="456" w:right="139" w:hangingChars="177" w:hanging="425"/>
              <w:jc w:val="both"/>
              <w:rPr>
                <w:rFonts w:ascii="標楷體" w:eastAsia="標楷體" w:hAnsi="標楷體"/>
              </w:rPr>
            </w:pPr>
            <w:r w:rsidRPr="002C390D">
              <w:rPr>
                <w:rFonts w:ascii="標楷體" w:eastAsia="標楷體" w:hAnsi="標楷體" w:hint="eastAsia"/>
              </w:rPr>
              <w:t>一、肌肉骨骼系統意外之處理</w:t>
            </w:r>
          </w:p>
          <w:p w:rsidR="001C433F" w:rsidRPr="002C390D" w:rsidRDefault="001C433F" w:rsidP="00D550B6">
            <w:pPr>
              <w:ind w:right="139"/>
              <w:jc w:val="both"/>
              <w:rPr>
                <w:rFonts w:ascii="標楷體" w:eastAsia="標楷體" w:hAnsi="標楷體"/>
              </w:rPr>
            </w:pPr>
            <w:r w:rsidRPr="002C390D">
              <w:rPr>
                <w:rFonts w:ascii="標楷體" w:eastAsia="標楷體" w:hAnsi="標楷體" w:hint="eastAsia"/>
              </w:rPr>
              <w:t>二、出血意外之處理</w:t>
            </w:r>
          </w:p>
        </w:tc>
        <w:tc>
          <w:tcPr>
            <w:tcW w:w="4388" w:type="dxa"/>
            <w:tcBorders>
              <w:top w:val="single" w:sz="4" w:space="0" w:color="auto"/>
              <w:left w:val="single" w:sz="4" w:space="0" w:color="auto"/>
              <w:bottom w:val="single" w:sz="4" w:space="0" w:color="auto"/>
              <w:right w:val="single" w:sz="4" w:space="0" w:color="auto"/>
            </w:tcBorders>
          </w:tcPr>
          <w:p w:rsidR="001C433F" w:rsidRPr="00670CD6" w:rsidRDefault="00670CD6" w:rsidP="003F535D">
            <w:pPr>
              <w:numPr>
                <w:ilvl w:val="0"/>
                <w:numId w:val="166"/>
              </w:numPr>
              <w:ind w:right="139"/>
              <w:rPr>
                <w:rFonts w:ascii="標楷體" w:eastAsia="標楷體" w:hAnsi="標楷體"/>
                <w:spacing w:val="-14"/>
              </w:rPr>
            </w:pPr>
            <w:r>
              <w:rPr>
                <w:rFonts w:ascii="標楷體" w:eastAsia="標楷體" w:hAnsi="標楷體" w:hint="eastAsia"/>
                <w:spacing w:val="-14"/>
              </w:rPr>
              <w:t>說明肌肉、關節、骨骼損傷的種類</w:t>
            </w:r>
          </w:p>
          <w:p w:rsidR="001C433F" w:rsidRPr="00670CD6" w:rsidRDefault="00670CD6" w:rsidP="003F535D">
            <w:pPr>
              <w:numPr>
                <w:ilvl w:val="0"/>
                <w:numId w:val="166"/>
              </w:numPr>
              <w:ind w:right="139"/>
              <w:rPr>
                <w:rFonts w:ascii="標楷體" w:eastAsia="標楷體" w:hAnsi="標楷體"/>
                <w:spacing w:val="-14"/>
              </w:rPr>
            </w:pPr>
            <w:r w:rsidRPr="00670CD6">
              <w:rPr>
                <w:rFonts w:ascii="標楷體" w:eastAsia="標楷體" w:hAnsi="標楷體" w:hint="eastAsia"/>
                <w:spacing w:val="-14"/>
              </w:rPr>
              <w:t>舉例說明肌肉、關節損傷的處理</w:t>
            </w:r>
          </w:p>
          <w:p w:rsidR="001C433F" w:rsidRPr="002C390D" w:rsidRDefault="001C433F" w:rsidP="003F535D">
            <w:pPr>
              <w:numPr>
                <w:ilvl w:val="0"/>
                <w:numId w:val="166"/>
              </w:numPr>
              <w:ind w:right="139"/>
              <w:rPr>
                <w:rFonts w:ascii="標楷體" w:eastAsia="標楷體" w:hAnsi="標楷體"/>
              </w:rPr>
            </w:pPr>
            <w:r w:rsidRPr="002C390D">
              <w:rPr>
                <w:rFonts w:ascii="標楷體" w:eastAsia="標楷體" w:hAnsi="標楷體" w:hint="eastAsia"/>
              </w:rPr>
              <w:t>說明骨折的急救處理。</w:t>
            </w:r>
          </w:p>
          <w:p w:rsidR="001C433F" w:rsidRPr="002C390D" w:rsidRDefault="001C433F" w:rsidP="003F535D">
            <w:pPr>
              <w:numPr>
                <w:ilvl w:val="0"/>
                <w:numId w:val="166"/>
              </w:numPr>
              <w:ind w:right="139"/>
              <w:rPr>
                <w:rFonts w:ascii="標楷體" w:eastAsia="標楷體" w:hAnsi="標楷體"/>
              </w:rPr>
            </w:pPr>
            <w:r w:rsidRPr="002C390D">
              <w:rPr>
                <w:rFonts w:ascii="標楷體" w:eastAsia="標楷體" w:hAnsi="標楷體" w:hint="eastAsia"/>
              </w:rPr>
              <w:t>認識出血的徵兆。</w:t>
            </w:r>
          </w:p>
          <w:p w:rsidR="001C433F" w:rsidRPr="002C390D" w:rsidRDefault="001C433F" w:rsidP="00D550B6">
            <w:pPr>
              <w:tabs>
                <w:tab w:val="center" w:pos="4153"/>
                <w:tab w:val="right" w:pos="8306"/>
              </w:tabs>
              <w:snapToGrid w:val="0"/>
              <w:ind w:right="139"/>
              <w:rPr>
                <w:rFonts w:ascii="標楷體" w:eastAsia="標楷體" w:hAnsi="標楷體"/>
              </w:rPr>
            </w:pPr>
            <w:r w:rsidRPr="002C390D">
              <w:rPr>
                <w:rFonts w:ascii="標楷體" w:eastAsia="標楷體" w:hAnsi="標楷體" w:hint="eastAsia"/>
              </w:rPr>
              <w:t>五、學習各種止血方法。</w:t>
            </w:r>
          </w:p>
        </w:tc>
      </w:tr>
      <w:tr w:rsidR="001C433F" w:rsidRPr="002C390D" w:rsidTr="00670CD6">
        <w:trPr>
          <w:trHeight w:val="3578"/>
          <w:jc w:val="center"/>
        </w:trPr>
        <w:tc>
          <w:tcPr>
            <w:tcW w:w="156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both"/>
              <w:rPr>
                <w:rFonts w:ascii="標楷體" w:eastAsia="標楷體" w:hAnsi="標楷體"/>
              </w:rPr>
            </w:pPr>
            <w:r w:rsidRPr="002C390D">
              <w:rPr>
                <w:rFonts w:ascii="標楷體" w:eastAsia="標楷體" w:hAnsi="標楷體" w:hint="eastAsia"/>
              </w:rPr>
              <w:t>臨終關懷及認識安寧照顧</w:t>
            </w:r>
          </w:p>
        </w:tc>
        <w:tc>
          <w:tcPr>
            <w:tcW w:w="85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center"/>
              <w:rPr>
                <w:rFonts w:eastAsia="標楷體"/>
              </w:rPr>
            </w:pPr>
            <w:r w:rsidRPr="002C390D">
              <w:rPr>
                <w:rFonts w:eastAsia="標楷體"/>
              </w:rPr>
              <w:t>2</w:t>
            </w:r>
          </w:p>
        </w:tc>
        <w:tc>
          <w:tcPr>
            <w:tcW w:w="312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leftChars="14" w:left="459" w:right="139" w:hangingChars="177" w:hanging="425"/>
              <w:jc w:val="both"/>
              <w:rPr>
                <w:rFonts w:ascii="標楷體" w:eastAsia="標楷體" w:hAnsi="標楷體"/>
              </w:rPr>
            </w:pPr>
            <w:r w:rsidRPr="002C390D">
              <w:rPr>
                <w:rFonts w:ascii="標楷體" w:eastAsia="標楷體" w:hAnsi="標楷體" w:hint="eastAsia"/>
              </w:rPr>
              <w:t>一、臨終關懷的精神與內容</w:t>
            </w:r>
          </w:p>
          <w:p w:rsidR="001C433F" w:rsidRPr="002C390D" w:rsidRDefault="001C433F" w:rsidP="00D550B6">
            <w:pPr>
              <w:tabs>
                <w:tab w:val="center" w:pos="4153"/>
                <w:tab w:val="right" w:pos="8306"/>
              </w:tabs>
              <w:snapToGrid w:val="0"/>
              <w:ind w:leftChars="14" w:left="459" w:right="139" w:hangingChars="177" w:hanging="425"/>
              <w:jc w:val="both"/>
              <w:rPr>
                <w:rFonts w:ascii="標楷體" w:eastAsia="標楷體" w:hAnsi="標楷體"/>
              </w:rPr>
            </w:pPr>
            <w:r w:rsidRPr="002C390D">
              <w:rPr>
                <w:rFonts w:ascii="標楷體" w:eastAsia="標楷體" w:hAnsi="標楷體" w:hint="eastAsia"/>
              </w:rPr>
              <w:t>二、照顧瀕死病患的壓力與調適</w:t>
            </w:r>
          </w:p>
          <w:p w:rsidR="001C433F" w:rsidRPr="002C390D" w:rsidRDefault="001C433F" w:rsidP="00D550B6">
            <w:pPr>
              <w:tabs>
                <w:tab w:val="center" w:pos="4153"/>
                <w:tab w:val="right" w:pos="8306"/>
              </w:tabs>
              <w:snapToGrid w:val="0"/>
              <w:ind w:leftChars="14" w:left="459" w:right="139" w:hangingChars="177" w:hanging="425"/>
              <w:jc w:val="both"/>
              <w:rPr>
                <w:rFonts w:ascii="標楷體" w:eastAsia="標楷體" w:hAnsi="標楷體"/>
              </w:rPr>
            </w:pPr>
            <w:r w:rsidRPr="002C390D">
              <w:rPr>
                <w:rFonts w:ascii="標楷體" w:eastAsia="標楷體" w:hAnsi="標楷體" w:hint="eastAsia"/>
              </w:rPr>
              <w:t>三、安寧照顧的發展</w:t>
            </w:r>
          </w:p>
          <w:p w:rsidR="001C433F" w:rsidRPr="002C390D" w:rsidRDefault="001C433F" w:rsidP="00D550B6">
            <w:pPr>
              <w:tabs>
                <w:tab w:val="center" w:pos="4153"/>
                <w:tab w:val="right" w:pos="8306"/>
              </w:tabs>
              <w:snapToGrid w:val="0"/>
              <w:ind w:leftChars="14" w:left="459" w:right="139" w:hangingChars="177" w:hanging="425"/>
              <w:jc w:val="both"/>
              <w:rPr>
                <w:rFonts w:ascii="標楷體" w:eastAsia="標楷體" w:hAnsi="標楷體"/>
              </w:rPr>
            </w:pPr>
            <w:r w:rsidRPr="002C390D">
              <w:rPr>
                <w:rFonts w:ascii="標楷體" w:eastAsia="標楷體" w:hAnsi="標楷體" w:hint="eastAsia"/>
              </w:rPr>
              <w:t>四、案主及其家屬面對往生心理調適的過程</w:t>
            </w:r>
          </w:p>
          <w:p w:rsidR="001C433F" w:rsidRPr="002C390D" w:rsidRDefault="001C433F" w:rsidP="00D550B6">
            <w:pPr>
              <w:tabs>
                <w:tab w:val="center" w:pos="4153"/>
                <w:tab w:val="right" w:pos="8306"/>
              </w:tabs>
              <w:snapToGrid w:val="0"/>
              <w:ind w:leftChars="14" w:left="459" w:right="139" w:hangingChars="177" w:hanging="425"/>
              <w:jc w:val="both"/>
              <w:rPr>
                <w:rFonts w:ascii="標楷體" w:eastAsia="標楷體" w:hAnsi="標楷體"/>
              </w:rPr>
            </w:pPr>
            <w:r w:rsidRPr="002C390D">
              <w:rPr>
                <w:rFonts w:ascii="標楷體" w:eastAsia="標楷體" w:hAnsi="標楷體" w:hint="eastAsia"/>
              </w:rPr>
              <w:t>五、案主往生警政及衛政之通報</w:t>
            </w:r>
          </w:p>
        </w:tc>
        <w:tc>
          <w:tcPr>
            <w:tcW w:w="4388" w:type="dxa"/>
            <w:tcBorders>
              <w:top w:val="single" w:sz="4" w:space="0" w:color="auto"/>
              <w:left w:val="single" w:sz="4" w:space="0" w:color="auto"/>
              <w:bottom w:val="single" w:sz="4" w:space="0" w:color="auto"/>
              <w:right w:val="single" w:sz="4" w:space="0" w:color="auto"/>
            </w:tcBorders>
          </w:tcPr>
          <w:p w:rsidR="001C433F" w:rsidRPr="002C390D" w:rsidRDefault="001C433F" w:rsidP="003F535D">
            <w:pPr>
              <w:numPr>
                <w:ilvl w:val="0"/>
                <w:numId w:val="180"/>
              </w:numPr>
              <w:ind w:left="601" w:right="139" w:hanging="601"/>
              <w:rPr>
                <w:rFonts w:ascii="標楷體" w:eastAsia="標楷體" w:hAnsi="標楷體"/>
              </w:rPr>
            </w:pPr>
            <w:r w:rsidRPr="002C390D">
              <w:rPr>
                <w:rFonts w:ascii="標楷體" w:eastAsia="標楷體" w:hAnsi="標楷體" w:hint="eastAsia"/>
              </w:rPr>
              <w:t>明白安寧照顧的起源。</w:t>
            </w:r>
          </w:p>
          <w:p w:rsidR="001C433F" w:rsidRPr="002C390D" w:rsidRDefault="001C433F" w:rsidP="003F535D">
            <w:pPr>
              <w:numPr>
                <w:ilvl w:val="0"/>
                <w:numId w:val="180"/>
              </w:numPr>
              <w:ind w:left="601" w:right="139" w:hanging="601"/>
              <w:rPr>
                <w:rFonts w:ascii="標楷體" w:eastAsia="標楷體" w:hAnsi="標楷體"/>
              </w:rPr>
            </w:pPr>
            <w:r w:rsidRPr="002C390D">
              <w:rPr>
                <w:rFonts w:ascii="標楷體" w:eastAsia="標楷體" w:hAnsi="標楷體" w:hint="eastAsia"/>
              </w:rPr>
              <w:t>列舉安寧照顧的照顧重點。</w:t>
            </w:r>
          </w:p>
          <w:p w:rsidR="001C433F" w:rsidRPr="002C390D" w:rsidRDefault="001C433F" w:rsidP="003F535D">
            <w:pPr>
              <w:numPr>
                <w:ilvl w:val="0"/>
                <w:numId w:val="180"/>
              </w:numPr>
              <w:ind w:left="601" w:right="139" w:hanging="601"/>
              <w:rPr>
                <w:rFonts w:ascii="標楷體" w:eastAsia="標楷體" w:hAnsi="標楷體"/>
              </w:rPr>
            </w:pPr>
            <w:r w:rsidRPr="002C390D">
              <w:rPr>
                <w:rFonts w:ascii="標楷體" w:eastAsia="標楷體" w:hAnsi="標楷體" w:hint="eastAsia"/>
              </w:rPr>
              <w:t>說明臨終關懷的特殊議題。</w:t>
            </w:r>
          </w:p>
          <w:p w:rsidR="001C433F" w:rsidRPr="002C390D" w:rsidRDefault="001C433F" w:rsidP="003F535D">
            <w:pPr>
              <w:numPr>
                <w:ilvl w:val="0"/>
                <w:numId w:val="180"/>
              </w:numPr>
              <w:ind w:left="601" w:right="139" w:hanging="601"/>
              <w:rPr>
                <w:rFonts w:ascii="標楷體" w:eastAsia="標楷體" w:hAnsi="標楷體"/>
              </w:rPr>
            </w:pPr>
            <w:r w:rsidRPr="002C390D">
              <w:rPr>
                <w:rFonts w:ascii="標楷體" w:eastAsia="標楷體" w:hAnsi="標楷體" w:hint="eastAsia"/>
              </w:rPr>
              <w:t>瞭解面對死亡時病人及家屬的反應。</w:t>
            </w:r>
          </w:p>
          <w:p w:rsidR="001C433F" w:rsidRPr="002C390D" w:rsidRDefault="001C433F" w:rsidP="003F535D">
            <w:pPr>
              <w:numPr>
                <w:ilvl w:val="0"/>
                <w:numId w:val="180"/>
              </w:numPr>
              <w:ind w:left="601" w:right="139" w:hanging="601"/>
              <w:rPr>
                <w:rFonts w:ascii="標楷體" w:eastAsia="標楷體" w:hAnsi="標楷體"/>
              </w:rPr>
            </w:pPr>
            <w:r w:rsidRPr="002C390D">
              <w:rPr>
                <w:rFonts w:ascii="標楷體" w:eastAsia="標楷體" w:hAnsi="標楷體" w:hint="eastAsia"/>
              </w:rPr>
              <w:t>說明協助病人及家屬面對死亡的技巧。</w:t>
            </w:r>
          </w:p>
          <w:p w:rsidR="001C433F" w:rsidRPr="002C390D" w:rsidRDefault="001C433F" w:rsidP="003F535D">
            <w:pPr>
              <w:numPr>
                <w:ilvl w:val="0"/>
                <w:numId w:val="180"/>
              </w:numPr>
              <w:ind w:left="601" w:right="139" w:hanging="601"/>
              <w:rPr>
                <w:rFonts w:ascii="標楷體" w:eastAsia="標楷體" w:hAnsi="標楷體"/>
              </w:rPr>
            </w:pPr>
            <w:r w:rsidRPr="002C390D">
              <w:rPr>
                <w:rFonts w:ascii="標楷體" w:eastAsia="標楷體" w:hAnsi="標楷體" w:hint="eastAsia"/>
              </w:rPr>
              <w:t>說明屍體護理的注意事項。</w:t>
            </w:r>
          </w:p>
          <w:p w:rsidR="001C433F" w:rsidRPr="002C390D" w:rsidRDefault="001C433F" w:rsidP="003F535D">
            <w:pPr>
              <w:numPr>
                <w:ilvl w:val="0"/>
                <w:numId w:val="180"/>
              </w:numPr>
              <w:ind w:left="601" w:right="139" w:hanging="601"/>
              <w:rPr>
                <w:rFonts w:ascii="標楷體" w:eastAsia="標楷體" w:hAnsi="標楷體"/>
              </w:rPr>
            </w:pPr>
            <w:r w:rsidRPr="002C390D">
              <w:rPr>
                <w:rFonts w:ascii="標楷體" w:eastAsia="標楷體" w:hAnsi="標楷體" w:hint="eastAsia"/>
              </w:rPr>
              <w:t>列舉說明相關的喪葬事宜。</w:t>
            </w:r>
          </w:p>
          <w:p w:rsidR="001C433F" w:rsidRPr="002C390D" w:rsidRDefault="001C433F" w:rsidP="003F535D">
            <w:pPr>
              <w:numPr>
                <w:ilvl w:val="0"/>
                <w:numId w:val="180"/>
              </w:numPr>
              <w:ind w:left="601" w:right="139" w:hanging="601"/>
              <w:rPr>
                <w:rFonts w:ascii="標楷體" w:eastAsia="標楷體" w:hAnsi="標楷體"/>
              </w:rPr>
            </w:pPr>
            <w:r w:rsidRPr="002C390D">
              <w:rPr>
                <w:rFonts w:ascii="標楷體" w:eastAsia="標楷體" w:hAnsi="標楷體" w:hint="eastAsia"/>
              </w:rPr>
              <w:t>說明照顧瀕死患者的壓力。</w:t>
            </w:r>
          </w:p>
          <w:p w:rsidR="001C433F" w:rsidRPr="002C390D" w:rsidRDefault="00670CD6" w:rsidP="003F535D">
            <w:pPr>
              <w:numPr>
                <w:ilvl w:val="0"/>
                <w:numId w:val="180"/>
              </w:numPr>
              <w:ind w:left="601" w:right="139" w:hanging="601"/>
              <w:rPr>
                <w:rFonts w:ascii="標楷體" w:eastAsia="標楷體" w:hAnsi="標楷體"/>
              </w:rPr>
            </w:pPr>
            <w:r>
              <w:rPr>
                <w:rFonts w:ascii="標楷體" w:eastAsia="標楷體" w:hAnsi="標楷體" w:hint="eastAsia"/>
              </w:rPr>
              <w:t>描述照顧瀕死病患的調適方法</w:t>
            </w:r>
          </w:p>
          <w:p w:rsidR="001C433F" w:rsidRPr="00670CD6" w:rsidRDefault="00670CD6" w:rsidP="003F535D">
            <w:pPr>
              <w:numPr>
                <w:ilvl w:val="0"/>
                <w:numId w:val="180"/>
              </w:numPr>
              <w:ind w:left="601" w:right="139" w:hanging="601"/>
              <w:rPr>
                <w:rFonts w:ascii="標楷體" w:eastAsia="標楷體" w:hAnsi="標楷體"/>
                <w:spacing w:val="-10"/>
              </w:rPr>
            </w:pPr>
            <w:r w:rsidRPr="00670CD6">
              <w:rPr>
                <w:rFonts w:ascii="標楷體" w:eastAsia="標楷體" w:hAnsi="標楷體" w:hint="eastAsia"/>
                <w:spacing w:val="-10"/>
              </w:rPr>
              <w:t>案主往生警政及衛政的通報流程</w:t>
            </w:r>
          </w:p>
        </w:tc>
      </w:tr>
      <w:tr w:rsidR="001C433F" w:rsidRPr="002C390D" w:rsidTr="00670CD6">
        <w:trPr>
          <w:trHeight w:val="557"/>
          <w:jc w:val="center"/>
        </w:trPr>
        <w:tc>
          <w:tcPr>
            <w:tcW w:w="156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both"/>
              <w:rPr>
                <w:rFonts w:ascii="標楷體" w:eastAsia="標楷體" w:hAnsi="標楷體"/>
              </w:rPr>
            </w:pPr>
            <w:r w:rsidRPr="002C390D">
              <w:rPr>
                <w:rFonts w:ascii="標楷體" w:eastAsia="標楷體" w:hAnsi="標楷體" w:hint="eastAsia"/>
              </w:rPr>
              <w:t>清潔與舒適</w:t>
            </w:r>
          </w:p>
        </w:tc>
        <w:tc>
          <w:tcPr>
            <w:tcW w:w="85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center"/>
              <w:rPr>
                <w:rFonts w:eastAsia="標楷體"/>
              </w:rPr>
            </w:pPr>
            <w:r w:rsidRPr="002C390D">
              <w:rPr>
                <w:rFonts w:eastAsia="標楷體"/>
              </w:rPr>
              <w:t>8</w:t>
            </w:r>
          </w:p>
        </w:tc>
        <w:tc>
          <w:tcPr>
            <w:tcW w:w="312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both"/>
              <w:rPr>
                <w:rFonts w:ascii="標楷體" w:eastAsia="標楷體" w:hAnsi="標楷體"/>
              </w:rPr>
            </w:pPr>
            <w:r w:rsidRPr="002C390D">
              <w:rPr>
                <w:rFonts w:ascii="標楷體" w:eastAsia="標楷體" w:hAnsi="標楷體" w:hint="eastAsia"/>
              </w:rPr>
              <w:t>個人衛生與照顧：</w:t>
            </w:r>
          </w:p>
          <w:p w:rsidR="001C433F" w:rsidRPr="002C390D" w:rsidRDefault="001C433F" w:rsidP="00D550B6">
            <w:pPr>
              <w:tabs>
                <w:tab w:val="center" w:pos="4153"/>
                <w:tab w:val="right" w:pos="8306"/>
              </w:tabs>
              <w:snapToGrid w:val="0"/>
              <w:ind w:right="139"/>
              <w:jc w:val="both"/>
              <w:rPr>
                <w:rFonts w:ascii="標楷體" w:eastAsia="標楷體" w:hAnsi="標楷體"/>
              </w:rPr>
            </w:pPr>
            <w:r w:rsidRPr="002C390D">
              <w:rPr>
                <w:rFonts w:ascii="標楷體" w:eastAsia="標楷體" w:hAnsi="標楷體" w:hint="eastAsia"/>
              </w:rPr>
              <w:t>（一）床上洗頭</w:t>
            </w:r>
          </w:p>
          <w:p w:rsidR="001C433F" w:rsidRPr="002C390D" w:rsidRDefault="001C433F" w:rsidP="00D550B6">
            <w:pPr>
              <w:tabs>
                <w:tab w:val="center" w:pos="4153"/>
                <w:tab w:val="right" w:pos="8306"/>
              </w:tabs>
              <w:snapToGrid w:val="0"/>
              <w:ind w:right="139"/>
              <w:jc w:val="both"/>
              <w:rPr>
                <w:rFonts w:ascii="標楷體" w:eastAsia="標楷體" w:hAnsi="標楷體"/>
              </w:rPr>
            </w:pPr>
            <w:r w:rsidRPr="002C390D">
              <w:rPr>
                <w:rFonts w:ascii="標楷體" w:eastAsia="標楷體" w:hAnsi="標楷體" w:hint="eastAsia"/>
              </w:rPr>
              <w:t>（二）床上沐浴</w:t>
            </w:r>
          </w:p>
          <w:p w:rsidR="001C433F" w:rsidRPr="002C390D" w:rsidRDefault="001C433F" w:rsidP="00D550B6">
            <w:pPr>
              <w:tabs>
                <w:tab w:val="center" w:pos="4153"/>
                <w:tab w:val="right" w:pos="8306"/>
              </w:tabs>
              <w:snapToGrid w:val="0"/>
              <w:ind w:right="139"/>
              <w:jc w:val="both"/>
              <w:rPr>
                <w:rFonts w:ascii="標楷體" w:eastAsia="標楷體" w:hAnsi="標楷體"/>
              </w:rPr>
            </w:pPr>
            <w:r w:rsidRPr="002C390D">
              <w:rPr>
                <w:rFonts w:ascii="標楷體" w:eastAsia="標楷體" w:hAnsi="標楷體" w:hint="eastAsia"/>
              </w:rPr>
              <w:t>（三）口腔清潔</w:t>
            </w:r>
          </w:p>
          <w:p w:rsidR="001C433F" w:rsidRPr="002C390D" w:rsidRDefault="001C433F" w:rsidP="00D550B6">
            <w:pPr>
              <w:tabs>
                <w:tab w:val="center" w:pos="4153"/>
                <w:tab w:val="right" w:pos="8306"/>
              </w:tabs>
              <w:snapToGrid w:val="0"/>
              <w:ind w:right="139"/>
              <w:jc w:val="both"/>
              <w:rPr>
                <w:rFonts w:ascii="標楷體" w:eastAsia="標楷體" w:hAnsi="標楷體"/>
              </w:rPr>
            </w:pPr>
            <w:r w:rsidRPr="002C390D">
              <w:rPr>
                <w:rFonts w:ascii="標楷體" w:eastAsia="標楷體" w:hAnsi="標楷體" w:hint="eastAsia"/>
              </w:rPr>
              <w:t>（四）更衣</w:t>
            </w:r>
          </w:p>
          <w:p w:rsidR="001C433F" w:rsidRPr="002C390D" w:rsidRDefault="001C433F" w:rsidP="00D550B6">
            <w:pPr>
              <w:tabs>
                <w:tab w:val="center" w:pos="4153"/>
                <w:tab w:val="right" w:pos="8306"/>
              </w:tabs>
              <w:snapToGrid w:val="0"/>
              <w:ind w:right="139"/>
              <w:jc w:val="both"/>
              <w:rPr>
                <w:rFonts w:ascii="標楷體" w:eastAsia="標楷體" w:hAnsi="標楷體"/>
              </w:rPr>
            </w:pPr>
            <w:r w:rsidRPr="002C390D">
              <w:rPr>
                <w:rFonts w:ascii="標楷體" w:eastAsia="標楷體" w:hAnsi="標楷體" w:hint="eastAsia"/>
              </w:rPr>
              <w:t>（五）舖床與更換床單</w:t>
            </w:r>
          </w:p>
          <w:p w:rsidR="001C433F" w:rsidRPr="002C390D" w:rsidRDefault="001C433F" w:rsidP="00D550B6">
            <w:pPr>
              <w:tabs>
                <w:tab w:val="center" w:pos="4153"/>
                <w:tab w:val="right" w:pos="8306"/>
              </w:tabs>
              <w:snapToGrid w:val="0"/>
              <w:ind w:right="139"/>
              <w:jc w:val="both"/>
              <w:rPr>
                <w:rFonts w:ascii="標楷體" w:eastAsia="標楷體" w:hAnsi="標楷體"/>
              </w:rPr>
            </w:pPr>
            <w:r w:rsidRPr="002C390D">
              <w:rPr>
                <w:rFonts w:ascii="標楷體" w:eastAsia="標楷體" w:hAnsi="標楷體" w:hint="eastAsia"/>
              </w:rPr>
              <w:t>（六）剪紙甲</w:t>
            </w:r>
          </w:p>
          <w:p w:rsidR="001C433F" w:rsidRPr="002C390D" w:rsidRDefault="001C433F" w:rsidP="00D550B6">
            <w:pPr>
              <w:tabs>
                <w:tab w:val="center" w:pos="4153"/>
                <w:tab w:val="right" w:pos="8306"/>
              </w:tabs>
              <w:snapToGrid w:val="0"/>
              <w:ind w:right="139"/>
              <w:jc w:val="both"/>
              <w:rPr>
                <w:rFonts w:ascii="標楷體" w:eastAsia="標楷體" w:hAnsi="標楷體"/>
              </w:rPr>
            </w:pPr>
            <w:r w:rsidRPr="002C390D">
              <w:rPr>
                <w:rFonts w:ascii="標楷體" w:eastAsia="標楷體" w:hAnsi="標楷體" w:hint="eastAsia"/>
              </w:rPr>
              <w:t>（七）會陰沖洗</w:t>
            </w:r>
          </w:p>
          <w:p w:rsidR="001C433F" w:rsidRPr="002C390D" w:rsidRDefault="001C433F" w:rsidP="00D550B6">
            <w:pPr>
              <w:tabs>
                <w:tab w:val="center" w:pos="4153"/>
                <w:tab w:val="right" w:pos="8306"/>
              </w:tabs>
              <w:snapToGrid w:val="0"/>
              <w:ind w:right="139"/>
              <w:jc w:val="both"/>
              <w:rPr>
                <w:rFonts w:ascii="標楷體" w:eastAsia="標楷體" w:hAnsi="標楷體"/>
              </w:rPr>
            </w:pPr>
            <w:r w:rsidRPr="002C390D">
              <w:rPr>
                <w:rFonts w:ascii="標楷體" w:eastAsia="標楷體" w:hAnsi="標楷體" w:hint="eastAsia"/>
              </w:rPr>
              <w:t>（八）床上使用便盆</w:t>
            </w:r>
          </w:p>
          <w:p w:rsidR="001C433F" w:rsidRPr="002C390D" w:rsidRDefault="001C433F" w:rsidP="00D550B6">
            <w:pPr>
              <w:tabs>
                <w:tab w:val="center" w:pos="4153"/>
                <w:tab w:val="right" w:pos="8306"/>
              </w:tabs>
              <w:snapToGrid w:val="0"/>
              <w:ind w:right="139"/>
              <w:jc w:val="both"/>
              <w:rPr>
                <w:rFonts w:ascii="標楷體" w:eastAsia="標楷體" w:hAnsi="標楷體"/>
              </w:rPr>
            </w:pPr>
            <w:r w:rsidRPr="002C390D">
              <w:rPr>
                <w:rFonts w:ascii="標楷體" w:eastAsia="標楷體" w:hAnsi="標楷體" w:hint="eastAsia"/>
              </w:rPr>
              <w:t>（九）背部清潔與按摩</w:t>
            </w:r>
          </w:p>
          <w:p w:rsidR="001C433F" w:rsidRPr="002C390D" w:rsidRDefault="001C433F" w:rsidP="00D550B6">
            <w:pPr>
              <w:tabs>
                <w:tab w:val="center" w:pos="4153"/>
                <w:tab w:val="right" w:pos="8306"/>
              </w:tabs>
              <w:snapToGrid w:val="0"/>
              <w:ind w:right="139"/>
              <w:jc w:val="both"/>
              <w:rPr>
                <w:rFonts w:ascii="標楷體" w:eastAsia="標楷體" w:hAnsi="標楷體"/>
              </w:rPr>
            </w:pPr>
            <w:r w:rsidRPr="002C390D">
              <w:rPr>
                <w:rFonts w:ascii="標楷體" w:eastAsia="標楷體" w:hAnsi="標楷體" w:hint="eastAsia"/>
              </w:rPr>
              <w:t>（十）梳頭修面</w:t>
            </w:r>
          </w:p>
        </w:tc>
        <w:tc>
          <w:tcPr>
            <w:tcW w:w="4388" w:type="dxa"/>
            <w:tcBorders>
              <w:top w:val="single" w:sz="4" w:space="0" w:color="auto"/>
              <w:left w:val="single" w:sz="4" w:space="0" w:color="auto"/>
              <w:bottom w:val="single" w:sz="4" w:space="0" w:color="auto"/>
              <w:right w:val="single" w:sz="4" w:space="0" w:color="auto"/>
            </w:tcBorders>
          </w:tcPr>
          <w:p w:rsidR="001C433F" w:rsidRPr="002C390D" w:rsidRDefault="001C433F" w:rsidP="00D550B6">
            <w:pPr>
              <w:tabs>
                <w:tab w:val="center" w:pos="4153"/>
                <w:tab w:val="right" w:pos="8306"/>
              </w:tabs>
              <w:snapToGrid w:val="0"/>
              <w:ind w:leftChars="14" w:left="600" w:right="139" w:hangingChars="236" w:hanging="566"/>
              <w:rPr>
                <w:rFonts w:ascii="標楷體" w:eastAsia="標楷體" w:hAnsi="標楷體"/>
              </w:rPr>
            </w:pPr>
            <w:r w:rsidRPr="002C390D">
              <w:rPr>
                <w:rFonts w:ascii="標楷體" w:eastAsia="標楷體" w:hAnsi="標楷體" w:hint="eastAsia"/>
              </w:rPr>
              <w:t>一、認識床鋪整潔維護的目的即鋪床原則。</w:t>
            </w:r>
          </w:p>
          <w:p w:rsidR="001C433F" w:rsidRPr="002C390D" w:rsidRDefault="00670CD6" w:rsidP="00D550B6">
            <w:pPr>
              <w:tabs>
                <w:tab w:val="center" w:pos="4153"/>
                <w:tab w:val="right" w:pos="8306"/>
              </w:tabs>
              <w:snapToGrid w:val="0"/>
              <w:ind w:right="139"/>
              <w:rPr>
                <w:rFonts w:ascii="標楷體" w:eastAsia="標楷體" w:hAnsi="標楷體"/>
              </w:rPr>
            </w:pPr>
            <w:r>
              <w:rPr>
                <w:rFonts w:ascii="標楷體" w:eastAsia="標楷體" w:hAnsi="標楷體" w:hint="eastAsia"/>
              </w:rPr>
              <w:t>二、學習適當維護病床的整潔清潔</w:t>
            </w:r>
          </w:p>
          <w:p w:rsidR="001C433F" w:rsidRPr="002C390D" w:rsidRDefault="001C433F" w:rsidP="00D550B6">
            <w:pPr>
              <w:tabs>
                <w:tab w:val="center" w:pos="4153"/>
                <w:tab w:val="right" w:pos="8306"/>
              </w:tabs>
              <w:snapToGrid w:val="0"/>
              <w:ind w:leftChars="14" w:left="600" w:right="139" w:hangingChars="236" w:hanging="566"/>
              <w:rPr>
                <w:rFonts w:ascii="標楷體" w:eastAsia="標楷體" w:hAnsi="標楷體"/>
              </w:rPr>
            </w:pPr>
            <w:r w:rsidRPr="002C390D">
              <w:rPr>
                <w:rFonts w:ascii="標楷體" w:eastAsia="標楷體" w:hAnsi="標楷體" w:hint="eastAsia"/>
              </w:rPr>
              <w:t>三、認識毛髮護理的目的、原則及注意事項。</w:t>
            </w:r>
          </w:p>
          <w:p w:rsidR="001C433F" w:rsidRPr="002C390D" w:rsidRDefault="001C433F" w:rsidP="00D550B6">
            <w:pPr>
              <w:tabs>
                <w:tab w:val="center" w:pos="4153"/>
                <w:tab w:val="right" w:pos="8306"/>
              </w:tabs>
              <w:snapToGrid w:val="0"/>
              <w:ind w:leftChars="14" w:left="600" w:right="139" w:hangingChars="236" w:hanging="566"/>
              <w:rPr>
                <w:rFonts w:ascii="標楷體" w:eastAsia="標楷體" w:hAnsi="標楷體"/>
              </w:rPr>
            </w:pPr>
            <w:r w:rsidRPr="002C390D">
              <w:rPr>
                <w:rFonts w:ascii="標楷體" w:eastAsia="標楷體" w:hAnsi="標楷體" w:hint="eastAsia"/>
              </w:rPr>
              <w:t>四、學習適當維護病人毛髮的整潔清潔。</w:t>
            </w:r>
          </w:p>
          <w:p w:rsidR="001C433F" w:rsidRPr="002C390D" w:rsidRDefault="001C433F" w:rsidP="00D550B6">
            <w:pPr>
              <w:tabs>
                <w:tab w:val="center" w:pos="4153"/>
                <w:tab w:val="right" w:pos="8306"/>
              </w:tabs>
              <w:snapToGrid w:val="0"/>
              <w:ind w:right="139"/>
              <w:rPr>
                <w:rFonts w:ascii="標楷體" w:eastAsia="標楷體" w:hAnsi="標楷體"/>
              </w:rPr>
            </w:pPr>
            <w:r w:rsidRPr="002C390D">
              <w:rPr>
                <w:rFonts w:ascii="標楷體" w:eastAsia="標楷體" w:hAnsi="標楷體" w:hint="eastAsia"/>
              </w:rPr>
              <w:t>五、學習正確協助病人床上洗髮。</w:t>
            </w:r>
          </w:p>
          <w:p w:rsidR="001C433F" w:rsidRPr="002C390D" w:rsidRDefault="00670CD6" w:rsidP="00D550B6">
            <w:pPr>
              <w:tabs>
                <w:tab w:val="center" w:pos="4153"/>
                <w:tab w:val="right" w:pos="8306"/>
              </w:tabs>
              <w:snapToGrid w:val="0"/>
              <w:ind w:right="139"/>
              <w:rPr>
                <w:rFonts w:ascii="標楷體" w:eastAsia="標楷體" w:hAnsi="標楷體"/>
              </w:rPr>
            </w:pPr>
            <w:r>
              <w:rPr>
                <w:rFonts w:ascii="標楷體" w:eastAsia="標楷體" w:hAnsi="標楷體" w:hint="eastAsia"/>
              </w:rPr>
              <w:t>六、瞭解口腔清潔的重要性及目的</w:t>
            </w:r>
          </w:p>
          <w:p w:rsidR="001C433F" w:rsidRPr="002C390D" w:rsidRDefault="001C433F" w:rsidP="00D550B6">
            <w:pPr>
              <w:tabs>
                <w:tab w:val="center" w:pos="4153"/>
                <w:tab w:val="right" w:pos="8306"/>
              </w:tabs>
              <w:snapToGrid w:val="0"/>
              <w:ind w:left="480" w:right="139" w:hangingChars="200" w:hanging="480"/>
              <w:rPr>
                <w:rFonts w:ascii="標楷體" w:eastAsia="標楷體" w:hAnsi="標楷體"/>
              </w:rPr>
            </w:pPr>
            <w:r w:rsidRPr="002C390D">
              <w:rPr>
                <w:rFonts w:ascii="標楷體" w:eastAsia="標楷體" w:hAnsi="標楷體" w:hint="eastAsia"/>
              </w:rPr>
              <w:t>七、正確提供病人口腔清潔衛教及協助病人執行口腔清潔措施。</w:t>
            </w:r>
          </w:p>
          <w:p w:rsidR="001C433F" w:rsidRPr="00670CD6" w:rsidRDefault="001C433F" w:rsidP="00D550B6">
            <w:pPr>
              <w:tabs>
                <w:tab w:val="center" w:pos="4153"/>
                <w:tab w:val="right" w:pos="8306"/>
              </w:tabs>
              <w:snapToGrid w:val="0"/>
              <w:ind w:left="440" w:right="139" w:hangingChars="200" w:hanging="440"/>
              <w:rPr>
                <w:rFonts w:ascii="標楷體" w:eastAsia="標楷體" w:hAnsi="標楷體"/>
                <w:spacing w:val="-10"/>
              </w:rPr>
            </w:pPr>
            <w:r w:rsidRPr="00670CD6">
              <w:rPr>
                <w:rFonts w:ascii="標楷體" w:eastAsia="標楷體" w:hAnsi="標楷體" w:hint="eastAsia"/>
                <w:spacing w:val="-10"/>
              </w:rPr>
              <w:t>八、認識背部護理的重要性，並正確提供背部護理促進病人的舒</w:t>
            </w:r>
            <w:r w:rsidR="00670CD6" w:rsidRPr="00670CD6">
              <w:rPr>
                <w:rFonts w:ascii="標楷體" w:eastAsia="標楷體" w:hAnsi="標楷體" w:hint="eastAsia"/>
                <w:spacing w:val="-10"/>
              </w:rPr>
              <w:t>適</w:t>
            </w:r>
          </w:p>
          <w:p w:rsidR="001C433F" w:rsidRPr="002C390D" w:rsidRDefault="001C433F" w:rsidP="00D550B6">
            <w:pPr>
              <w:tabs>
                <w:tab w:val="center" w:pos="4153"/>
                <w:tab w:val="right" w:pos="8306"/>
              </w:tabs>
              <w:snapToGrid w:val="0"/>
              <w:ind w:right="139"/>
              <w:rPr>
                <w:rFonts w:ascii="標楷體" w:eastAsia="標楷體" w:hAnsi="標楷體"/>
              </w:rPr>
            </w:pPr>
            <w:r w:rsidRPr="002C390D">
              <w:rPr>
                <w:rFonts w:ascii="標楷體" w:eastAsia="標楷體" w:hAnsi="標楷體" w:hint="eastAsia"/>
              </w:rPr>
              <w:t>九、學會正確協助病人床上沐浴。</w:t>
            </w:r>
          </w:p>
          <w:p w:rsidR="001C433F" w:rsidRPr="002C390D" w:rsidRDefault="001C433F" w:rsidP="00D550B6">
            <w:pPr>
              <w:tabs>
                <w:tab w:val="center" w:pos="4153"/>
                <w:tab w:val="right" w:pos="8306"/>
              </w:tabs>
              <w:snapToGrid w:val="0"/>
              <w:ind w:right="139"/>
              <w:rPr>
                <w:rFonts w:ascii="標楷體" w:eastAsia="標楷體" w:hAnsi="標楷體"/>
              </w:rPr>
            </w:pPr>
            <w:r w:rsidRPr="002C390D">
              <w:rPr>
                <w:rFonts w:ascii="標楷體" w:eastAsia="標楷體" w:hAnsi="標楷體" w:hint="eastAsia"/>
              </w:rPr>
              <w:t>十、學會正確協助病人更換衣服。</w:t>
            </w:r>
          </w:p>
          <w:p w:rsidR="001C433F" w:rsidRPr="002C390D" w:rsidRDefault="001C433F" w:rsidP="00D550B6">
            <w:pPr>
              <w:tabs>
                <w:tab w:val="center" w:pos="4153"/>
                <w:tab w:val="right" w:pos="8306"/>
              </w:tabs>
              <w:snapToGrid w:val="0"/>
              <w:ind w:left="720" w:right="139" w:hangingChars="300" w:hanging="720"/>
              <w:rPr>
                <w:rFonts w:ascii="標楷體" w:eastAsia="標楷體" w:hAnsi="標楷體"/>
              </w:rPr>
            </w:pPr>
            <w:r w:rsidRPr="002C390D">
              <w:rPr>
                <w:rFonts w:ascii="標楷體" w:eastAsia="標楷體" w:hAnsi="標楷體" w:hint="eastAsia"/>
              </w:rPr>
              <w:t>十一、瞭解指{趾}甲護理原則及注意事項，並正確協助病人修剪指（趾）甲。</w:t>
            </w:r>
          </w:p>
          <w:p w:rsidR="001C433F" w:rsidRPr="002C390D" w:rsidRDefault="001C433F" w:rsidP="00D550B6">
            <w:pPr>
              <w:tabs>
                <w:tab w:val="center" w:pos="4153"/>
                <w:tab w:val="right" w:pos="8306"/>
              </w:tabs>
              <w:snapToGrid w:val="0"/>
              <w:ind w:left="720" w:right="139" w:hangingChars="300" w:hanging="720"/>
              <w:rPr>
                <w:rFonts w:ascii="標楷體" w:eastAsia="標楷體" w:hAnsi="標楷體"/>
              </w:rPr>
            </w:pPr>
            <w:r w:rsidRPr="002C390D">
              <w:rPr>
                <w:rFonts w:ascii="標楷體" w:eastAsia="標楷體" w:hAnsi="標楷體" w:hint="eastAsia"/>
              </w:rPr>
              <w:t>十二、學會正確執行會陰護處理及協助病人床上使用便盆。</w:t>
            </w:r>
          </w:p>
        </w:tc>
      </w:tr>
      <w:tr w:rsidR="001C433F" w:rsidRPr="002C390D" w:rsidTr="00670CD6">
        <w:trPr>
          <w:trHeight w:val="4383"/>
          <w:jc w:val="center"/>
        </w:trPr>
        <w:tc>
          <w:tcPr>
            <w:tcW w:w="156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both"/>
              <w:rPr>
                <w:rFonts w:ascii="標楷體" w:eastAsia="標楷體" w:hAnsi="標楷體"/>
              </w:rPr>
            </w:pPr>
            <w:r w:rsidRPr="002C390D">
              <w:rPr>
                <w:rFonts w:ascii="標楷體" w:eastAsia="標楷體" w:hAnsi="標楷體" w:hint="eastAsia"/>
              </w:rPr>
              <w:lastRenderedPageBreak/>
              <w:t>活動與運動</w:t>
            </w:r>
          </w:p>
        </w:tc>
        <w:tc>
          <w:tcPr>
            <w:tcW w:w="85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center"/>
              <w:rPr>
                <w:rFonts w:eastAsia="標楷體"/>
              </w:rPr>
            </w:pPr>
            <w:r w:rsidRPr="002C390D">
              <w:rPr>
                <w:rFonts w:eastAsia="標楷體"/>
              </w:rPr>
              <w:t>4</w:t>
            </w:r>
          </w:p>
        </w:tc>
        <w:tc>
          <w:tcPr>
            <w:tcW w:w="312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3F535D">
            <w:pPr>
              <w:numPr>
                <w:ilvl w:val="0"/>
                <w:numId w:val="177"/>
              </w:numPr>
              <w:ind w:left="602" w:right="139" w:hanging="567"/>
              <w:jc w:val="both"/>
              <w:rPr>
                <w:rFonts w:ascii="標楷體" w:eastAsia="標楷體" w:hAnsi="標楷體"/>
              </w:rPr>
            </w:pPr>
            <w:r w:rsidRPr="002C390D">
              <w:rPr>
                <w:rFonts w:ascii="標楷體" w:eastAsia="標楷體" w:hAnsi="標楷體" w:hint="eastAsia"/>
              </w:rPr>
              <w:t>身體姿勢</w:t>
            </w:r>
          </w:p>
          <w:p w:rsidR="001C433F" w:rsidRPr="002C390D" w:rsidRDefault="001C433F" w:rsidP="003F535D">
            <w:pPr>
              <w:numPr>
                <w:ilvl w:val="0"/>
                <w:numId w:val="177"/>
              </w:numPr>
              <w:ind w:left="602" w:right="139" w:hanging="567"/>
              <w:jc w:val="both"/>
              <w:rPr>
                <w:rFonts w:ascii="標楷體" w:eastAsia="標楷體" w:hAnsi="標楷體"/>
              </w:rPr>
            </w:pPr>
            <w:r w:rsidRPr="002C390D">
              <w:rPr>
                <w:rFonts w:ascii="標楷體" w:eastAsia="標楷體" w:hAnsi="標楷體" w:hint="eastAsia"/>
              </w:rPr>
              <w:t>病人的姿勢與支托身體的移位</w:t>
            </w:r>
          </w:p>
          <w:p w:rsidR="001C433F" w:rsidRPr="002C390D" w:rsidRDefault="001C433F" w:rsidP="003F535D">
            <w:pPr>
              <w:numPr>
                <w:ilvl w:val="0"/>
                <w:numId w:val="177"/>
              </w:numPr>
              <w:ind w:left="602" w:right="139" w:hanging="567"/>
              <w:jc w:val="both"/>
              <w:rPr>
                <w:rFonts w:ascii="標楷體" w:eastAsia="標楷體" w:hAnsi="標楷體"/>
              </w:rPr>
            </w:pPr>
            <w:r w:rsidRPr="002C390D">
              <w:rPr>
                <w:rFonts w:ascii="標楷體" w:eastAsia="標楷體" w:hAnsi="標楷體" w:hint="eastAsia"/>
              </w:rPr>
              <w:t>運動障礙與被動運動</w:t>
            </w:r>
          </w:p>
          <w:p w:rsidR="001C433F" w:rsidRPr="002C390D" w:rsidRDefault="001C433F" w:rsidP="003F535D">
            <w:pPr>
              <w:numPr>
                <w:ilvl w:val="0"/>
                <w:numId w:val="177"/>
              </w:numPr>
              <w:ind w:left="602" w:right="139" w:hanging="567"/>
              <w:jc w:val="both"/>
              <w:rPr>
                <w:rFonts w:ascii="標楷體" w:eastAsia="標楷體" w:hAnsi="標楷體"/>
              </w:rPr>
            </w:pPr>
            <w:r w:rsidRPr="002C390D">
              <w:rPr>
                <w:rFonts w:ascii="標楷體" w:eastAsia="標楷體" w:hAnsi="標楷體" w:hint="eastAsia"/>
              </w:rPr>
              <w:t>輔具之使用</w:t>
            </w:r>
          </w:p>
          <w:p w:rsidR="001C433F" w:rsidRPr="002C390D" w:rsidRDefault="001C433F" w:rsidP="003F535D">
            <w:pPr>
              <w:numPr>
                <w:ilvl w:val="0"/>
                <w:numId w:val="177"/>
              </w:numPr>
              <w:ind w:left="602" w:right="139" w:hanging="567"/>
              <w:jc w:val="both"/>
              <w:rPr>
                <w:rFonts w:ascii="標楷體" w:eastAsia="標楷體" w:hAnsi="標楷體"/>
              </w:rPr>
            </w:pPr>
            <w:r w:rsidRPr="002C390D">
              <w:rPr>
                <w:rFonts w:ascii="標楷體" w:eastAsia="標楷體" w:hAnsi="標楷體" w:hint="eastAsia"/>
              </w:rPr>
              <w:t>按摩法</w:t>
            </w:r>
          </w:p>
          <w:p w:rsidR="001C433F" w:rsidRPr="002C390D" w:rsidRDefault="001C433F" w:rsidP="003F535D">
            <w:pPr>
              <w:numPr>
                <w:ilvl w:val="0"/>
                <w:numId w:val="177"/>
              </w:numPr>
              <w:ind w:left="602" w:right="139" w:hanging="567"/>
              <w:jc w:val="both"/>
              <w:rPr>
                <w:rFonts w:ascii="標楷體" w:eastAsia="標楷體" w:hAnsi="標楷體"/>
              </w:rPr>
            </w:pPr>
            <w:r w:rsidRPr="002C390D">
              <w:rPr>
                <w:rFonts w:ascii="標楷體" w:eastAsia="標楷體" w:hAnsi="標楷體" w:hint="eastAsia"/>
              </w:rPr>
              <w:t>制動合併症的簡易處理原則</w:t>
            </w:r>
          </w:p>
        </w:tc>
        <w:tc>
          <w:tcPr>
            <w:tcW w:w="4388" w:type="dxa"/>
            <w:tcBorders>
              <w:top w:val="single" w:sz="4" w:space="0" w:color="auto"/>
              <w:left w:val="single" w:sz="4" w:space="0" w:color="auto"/>
              <w:bottom w:val="single" w:sz="4" w:space="0" w:color="auto"/>
              <w:right w:val="single" w:sz="4" w:space="0" w:color="auto"/>
            </w:tcBorders>
          </w:tcPr>
          <w:p w:rsidR="001C433F" w:rsidRPr="002C390D" w:rsidRDefault="001C433F" w:rsidP="003F535D">
            <w:pPr>
              <w:numPr>
                <w:ilvl w:val="0"/>
                <w:numId w:val="176"/>
              </w:numPr>
              <w:ind w:left="601" w:right="139" w:hanging="567"/>
              <w:rPr>
                <w:rFonts w:ascii="標楷體" w:eastAsia="標楷體" w:hAnsi="標楷體"/>
              </w:rPr>
            </w:pPr>
            <w:r w:rsidRPr="002C390D">
              <w:rPr>
                <w:rFonts w:ascii="標楷體" w:eastAsia="標楷體" w:hAnsi="標楷體" w:hint="eastAsia"/>
              </w:rPr>
              <w:t>說明活動及運動的重要性。</w:t>
            </w:r>
          </w:p>
          <w:p w:rsidR="001C433F" w:rsidRPr="002C390D" w:rsidRDefault="001C433F" w:rsidP="003F535D">
            <w:pPr>
              <w:numPr>
                <w:ilvl w:val="0"/>
                <w:numId w:val="176"/>
              </w:numPr>
              <w:ind w:left="601" w:right="139" w:hanging="567"/>
              <w:rPr>
                <w:rFonts w:ascii="標楷體" w:eastAsia="標楷體" w:hAnsi="標楷體"/>
              </w:rPr>
            </w:pPr>
            <w:r w:rsidRPr="002C390D">
              <w:rPr>
                <w:rFonts w:ascii="標楷體" w:eastAsia="標楷體" w:hAnsi="標楷體" w:hint="eastAsia"/>
              </w:rPr>
              <w:t>描述活動及運動的種類。</w:t>
            </w:r>
          </w:p>
          <w:p w:rsidR="001C433F" w:rsidRPr="002C390D" w:rsidRDefault="001C433F" w:rsidP="003F535D">
            <w:pPr>
              <w:numPr>
                <w:ilvl w:val="0"/>
                <w:numId w:val="176"/>
              </w:numPr>
              <w:ind w:left="601" w:right="139" w:hanging="567"/>
              <w:rPr>
                <w:rFonts w:ascii="標楷體" w:eastAsia="標楷體" w:hAnsi="標楷體"/>
              </w:rPr>
            </w:pPr>
            <w:r w:rsidRPr="002C390D">
              <w:rPr>
                <w:rFonts w:ascii="標楷體" w:eastAsia="標楷體" w:hAnsi="標楷體" w:hint="eastAsia"/>
              </w:rPr>
              <w:t>瞭解滯動的原因及滯動對人體的影響。</w:t>
            </w:r>
          </w:p>
          <w:p w:rsidR="001C433F" w:rsidRPr="00670CD6" w:rsidRDefault="001C433F" w:rsidP="003F535D">
            <w:pPr>
              <w:numPr>
                <w:ilvl w:val="0"/>
                <w:numId w:val="176"/>
              </w:numPr>
              <w:ind w:left="601" w:right="139" w:hanging="567"/>
              <w:rPr>
                <w:rFonts w:ascii="標楷體" w:eastAsia="標楷體" w:hAnsi="標楷體"/>
                <w:spacing w:val="-10"/>
              </w:rPr>
            </w:pPr>
            <w:r w:rsidRPr="00670CD6">
              <w:rPr>
                <w:rFonts w:ascii="標楷體" w:eastAsia="標楷體" w:hAnsi="標楷體" w:hint="eastAsia"/>
                <w:spacing w:val="-10"/>
              </w:rPr>
              <w:t>說明維持良好身體姿勢的原則。</w:t>
            </w:r>
          </w:p>
          <w:p w:rsidR="001C433F" w:rsidRPr="00670CD6" w:rsidRDefault="001C433F" w:rsidP="003F535D">
            <w:pPr>
              <w:numPr>
                <w:ilvl w:val="0"/>
                <w:numId w:val="176"/>
              </w:numPr>
              <w:ind w:left="601" w:right="139" w:hanging="567"/>
              <w:rPr>
                <w:rFonts w:ascii="標楷體" w:eastAsia="標楷體" w:hAnsi="標楷體"/>
                <w:spacing w:val="-10"/>
              </w:rPr>
            </w:pPr>
            <w:r w:rsidRPr="00670CD6">
              <w:rPr>
                <w:rFonts w:ascii="標楷體" w:eastAsia="標楷體" w:hAnsi="標楷體" w:hint="eastAsia"/>
                <w:spacing w:val="-10"/>
              </w:rPr>
              <w:t>陳述病人各種姿勢擺位的重點。</w:t>
            </w:r>
          </w:p>
          <w:p w:rsidR="001C433F" w:rsidRPr="002C390D" w:rsidRDefault="001C433F" w:rsidP="003F535D">
            <w:pPr>
              <w:numPr>
                <w:ilvl w:val="0"/>
                <w:numId w:val="176"/>
              </w:numPr>
              <w:ind w:left="601" w:right="139" w:hanging="567"/>
              <w:rPr>
                <w:rFonts w:ascii="標楷體" w:eastAsia="標楷體" w:hAnsi="標楷體"/>
              </w:rPr>
            </w:pPr>
            <w:r w:rsidRPr="002C390D">
              <w:rPr>
                <w:rFonts w:ascii="標楷體" w:eastAsia="標楷體" w:hAnsi="標楷體" w:hint="eastAsia"/>
              </w:rPr>
              <w:t>描述各項支托病人身體移位程序的重點。</w:t>
            </w:r>
          </w:p>
          <w:p w:rsidR="001C433F" w:rsidRPr="002C390D" w:rsidRDefault="001C433F" w:rsidP="003F535D">
            <w:pPr>
              <w:numPr>
                <w:ilvl w:val="0"/>
                <w:numId w:val="176"/>
              </w:numPr>
              <w:ind w:left="601" w:right="139" w:hanging="567"/>
              <w:rPr>
                <w:rFonts w:ascii="標楷體" w:eastAsia="標楷體" w:hAnsi="標楷體"/>
              </w:rPr>
            </w:pPr>
            <w:r w:rsidRPr="002C390D">
              <w:rPr>
                <w:rFonts w:ascii="標楷體" w:eastAsia="標楷體" w:hAnsi="標楷體" w:hint="eastAsia"/>
              </w:rPr>
              <w:t>瞭解引發運動障礙的因素。</w:t>
            </w:r>
          </w:p>
          <w:p w:rsidR="001C433F" w:rsidRPr="002C390D" w:rsidRDefault="001C433F" w:rsidP="003F535D">
            <w:pPr>
              <w:numPr>
                <w:ilvl w:val="0"/>
                <w:numId w:val="176"/>
              </w:numPr>
              <w:ind w:left="601" w:right="139" w:hanging="567"/>
              <w:rPr>
                <w:rFonts w:ascii="標楷體" w:eastAsia="標楷體" w:hAnsi="標楷體"/>
              </w:rPr>
            </w:pPr>
            <w:r w:rsidRPr="002C390D">
              <w:rPr>
                <w:rFonts w:ascii="標楷體" w:eastAsia="標楷體" w:hAnsi="標楷體" w:hint="eastAsia"/>
              </w:rPr>
              <w:t>說明被動運動的項目。</w:t>
            </w:r>
          </w:p>
          <w:p w:rsidR="001C433F" w:rsidRPr="002C390D" w:rsidRDefault="001C433F" w:rsidP="003F535D">
            <w:pPr>
              <w:numPr>
                <w:ilvl w:val="0"/>
                <w:numId w:val="176"/>
              </w:numPr>
              <w:ind w:left="601" w:right="139" w:hanging="567"/>
              <w:rPr>
                <w:rFonts w:ascii="標楷體" w:eastAsia="標楷體" w:hAnsi="標楷體"/>
              </w:rPr>
            </w:pPr>
            <w:r w:rsidRPr="002C390D">
              <w:rPr>
                <w:rFonts w:ascii="標楷體" w:eastAsia="標楷體" w:hAnsi="標楷體" w:hint="eastAsia"/>
              </w:rPr>
              <w:t>瞭解各種輔具的使用方法。</w:t>
            </w:r>
          </w:p>
          <w:p w:rsidR="00670CD6" w:rsidRDefault="001C433F" w:rsidP="003F535D">
            <w:pPr>
              <w:numPr>
                <w:ilvl w:val="0"/>
                <w:numId w:val="176"/>
              </w:numPr>
              <w:ind w:left="601" w:right="139" w:hanging="567"/>
              <w:rPr>
                <w:rFonts w:ascii="標楷體" w:eastAsia="標楷體" w:hAnsi="標楷體"/>
              </w:rPr>
            </w:pPr>
            <w:r w:rsidRPr="002C390D">
              <w:rPr>
                <w:rFonts w:ascii="標楷體" w:eastAsia="標楷體" w:hAnsi="標楷體" w:hint="eastAsia"/>
              </w:rPr>
              <w:t>學會執行各種按摩方法。</w:t>
            </w:r>
          </w:p>
          <w:p w:rsidR="001C433F" w:rsidRPr="00670CD6" w:rsidRDefault="001C433F" w:rsidP="003F535D">
            <w:pPr>
              <w:numPr>
                <w:ilvl w:val="0"/>
                <w:numId w:val="176"/>
              </w:numPr>
              <w:ind w:left="601" w:right="139" w:hanging="567"/>
              <w:rPr>
                <w:rFonts w:ascii="標楷體" w:eastAsia="標楷體" w:hAnsi="標楷體"/>
              </w:rPr>
            </w:pPr>
            <w:r w:rsidRPr="00670CD6">
              <w:rPr>
                <w:rFonts w:ascii="標楷體" w:eastAsia="標楷體" w:hAnsi="標楷體" w:hint="eastAsia"/>
              </w:rPr>
              <w:t>說出預防長期制動合併症的方法。</w:t>
            </w:r>
          </w:p>
          <w:p w:rsidR="001C433F" w:rsidRPr="002C390D" w:rsidRDefault="001C433F" w:rsidP="003F535D">
            <w:pPr>
              <w:numPr>
                <w:ilvl w:val="0"/>
                <w:numId w:val="176"/>
              </w:numPr>
              <w:ind w:left="601" w:right="139" w:hanging="567"/>
              <w:rPr>
                <w:rFonts w:ascii="標楷體" w:eastAsia="標楷體" w:hAnsi="標楷體"/>
              </w:rPr>
            </w:pPr>
            <w:r w:rsidRPr="002C390D">
              <w:rPr>
                <w:rFonts w:ascii="標楷體" w:eastAsia="標楷體" w:hAnsi="標楷體" w:hint="eastAsia"/>
              </w:rPr>
              <w:t>學會執行褥瘡傷口簡易的照顧方法。</w:t>
            </w:r>
          </w:p>
        </w:tc>
      </w:tr>
      <w:tr w:rsidR="001C433F" w:rsidRPr="002C390D" w:rsidTr="00670CD6">
        <w:trPr>
          <w:trHeight w:val="1944"/>
          <w:jc w:val="center"/>
        </w:trPr>
        <w:tc>
          <w:tcPr>
            <w:tcW w:w="156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both"/>
              <w:rPr>
                <w:rFonts w:ascii="標楷體" w:eastAsia="標楷體" w:hAnsi="標楷體"/>
              </w:rPr>
            </w:pPr>
            <w:r w:rsidRPr="002C390D">
              <w:rPr>
                <w:rFonts w:ascii="標楷體" w:eastAsia="標楷體" w:hAnsi="標楷體" w:hint="eastAsia"/>
              </w:rPr>
              <w:t>急救概念</w:t>
            </w:r>
          </w:p>
        </w:tc>
        <w:tc>
          <w:tcPr>
            <w:tcW w:w="85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center"/>
              <w:rPr>
                <w:rFonts w:eastAsia="標楷體"/>
              </w:rPr>
            </w:pPr>
            <w:r w:rsidRPr="002C390D">
              <w:rPr>
                <w:rFonts w:eastAsia="標楷體"/>
              </w:rPr>
              <w:t>4</w:t>
            </w:r>
          </w:p>
        </w:tc>
        <w:tc>
          <w:tcPr>
            <w:tcW w:w="3120" w:type="dxa"/>
            <w:tcBorders>
              <w:top w:val="single" w:sz="4" w:space="0" w:color="auto"/>
              <w:left w:val="single" w:sz="4" w:space="0" w:color="auto"/>
              <w:bottom w:val="single" w:sz="4" w:space="0" w:color="auto"/>
              <w:right w:val="single" w:sz="4" w:space="0" w:color="auto"/>
            </w:tcBorders>
            <w:vAlign w:val="center"/>
          </w:tcPr>
          <w:p w:rsidR="001C433F" w:rsidRPr="00670CD6" w:rsidRDefault="001C433F" w:rsidP="003F535D">
            <w:pPr>
              <w:numPr>
                <w:ilvl w:val="0"/>
                <w:numId w:val="167"/>
              </w:numPr>
              <w:ind w:right="139"/>
              <w:jc w:val="both"/>
              <w:rPr>
                <w:rFonts w:ascii="標楷體" w:eastAsia="標楷體" w:hAnsi="標楷體"/>
                <w:spacing w:val="-10"/>
              </w:rPr>
            </w:pPr>
            <w:r w:rsidRPr="00670CD6">
              <w:rPr>
                <w:rFonts w:ascii="標楷體" w:eastAsia="標楷體" w:hAnsi="標楷體" w:hint="eastAsia"/>
                <w:spacing w:val="-10"/>
              </w:rPr>
              <w:t>異物梗塞的處理</w:t>
            </w:r>
          </w:p>
          <w:p w:rsidR="001C433F" w:rsidRPr="00670CD6" w:rsidRDefault="001C433F" w:rsidP="003F535D">
            <w:pPr>
              <w:numPr>
                <w:ilvl w:val="0"/>
                <w:numId w:val="167"/>
              </w:numPr>
              <w:ind w:right="139"/>
              <w:jc w:val="both"/>
              <w:rPr>
                <w:rFonts w:ascii="標楷體" w:eastAsia="標楷體" w:hAnsi="標楷體"/>
                <w:spacing w:val="-10"/>
              </w:rPr>
            </w:pPr>
            <w:r w:rsidRPr="00670CD6">
              <w:rPr>
                <w:rFonts w:ascii="標楷體" w:eastAsia="標楷體" w:hAnsi="標楷體" w:hint="eastAsia"/>
                <w:spacing w:val="-10"/>
              </w:rPr>
              <w:t>心肺復甦術</w:t>
            </w:r>
          </w:p>
        </w:tc>
        <w:tc>
          <w:tcPr>
            <w:tcW w:w="4388" w:type="dxa"/>
            <w:tcBorders>
              <w:top w:val="single" w:sz="4" w:space="0" w:color="auto"/>
              <w:left w:val="single" w:sz="4" w:space="0" w:color="auto"/>
              <w:bottom w:val="single" w:sz="4" w:space="0" w:color="auto"/>
              <w:right w:val="single" w:sz="4" w:space="0" w:color="auto"/>
            </w:tcBorders>
          </w:tcPr>
          <w:p w:rsidR="001C433F" w:rsidRPr="00670CD6" w:rsidRDefault="001C433F" w:rsidP="003F535D">
            <w:pPr>
              <w:numPr>
                <w:ilvl w:val="0"/>
                <w:numId w:val="168"/>
              </w:numPr>
              <w:ind w:right="139"/>
              <w:rPr>
                <w:rFonts w:ascii="標楷體" w:eastAsia="標楷體" w:hAnsi="標楷體"/>
                <w:spacing w:val="-10"/>
              </w:rPr>
            </w:pPr>
            <w:r w:rsidRPr="00670CD6">
              <w:rPr>
                <w:rFonts w:ascii="標楷體" w:eastAsia="標楷體" w:hAnsi="標楷體" w:hint="eastAsia"/>
                <w:spacing w:val="-10"/>
              </w:rPr>
              <w:t>說明急救的定義、目的和原則。</w:t>
            </w:r>
          </w:p>
          <w:p w:rsidR="001C433F" w:rsidRPr="00670CD6" w:rsidRDefault="00670CD6" w:rsidP="003F535D">
            <w:pPr>
              <w:numPr>
                <w:ilvl w:val="0"/>
                <w:numId w:val="168"/>
              </w:numPr>
              <w:ind w:right="139"/>
              <w:rPr>
                <w:rFonts w:ascii="標楷體" w:eastAsia="標楷體" w:hAnsi="標楷體"/>
                <w:spacing w:val="-10"/>
              </w:rPr>
            </w:pPr>
            <w:r>
              <w:rPr>
                <w:rFonts w:ascii="標楷體" w:eastAsia="標楷體" w:hAnsi="標楷體" w:hint="eastAsia"/>
                <w:spacing w:val="-10"/>
              </w:rPr>
              <w:t>說明急救的優先次序與注意事項</w:t>
            </w:r>
          </w:p>
          <w:p w:rsidR="001C433F" w:rsidRPr="00670CD6" w:rsidRDefault="001C433F" w:rsidP="003F535D">
            <w:pPr>
              <w:numPr>
                <w:ilvl w:val="0"/>
                <w:numId w:val="168"/>
              </w:numPr>
              <w:ind w:right="139"/>
              <w:rPr>
                <w:rFonts w:ascii="標楷體" w:eastAsia="標楷體" w:hAnsi="標楷體"/>
                <w:spacing w:val="-10"/>
              </w:rPr>
            </w:pPr>
            <w:r w:rsidRPr="00670CD6">
              <w:rPr>
                <w:rFonts w:ascii="標楷體" w:eastAsia="標楷體" w:hAnsi="標楷體" w:hint="eastAsia"/>
                <w:spacing w:val="-10"/>
              </w:rPr>
              <w:t>暸解異物梗塞的原因及危險性。</w:t>
            </w:r>
          </w:p>
          <w:p w:rsidR="001C433F" w:rsidRPr="00670CD6" w:rsidRDefault="00670CD6" w:rsidP="003F535D">
            <w:pPr>
              <w:numPr>
                <w:ilvl w:val="0"/>
                <w:numId w:val="168"/>
              </w:numPr>
              <w:ind w:right="139"/>
              <w:rPr>
                <w:rFonts w:ascii="標楷體" w:eastAsia="標楷體" w:hAnsi="標楷體"/>
                <w:spacing w:val="-10"/>
              </w:rPr>
            </w:pPr>
            <w:r w:rsidRPr="00670CD6">
              <w:rPr>
                <w:rFonts w:ascii="標楷體" w:eastAsia="標楷體" w:hAnsi="標楷體" w:hint="eastAsia"/>
                <w:spacing w:val="-10"/>
              </w:rPr>
              <w:t>瞭解異物梗塞的處理方法與注意事項</w:t>
            </w:r>
          </w:p>
          <w:p w:rsidR="001C433F" w:rsidRPr="00670CD6" w:rsidRDefault="00670CD6" w:rsidP="003F535D">
            <w:pPr>
              <w:numPr>
                <w:ilvl w:val="0"/>
                <w:numId w:val="168"/>
              </w:numPr>
              <w:ind w:right="139"/>
              <w:rPr>
                <w:rFonts w:ascii="標楷體" w:eastAsia="標楷體" w:hAnsi="標楷體"/>
                <w:spacing w:val="-10"/>
              </w:rPr>
            </w:pPr>
            <w:r w:rsidRPr="00670CD6">
              <w:rPr>
                <w:rFonts w:ascii="標楷體" w:eastAsia="標楷體" w:hAnsi="標楷體" w:hint="eastAsia"/>
                <w:spacing w:val="-10"/>
              </w:rPr>
              <w:t>學習正確執行異物梗塞的急救措施</w:t>
            </w:r>
          </w:p>
          <w:p w:rsidR="00670CD6" w:rsidRDefault="00670CD6" w:rsidP="003F535D">
            <w:pPr>
              <w:numPr>
                <w:ilvl w:val="0"/>
                <w:numId w:val="168"/>
              </w:numPr>
              <w:ind w:right="139"/>
              <w:rPr>
                <w:rFonts w:ascii="標楷體" w:eastAsia="標楷體" w:hAnsi="標楷體"/>
                <w:spacing w:val="-10"/>
              </w:rPr>
            </w:pPr>
            <w:r w:rsidRPr="00670CD6">
              <w:rPr>
                <w:rFonts w:ascii="標楷體" w:eastAsia="標楷體" w:hAnsi="標楷體" w:hint="eastAsia"/>
                <w:spacing w:val="-10"/>
              </w:rPr>
              <w:t>瞭解心肺復甦術的方法與注意事項</w:t>
            </w:r>
          </w:p>
          <w:p w:rsidR="001C433F" w:rsidRPr="00670CD6" w:rsidRDefault="00670CD6" w:rsidP="003F535D">
            <w:pPr>
              <w:numPr>
                <w:ilvl w:val="0"/>
                <w:numId w:val="168"/>
              </w:numPr>
              <w:ind w:right="139"/>
              <w:rPr>
                <w:rFonts w:ascii="標楷體" w:eastAsia="標楷體" w:hAnsi="標楷體"/>
                <w:spacing w:val="-10"/>
              </w:rPr>
            </w:pPr>
            <w:r>
              <w:rPr>
                <w:rFonts w:ascii="標楷體" w:eastAsia="標楷體" w:hAnsi="標楷體" w:hint="eastAsia"/>
                <w:spacing w:val="-10"/>
              </w:rPr>
              <w:t>學系正確執行心肺復甦術的操作步驟</w:t>
            </w:r>
          </w:p>
        </w:tc>
      </w:tr>
      <w:tr w:rsidR="001C433F" w:rsidRPr="002C390D" w:rsidTr="00670CD6">
        <w:trPr>
          <w:trHeight w:val="2673"/>
          <w:jc w:val="center"/>
        </w:trPr>
        <w:tc>
          <w:tcPr>
            <w:tcW w:w="156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both"/>
              <w:rPr>
                <w:rFonts w:ascii="標楷體" w:eastAsia="標楷體" w:hAnsi="標楷體"/>
              </w:rPr>
            </w:pPr>
            <w:r w:rsidRPr="002C390D">
              <w:rPr>
                <w:rFonts w:ascii="標楷體" w:eastAsia="標楷體" w:hAnsi="標楷體" w:hint="eastAsia"/>
              </w:rPr>
              <w:t>身心障礙之認識與處理</w:t>
            </w:r>
          </w:p>
        </w:tc>
        <w:tc>
          <w:tcPr>
            <w:tcW w:w="85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center"/>
              <w:rPr>
                <w:rFonts w:eastAsia="標楷體"/>
              </w:rPr>
            </w:pPr>
            <w:r w:rsidRPr="002C390D">
              <w:rPr>
                <w:rFonts w:eastAsia="標楷體"/>
              </w:rPr>
              <w:t>4</w:t>
            </w:r>
          </w:p>
        </w:tc>
        <w:tc>
          <w:tcPr>
            <w:tcW w:w="312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ind w:leftChars="-45" w:left="458" w:right="139" w:hangingChars="236" w:hanging="566"/>
              <w:jc w:val="both"/>
              <w:rPr>
                <w:rFonts w:ascii="標楷體" w:eastAsia="標楷體" w:hAnsi="標楷體"/>
              </w:rPr>
            </w:pPr>
            <w:r w:rsidRPr="002C390D">
              <w:rPr>
                <w:rFonts w:ascii="標楷體" w:eastAsia="標楷體" w:hAnsi="標楷體" w:hint="eastAsia"/>
              </w:rPr>
              <w:t>一、對於身心障礙者之基本認識</w:t>
            </w:r>
          </w:p>
          <w:p w:rsidR="001C433F" w:rsidRPr="002C390D" w:rsidRDefault="001C433F" w:rsidP="00D550B6">
            <w:pPr>
              <w:ind w:leftChars="-45" w:left="458" w:right="139" w:hangingChars="236" w:hanging="566"/>
              <w:jc w:val="both"/>
              <w:rPr>
                <w:rFonts w:ascii="標楷體" w:eastAsia="標楷體" w:hAnsi="標楷體"/>
              </w:rPr>
            </w:pPr>
            <w:r w:rsidRPr="002C390D">
              <w:rPr>
                <w:rFonts w:ascii="標楷體" w:eastAsia="標楷體" w:hAnsi="標楷體" w:hint="eastAsia"/>
              </w:rPr>
              <w:t>二、各類身心障礙者之照顧技巧</w:t>
            </w:r>
          </w:p>
          <w:p w:rsidR="001C433F" w:rsidRPr="002C390D" w:rsidRDefault="001C433F" w:rsidP="00D550B6">
            <w:pPr>
              <w:ind w:leftChars="-45" w:left="458" w:right="139" w:hangingChars="236" w:hanging="566"/>
              <w:jc w:val="both"/>
              <w:rPr>
                <w:rFonts w:ascii="標楷體" w:eastAsia="標楷體" w:hAnsi="標楷體"/>
              </w:rPr>
            </w:pPr>
            <w:r w:rsidRPr="002C390D">
              <w:rPr>
                <w:rFonts w:ascii="標楷體" w:eastAsia="標楷體" w:hAnsi="標楷體" w:hint="eastAsia"/>
              </w:rPr>
              <w:t>三、身心障礙者家屬之照顧壓力</w:t>
            </w:r>
          </w:p>
        </w:tc>
        <w:tc>
          <w:tcPr>
            <w:tcW w:w="4388" w:type="dxa"/>
            <w:tcBorders>
              <w:top w:val="single" w:sz="4" w:space="0" w:color="auto"/>
              <w:left w:val="single" w:sz="4" w:space="0" w:color="auto"/>
              <w:bottom w:val="single" w:sz="4" w:space="0" w:color="auto"/>
              <w:right w:val="single" w:sz="4" w:space="0" w:color="auto"/>
            </w:tcBorders>
          </w:tcPr>
          <w:p w:rsidR="001C433F" w:rsidRPr="002C390D" w:rsidRDefault="001C433F" w:rsidP="00D550B6">
            <w:pPr>
              <w:tabs>
                <w:tab w:val="center" w:pos="4153"/>
                <w:tab w:val="right" w:pos="8306"/>
              </w:tabs>
              <w:snapToGrid w:val="0"/>
              <w:ind w:left="480" w:right="139" w:hangingChars="200" w:hanging="480"/>
              <w:rPr>
                <w:rFonts w:ascii="標楷體" w:eastAsia="標楷體" w:hAnsi="標楷體"/>
              </w:rPr>
            </w:pPr>
            <w:r w:rsidRPr="002C390D">
              <w:rPr>
                <w:rFonts w:ascii="標楷體" w:eastAsia="標楷體" w:hAnsi="標楷體" w:hint="eastAsia"/>
              </w:rPr>
              <w:t>一、建立對於身心障礙者正確之看法與價值觀。</w:t>
            </w:r>
          </w:p>
          <w:p w:rsidR="001C433F" w:rsidRPr="002C390D" w:rsidRDefault="001C433F" w:rsidP="00D550B6">
            <w:pPr>
              <w:tabs>
                <w:tab w:val="center" w:pos="4153"/>
                <w:tab w:val="right" w:pos="8306"/>
              </w:tabs>
              <w:snapToGrid w:val="0"/>
              <w:ind w:leftChars="14" w:left="600" w:right="139" w:hangingChars="236" w:hanging="566"/>
              <w:rPr>
                <w:rFonts w:ascii="標楷體" w:eastAsia="標楷體" w:hAnsi="標楷體"/>
              </w:rPr>
            </w:pPr>
            <w:r w:rsidRPr="002C390D">
              <w:rPr>
                <w:rFonts w:ascii="標楷體" w:eastAsia="標楷體" w:hAnsi="標楷體" w:hint="eastAsia"/>
              </w:rPr>
              <w:t>二、瞭解照顧身心障礙者之障礙類型、特徵等內涵。</w:t>
            </w:r>
          </w:p>
          <w:p w:rsidR="001C433F" w:rsidRPr="002C390D" w:rsidRDefault="00670CD6" w:rsidP="00D550B6">
            <w:pPr>
              <w:tabs>
                <w:tab w:val="center" w:pos="4153"/>
                <w:tab w:val="right" w:pos="8306"/>
              </w:tabs>
              <w:snapToGrid w:val="0"/>
              <w:ind w:leftChars="14" w:left="600" w:right="139" w:hangingChars="236" w:hanging="566"/>
              <w:rPr>
                <w:rFonts w:ascii="標楷體" w:eastAsia="標楷體" w:hAnsi="標楷體"/>
              </w:rPr>
            </w:pPr>
            <w:r>
              <w:rPr>
                <w:rFonts w:ascii="標楷體" w:eastAsia="標楷體" w:hAnsi="標楷體" w:hint="eastAsia"/>
              </w:rPr>
              <w:t>三、學習各類身心障礙者之照顧技巧</w:t>
            </w:r>
          </w:p>
          <w:p w:rsidR="001C433F" w:rsidRPr="002C390D" w:rsidRDefault="001C433F" w:rsidP="00D550B6">
            <w:pPr>
              <w:tabs>
                <w:tab w:val="center" w:pos="4153"/>
                <w:tab w:val="right" w:pos="8306"/>
              </w:tabs>
              <w:snapToGrid w:val="0"/>
              <w:ind w:leftChars="14" w:left="600" w:right="139" w:hangingChars="236" w:hanging="566"/>
              <w:rPr>
                <w:rFonts w:ascii="標楷體" w:eastAsia="標楷體" w:hAnsi="標楷體"/>
              </w:rPr>
            </w:pPr>
            <w:r w:rsidRPr="002C390D">
              <w:rPr>
                <w:rFonts w:ascii="標楷體" w:eastAsia="標楷體" w:hAnsi="標楷體" w:hint="eastAsia"/>
              </w:rPr>
              <w:t>四、瞭解並同理身心障礙者家屬之照顧壓力。</w:t>
            </w:r>
          </w:p>
          <w:p w:rsidR="001C433F" w:rsidRPr="002C390D" w:rsidRDefault="001C433F" w:rsidP="00D550B6">
            <w:pPr>
              <w:tabs>
                <w:tab w:val="center" w:pos="4153"/>
                <w:tab w:val="right" w:pos="8306"/>
              </w:tabs>
              <w:snapToGrid w:val="0"/>
              <w:ind w:left="480" w:right="139" w:hangingChars="200" w:hanging="480"/>
              <w:jc w:val="both"/>
              <w:rPr>
                <w:rFonts w:ascii="標楷體" w:eastAsia="標楷體" w:hAnsi="標楷體"/>
              </w:rPr>
            </w:pPr>
            <w:r w:rsidRPr="002C390D">
              <w:rPr>
                <w:rFonts w:ascii="標楷體" w:eastAsia="標楷體" w:hAnsi="標楷體" w:hint="eastAsia"/>
              </w:rPr>
              <w:t>五、明瞭身心障礙者保護法中對於身心障礙者福利、法律之相關規定。</w:t>
            </w:r>
          </w:p>
        </w:tc>
      </w:tr>
      <w:tr w:rsidR="001C433F" w:rsidRPr="002C390D" w:rsidTr="00670CD6">
        <w:trPr>
          <w:trHeight w:val="1038"/>
          <w:jc w:val="center"/>
        </w:trPr>
        <w:tc>
          <w:tcPr>
            <w:tcW w:w="156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both"/>
              <w:rPr>
                <w:rFonts w:ascii="標楷體" w:eastAsia="標楷體" w:hAnsi="標楷體"/>
              </w:rPr>
            </w:pPr>
            <w:r w:rsidRPr="002C390D">
              <w:rPr>
                <w:rFonts w:ascii="標楷體" w:eastAsia="標楷體" w:hAnsi="標楷體" w:hint="eastAsia"/>
              </w:rPr>
              <w:t>精神疾病之認識與照顧</w:t>
            </w:r>
          </w:p>
        </w:tc>
        <w:tc>
          <w:tcPr>
            <w:tcW w:w="85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center"/>
              <w:rPr>
                <w:rFonts w:eastAsia="標楷體"/>
              </w:rPr>
            </w:pPr>
            <w:r w:rsidRPr="002C390D">
              <w:rPr>
                <w:rFonts w:eastAsia="標楷體"/>
              </w:rPr>
              <w:t>4</w:t>
            </w:r>
          </w:p>
        </w:tc>
        <w:tc>
          <w:tcPr>
            <w:tcW w:w="312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left="480" w:right="139" w:hangingChars="200" w:hanging="480"/>
              <w:jc w:val="both"/>
              <w:rPr>
                <w:rFonts w:ascii="標楷體" w:eastAsia="標楷體" w:hAnsi="標楷體"/>
              </w:rPr>
            </w:pPr>
            <w:r w:rsidRPr="002C390D">
              <w:rPr>
                <w:rFonts w:ascii="標楷體" w:eastAsia="標楷體" w:hAnsi="標楷體" w:hint="eastAsia"/>
              </w:rPr>
              <w:t>一、精神疾病之介紹（包含失智症、憂鬱症等）</w:t>
            </w:r>
          </w:p>
          <w:p w:rsidR="001C433F" w:rsidRPr="002C390D" w:rsidRDefault="001C433F" w:rsidP="00D550B6">
            <w:pPr>
              <w:tabs>
                <w:tab w:val="center" w:pos="4153"/>
                <w:tab w:val="right" w:pos="8306"/>
              </w:tabs>
              <w:snapToGrid w:val="0"/>
              <w:ind w:right="139"/>
              <w:jc w:val="both"/>
              <w:rPr>
                <w:rFonts w:ascii="標楷體" w:eastAsia="標楷體" w:hAnsi="標楷體"/>
              </w:rPr>
            </w:pPr>
            <w:r w:rsidRPr="002C390D">
              <w:rPr>
                <w:rFonts w:ascii="標楷體" w:eastAsia="標楷體" w:hAnsi="標楷體" w:hint="eastAsia"/>
              </w:rPr>
              <w:t>二、照顧技巧之說明</w:t>
            </w:r>
          </w:p>
        </w:tc>
        <w:tc>
          <w:tcPr>
            <w:tcW w:w="4388" w:type="dxa"/>
            <w:tcBorders>
              <w:top w:val="single" w:sz="4" w:space="0" w:color="auto"/>
              <w:left w:val="single" w:sz="4" w:space="0" w:color="auto"/>
              <w:bottom w:val="single" w:sz="4" w:space="0" w:color="auto"/>
              <w:right w:val="single" w:sz="4" w:space="0" w:color="auto"/>
            </w:tcBorders>
          </w:tcPr>
          <w:p w:rsidR="001C433F" w:rsidRPr="002C390D" w:rsidRDefault="001C433F" w:rsidP="00D550B6">
            <w:pPr>
              <w:tabs>
                <w:tab w:val="center" w:pos="4153"/>
                <w:tab w:val="right" w:pos="8306"/>
              </w:tabs>
              <w:snapToGrid w:val="0"/>
              <w:ind w:leftChars="14" w:left="600" w:right="139" w:hangingChars="236" w:hanging="566"/>
              <w:rPr>
                <w:rFonts w:ascii="標楷體" w:eastAsia="標楷體" w:hAnsi="標楷體"/>
              </w:rPr>
            </w:pPr>
            <w:r w:rsidRPr="002C390D">
              <w:rPr>
                <w:rFonts w:ascii="標楷體" w:eastAsia="標楷體" w:hAnsi="標楷體" w:hint="eastAsia"/>
              </w:rPr>
              <w:t>一、瞭解各類精神疾病之類型與特徵。</w:t>
            </w:r>
          </w:p>
          <w:p w:rsidR="001C433F" w:rsidRPr="002C390D" w:rsidRDefault="001C433F" w:rsidP="00D550B6">
            <w:pPr>
              <w:tabs>
                <w:tab w:val="center" w:pos="4153"/>
                <w:tab w:val="right" w:pos="8306"/>
              </w:tabs>
              <w:snapToGrid w:val="0"/>
              <w:ind w:leftChars="14" w:left="600" w:right="139" w:hangingChars="236" w:hanging="566"/>
              <w:rPr>
                <w:rFonts w:ascii="標楷體" w:eastAsia="標楷體" w:hAnsi="標楷體"/>
              </w:rPr>
            </w:pPr>
            <w:r w:rsidRPr="002C390D">
              <w:rPr>
                <w:rFonts w:ascii="標楷體" w:eastAsia="標楷體" w:hAnsi="標楷體" w:hint="eastAsia"/>
              </w:rPr>
              <w:t>二、認識各類精神疾病之身心特質。</w:t>
            </w:r>
          </w:p>
          <w:p w:rsidR="001C433F" w:rsidRPr="002C390D" w:rsidRDefault="001C433F" w:rsidP="00D550B6">
            <w:pPr>
              <w:tabs>
                <w:tab w:val="center" w:pos="4153"/>
                <w:tab w:val="right" w:pos="8306"/>
              </w:tabs>
              <w:snapToGrid w:val="0"/>
              <w:ind w:leftChars="14" w:left="600" w:right="139" w:hangingChars="236" w:hanging="566"/>
              <w:rPr>
                <w:rFonts w:ascii="標楷體" w:eastAsia="標楷體" w:hAnsi="標楷體"/>
              </w:rPr>
            </w:pPr>
            <w:r w:rsidRPr="002C390D">
              <w:rPr>
                <w:rFonts w:ascii="標楷體" w:eastAsia="標楷體" w:hAnsi="標楷體" w:hint="eastAsia"/>
              </w:rPr>
              <w:t>三、學習照顧精神病患之技巧與方法。</w:t>
            </w:r>
          </w:p>
          <w:p w:rsidR="001C433F" w:rsidRPr="002C390D" w:rsidRDefault="001C433F" w:rsidP="00D550B6">
            <w:pPr>
              <w:tabs>
                <w:tab w:val="center" w:pos="4153"/>
                <w:tab w:val="right" w:pos="8306"/>
              </w:tabs>
              <w:snapToGrid w:val="0"/>
              <w:ind w:right="139" w:firstLineChars="14" w:firstLine="34"/>
              <w:rPr>
                <w:rFonts w:ascii="標楷體" w:eastAsia="標楷體" w:hAnsi="標楷體"/>
              </w:rPr>
            </w:pPr>
            <w:r w:rsidRPr="002C390D">
              <w:rPr>
                <w:rFonts w:ascii="標楷體" w:eastAsia="標楷體" w:hAnsi="標楷體" w:hint="eastAsia"/>
              </w:rPr>
              <w:t>四、瞭解精神病患對其家庭之影響。</w:t>
            </w:r>
          </w:p>
        </w:tc>
      </w:tr>
      <w:tr w:rsidR="001C433F" w:rsidRPr="002C390D" w:rsidTr="00670CD6">
        <w:trPr>
          <w:trHeight w:val="979"/>
          <w:jc w:val="center"/>
        </w:trPr>
        <w:tc>
          <w:tcPr>
            <w:tcW w:w="156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both"/>
              <w:rPr>
                <w:rFonts w:ascii="標楷體" w:eastAsia="標楷體" w:hAnsi="標楷體"/>
              </w:rPr>
            </w:pPr>
            <w:r w:rsidRPr="002C390D">
              <w:rPr>
                <w:rFonts w:ascii="標楷體" w:eastAsia="標楷體" w:hAnsi="標楷體" w:hint="eastAsia"/>
              </w:rPr>
              <w:t>性別平等</w:t>
            </w:r>
          </w:p>
        </w:tc>
        <w:tc>
          <w:tcPr>
            <w:tcW w:w="85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center"/>
              <w:rPr>
                <w:rFonts w:eastAsia="標楷體"/>
              </w:rPr>
            </w:pPr>
            <w:r w:rsidRPr="002C390D">
              <w:rPr>
                <w:rFonts w:eastAsia="標楷體"/>
              </w:rPr>
              <w:t>3</w:t>
            </w:r>
          </w:p>
        </w:tc>
        <w:tc>
          <w:tcPr>
            <w:tcW w:w="312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3F535D">
            <w:pPr>
              <w:pStyle w:val="a6"/>
              <w:numPr>
                <w:ilvl w:val="0"/>
                <w:numId w:val="187"/>
              </w:numPr>
              <w:spacing w:line="280" w:lineRule="exact"/>
              <w:ind w:leftChars="0"/>
              <w:jc w:val="both"/>
              <w:rPr>
                <w:rFonts w:ascii="標楷體" w:eastAsia="標楷體" w:hAnsi="標楷體"/>
                <w:szCs w:val="24"/>
              </w:rPr>
            </w:pPr>
            <w:r w:rsidRPr="002C390D">
              <w:rPr>
                <w:rFonts w:ascii="標楷體" w:eastAsia="標楷體" w:hAnsi="標楷體" w:hint="eastAsia"/>
                <w:szCs w:val="24"/>
              </w:rPr>
              <w:t>性別平等相關法規</w:t>
            </w:r>
          </w:p>
          <w:p w:rsidR="001C433F" w:rsidRPr="002C390D" w:rsidRDefault="001C433F" w:rsidP="003F535D">
            <w:pPr>
              <w:pStyle w:val="a6"/>
              <w:numPr>
                <w:ilvl w:val="0"/>
                <w:numId w:val="187"/>
              </w:numPr>
              <w:spacing w:line="280" w:lineRule="exact"/>
              <w:ind w:leftChars="0"/>
              <w:jc w:val="both"/>
              <w:rPr>
                <w:rFonts w:ascii="標楷體" w:eastAsia="標楷體" w:hAnsi="標楷體"/>
                <w:szCs w:val="24"/>
              </w:rPr>
            </w:pPr>
            <w:r w:rsidRPr="002C390D">
              <w:rPr>
                <w:rFonts w:ascii="標楷體" w:eastAsia="標楷體" w:hAnsi="標楷體" w:hint="eastAsia"/>
                <w:szCs w:val="24"/>
              </w:rPr>
              <w:t>說明性別平等與專業形象之重要性</w:t>
            </w:r>
          </w:p>
          <w:p w:rsidR="001C433F" w:rsidRPr="002C390D" w:rsidRDefault="001C433F" w:rsidP="003F535D">
            <w:pPr>
              <w:pStyle w:val="a6"/>
              <w:numPr>
                <w:ilvl w:val="0"/>
                <w:numId w:val="187"/>
              </w:numPr>
              <w:spacing w:line="280" w:lineRule="exact"/>
              <w:ind w:leftChars="0"/>
              <w:jc w:val="both"/>
              <w:rPr>
                <w:rFonts w:ascii="標楷體" w:eastAsia="標楷體" w:hAnsi="標楷體"/>
                <w:szCs w:val="24"/>
              </w:rPr>
            </w:pPr>
            <w:r w:rsidRPr="002C390D">
              <w:rPr>
                <w:rFonts w:ascii="標楷體" w:eastAsia="標楷體" w:hAnsi="標楷體"/>
                <w:szCs w:val="24"/>
              </w:rPr>
              <w:t>性別平等觀念宣導及推動</w:t>
            </w:r>
          </w:p>
        </w:tc>
        <w:tc>
          <w:tcPr>
            <w:tcW w:w="4388" w:type="dxa"/>
            <w:tcBorders>
              <w:top w:val="single" w:sz="4" w:space="0" w:color="auto"/>
              <w:left w:val="single" w:sz="4" w:space="0" w:color="auto"/>
              <w:bottom w:val="single" w:sz="4" w:space="0" w:color="auto"/>
              <w:right w:val="single" w:sz="4" w:space="0" w:color="auto"/>
            </w:tcBorders>
          </w:tcPr>
          <w:p w:rsidR="001C433F" w:rsidRPr="002C390D" w:rsidRDefault="001C433F" w:rsidP="003F535D">
            <w:pPr>
              <w:numPr>
                <w:ilvl w:val="0"/>
                <w:numId w:val="188"/>
              </w:numPr>
              <w:tabs>
                <w:tab w:val="num" w:pos="530"/>
              </w:tabs>
              <w:spacing w:line="360" w:lineRule="exact"/>
              <w:jc w:val="both"/>
              <w:rPr>
                <w:rFonts w:ascii="標楷體" w:eastAsia="標楷體" w:hAnsi="標楷體"/>
                <w:szCs w:val="24"/>
              </w:rPr>
            </w:pPr>
            <w:r w:rsidRPr="002C390D">
              <w:rPr>
                <w:rFonts w:ascii="標楷體" w:eastAsia="標楷體" w:hAnsi="標楷體" w:hint="eastAsia"/>
                <w:szCs w:val="24"/>
              </w:rPr>
              <w:t>認識性別平等法概要。</w:t>
            </w:r>
          </w:p>
          <w:p w:rsidR="001C433F" w:rsidRPr="002C390D" w:rsidRDefault="001C433F" w:rsidP="003F535D">
            <w:pPr>
              <w:numPr>
                <w:ilvl w:val="0"/>
                <w:numId w:val="188"/>
              </w:numPr>
              <w:tabs>
                <w:tab w:val="clear" w:pos="720"/>
                <w:tab w:val="num" w:pos="530"/>
              </w:tabs>
              <w:spacing w:line="360" w:lineRule="exact"/>
              <w:ind w:left="530" w:hanging="530"/>
              <w:jc w:val="both"/>
              <w:rPr>
                <w:rFonts w:ascii="標楷體" w:eastAsia="標楷體" w:hAnsi="標楷體"/>
                <w:szCs w:val="24"/>
              </w:rPr>
            </w:pPr>
            <w:r w:rsidRPr="002C390D">
              <w:rPr>
                <w:rFonts w:ascii="標楷體" w:eastAsia="標楷體" w:hAnsi="標楷體"/>
                <w:szCs w:val="24"/>
              </w:rPr>
              <w:t>強化</w:t>
            </w:r>
            <w:r w:rsidRPr="002C390D">
              <w:rPr>
                <w:rFonts w:ascii="標楷體" w:eastAsia="標楷體" w:hAnsi="標楷體" w:hint="eastAsia"/>
                <w:szCs w:val="24"/>
              </w:rPr>
              <w:t>工作</w:t>
            </w:r>
            <w:r w:rsidRPr="002C390D">
              <w:rPr>
                <w:rFonts w:ascii="標楷體" w:eastAsia="標楷體" w:hAnsi="標楷體"/>
                <w:szCs w:val="24"/>
              </w:rPr>
              <w:t>人員性別意識與知能</w:t>
            </w:r>
            <w:r w:rsidRPr="002C390D">
              <w:rPr>
                <w:rFonts w:ascii="標楷體" w:eastAsia="標楷體" w:hAnsi="標楷體" w:hint="eastAsia"/>
                <w:szCs w:val="24"/>
              </w:rPr>
              <w:t>。</w:t>
            </w:r>
          </w:p>
        </w:tc>
      </w:tr>
      <w:tr w:rsidR="001C433F" w:rsidRPr="002C390D" w:rsidTr="00670CD6">
        <w:trPr>
          <w:trHeight w:val="1071"/>
          <w:jc w:val="center"/>
        </w:trPr>
        <w:tc>
          <w:tcPr>
            <w:tcW w:w="156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both"/>
              <w:rPr>
                <w:rFonts w:ascii="標楷體" w:eastAsia="標楷體" w:hAnsi="標楷體"/>
              </w:rPr>
            </w:pPr>
            <w:r w:rsidRPr="002C390D">
              <w:rPr>
                <w:rFonts w:ascii="標楷體" w:eastAsia="標楷體" w:hAnsi="標楷體" w:hint="eastAsia"/>
              </w:rPr>
              <w:t>綜合討論與課程評量</w:t>
            </w:r>
          </w:p>
        </w:tc>
        <w:tc>
          <w:tcPr>
            <w:tcW w:w="85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center"/>
              <w:rPr>
                <w:rFonts w:eastAsia="標楷體"/>
              </w:rPr>
            </w:pPr>
            <w:r w:rsidRPr="002C390D">
              <w:rPr>
                <w:rFonts w:eastAsia="標楷體"/>
              </w:rPr>
              <w:t>2</w:t>
            </w:r>
          </w:p>
        </w:tc>
        <w:tc>
          <w:tcPr>
            <w:tcW w:w="3120"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both"/>
              <w:rPr>
                <w:rFonts w:ascii="標楷體" w:eastAsia="標楷體" w:hAnsi="標楷體"/>
              </w:rPr>
            </w:pPr>
            <w:r w:rsidRPr="002C390D">
              <w:rPr>
                <w:rFonts w:ascii="標楷體" w:eastAsia="標楷體" w:hAnsi="標楷體" w:hint="eastAsia"/>
              </w:rPr>
              <w:t>針對上述課程內容做一整體評值</w:t>
            </w:r>
          </w:p>
        </w:tc>
        <w:tc>
          <w:tcPr>
            <w:tcW w:w="4388" w:type="dxa"/>
            <w:tcBorders>
              <w:top w:val="single" w:sz="4" w:space="0" w:color="auto"/>
              <w:left w:val="single" w:sz="4" w:space="0" w:color="auto"/>
              <w:bottom w:val="single" w:sz="4" w:space="0" w:color="auto"/>
              <w:right w:val="single" w:sz="4" w:space="0" w:color="auto"/>
            </w:tcBorders>
          </w:tcPr>
          <w:p w:rsidR="001C433F" w:rsidRPr="002C390D" w:rsidRDefault="001C433F" w:rsidP="00D550B6">
            <w:pPr>
              <w:tabs>
                <w:tab w:val="center" w:pos="4153"/>
                <w:tab w:val="right" w:pos="8306"/>
              </w:tabs>
              <w:snapToGrid w:val="0"/>
              <w:ind w:right="139"/>
              <w:rPr>
                <w:rFonts w:ascii="標楷體" w:eastAsia="標楷體" w:hAnsi="標楷體"/>
              </w:rPr>
            </w:pPr>
            <w:r w:rsidRPr="002C390D">
              <w:rPr>
                <w:rFonts w:ascii="標楷體" w:eastAsia="標楷體" w:hAnsi="標楷體" w:hint="eastAsia"/>
              </w:rPr>
              <w:t>一、分享照顧服務員訓練課程心得。</w:t>
            </w:r>
          </w:p>
          <w:p w:rsidR="001C433F" w:rsidRPr="002C390D" w:rsidRDefault="001C433F" w:rsidP="00D550B6">
            <w:pPr>
              <w:tabs>
                <w:tab w:val="center" w:pos="4153"/>
                <w:tab w:val="right" w:pos="8306"/>
              </w:tabs>
              <w:snapToGrid w:val="0"/>
              <w:ind w:leftChars="14" w:left="600" w:right="139" w:hangingChars="236" w:hanging="566"/>
              <w:rPr>
                <w:rFonts w:ascii="標楷體" w:eastAsia="標楷體" w:hAnsi="標楷體"/>
              </w:rPr>
            </w:pPr>
            <w:r w:rsidRPr="002C390D">
              <w:rPr>
                <w:rFonts w:ascii="標楷體" w:eastAsia="標楷體" w:hAnsi="標楷體" w:hint="eastAsia"/>
              </w:rPr>
              <w:t>二、提出照顧服務員訓練課程的相關疑慮。</w:t>
            </w:r>
          </w:p>
          <w:p w:rsidR="001C433F" w:rsidRPr="00670CD6" w:rsidRDefault="00670CD6" w:rsidP="00D550B6">
            <w:pPr>
              <w:tabs>
                <w:tab w:val="center" w:pos="4153"/>
                <w:tab w:val="right" w:pos="8306"/>
              </w:tabs>
              <w:snapToGrid w:val="0"/>
              <w:ind w:leftChars="14" w:left="553" w:right="139" w:hangingChars="236" w:hanging="519"/>
              <w:rPr>
                <w:rFonts w:ascii="標楷體" w:eastAsia="標楷體" w:hAnsi="標楷體"/>
                <w:spacing w:val="-10"/>
              </w:rPr>
            </w:pPr>
            <w:r w:rsidRPr="00670CD6">
              <w:rPr>
                <w:rFonts w:ascii="標楷體" w:eastAsia="標楷體" w:hAnsi="標楷體" w:hint="eastAsia"/>
                <w:spacing w:val="-10"/>
              </w:rPr>
              <w:t>三、通過針對課程內容整體評估的測試</w:t>
            </w:r>
          </w:p>
        </w:tc>
      </w:tr>
      <w:tr w:rsidR="00670CD6" w:rsidRPr="002C390D" w:rsidTr="00670CD6">
        <w:trPr>
          <w:trHeight w:val="2252"/>
          <w:jc w:val="center"/>
        </w:trPr>
        <w:tc>
          <w:tcPr>
            <w:tcW w:w="1560" w:type="dxa"/>
            <w:tcBorders>
              <w:top w:val="single" w:sz="4" w:space="0" w:color="auto"/>
              <w:left w:val="single" w:sz="4" w:space="0" w:color="auto"/>
              <w:bottom w:val="single" w:sz="4" w:space="0" w:color="auto"/>
              <w:right w:val="single" w:sz="4" w:space="0" w:color="auto"/>
            </w:tcBorders>
            <w:vAlign w:val="center"/>
          </w:tcPr>
          <w:p w:rsidR="00670CD6" w:rsidRPr="007D7B65" w:rsidRDefault="00670CD6" w:rsidP="00670CD6">
            <w:pPr>
              <w:ind w:right="139"/>
              <w:jc w:val="both"/>
              <w:rPr>
                <w:rFonts w:eastAsia="標楷體"/>
                <w:spacing w:val="-10"/>
                <w:szCs w:val="24"/>
              </w:rPr>
            </w:pPr>
            <w:r w:rsidRPr="007D7B65">
              <w:rPr>
                <w:rFonts w:eastAsia="標楷體" w:hint="eastAsia"/>
                <w:spacing w:val="-10"/>
                <w:szCs w:val="24"/>
              </w:rPr>
              <w:lastRenderedPageBreak/>
              <w:t>居家血糖測量</w:t>
            </w:r>
          </w:p>
        </w:tc>
        <w:tc>
          <w:tcPr>
            <w:tcW w:w="850" w:type="dxa"/>
            <w:tcBorders>
              <w:top w:val="single" w:sz="4" w:space="0" w:color="auto"/>
              <w:left w:val="single" w:sz="4" w:space="0" w:color="auto"/>
              <w:bottom w:val="single" w:sz="4" w:space="0" w:color="auto"/>
              <w:right w:val="single" w:sz="4" w:space="0" w:color="auto"/>
            </w:tcBorders>
            <w:vAlign w:val="center"/>
          </w:tcPr>
          <w:p w:rsidR="00670CD6" w:rsidRPr="002C390D" w:rsidRDefault="00670CD6" w:rsidP="00670CD6">
            <w:pPr>
              <w:ind w:right="139"/>
              <w:jc w:val="center"/>
              <w:rPr>
                <w:rFonts w:eastAsia="標楷體"/>
                <w:szCs w:val="24"/>
              </w:rPr>
            </w:pPr>
            <w:r>
              <w:rPr>
                <w:rFonts w:eastAsia="標楷體" w:hint="eastAsia"/>
                <w:szCs w:val="24"/>
              </w:rPr>
              <w:t>2</w:t>
            </w:r>
          </w:p>
        </w:tc>
        <w:tc>
          <w:tcPr>
            <w:tcW w:w="3120" w:type="dxa"/>
            <w:tcBorders>
              <w:top w:val="single" w:sz="4" w:space="0" w:color="auto"/>
              <w:left w:val="single" w:sz="4" w:space="0" w:color="auto"/>
              <w:bottom w:val="single" w:sz="4" w:space="0" w:color="auto"/>
              <w:right w:val="single" w:sz="4" w:space="0" w:color="auto"/>
            </w:tcBorders>
            <w:vAlign w:val="center"/>
          </w:tcPr>
          <w:p w:rsidR="00670CD6" w:rsidRPr="007D7B65" w:rsidRDefault="00670CD6" w:rsidP="003F535D">
            <w:pPr>
              <w:pStyle w:val="a6"/>
              <w:numPr>
                <w:ilvl w:val="0"/>
                <w:numId w:val="280"/>
              </w:numPr>
              <w:spacing w:line="360" w:lineRule="exact"/>
              <w:ind w:leftChars="0"/>
              <w:jc w:val="both"/>
              <w:rPr>
                <w:rFonts w:eastAsia="標楷體"/>
                <w:spacing w:val="-16"/>
                <w:szCs w:val="24"/>
              </w:rPr>
            </w:pPr>
            <w:r w:rsidRPr="007D7B65">
              <w:rPr>
                <w:rFonts w:eastAsia="標楷體"/>
                <w:spacing w:val="-16"/>
                <w:szCs w:val="24"/>
              </w:rPr>
              <w:t>學習</w:t>
            </w:r>
            <w:r w:rsidRPr="007D7B65">
              <w:rPr>
                <w:rFonts w:eastAsia="標楷體" w:hint="eastAsia"/>
                <w:spacing w:val="-16"/>
                <w:szCs w:val="24"/>
              </w:rPr>
              <w:t>測血糖的意義。</w:t>
            </w:r>
          </w:p>
          <w:p w:rsidR="00670CD6" w:rsidRPr="007D7B65" w:rsidRDefault="00670CD6" w:rsidP="003F535D">
            <w:pPr>
              <w:pStyle w:val="a6"/>
              <w:numPr>
                <w:ilvl w:val="0"/>
                <w:numId w:val="280"/>
              </w:numPr>
              <w:spacing w:line="360" w:lineRule="exact"/>
              <w:ind w:leftChars="0"/>
              <w:jc w:val="both"/>
              <w:rPr>
                <w:rFonts w:eastAsia="標楷體"/>
                <w:spacing w:val="-16"/>
                <w:szCs w:val="24"/>
              </w:rPr>
            </w:pPr>
            <w:r w:rsidRPr="007D7B65">
              <w:rPr>
                <w:rFonts w:eastAsia="標楷體" w:hint="eastAsia"/>
                <w:spacing w:val="-16"/>
                <w:szCs w:val="24"/>
              </w:rPr>
              <w:t>瞭解影響血糖的因素、辨別正常與異常血糖數值。</w:t>
            </w:r>
          </w:p>
          <w:p w:rsidR="00670CD6" w:rsidRPr="007D7B65" w:rsidRDefault="00670CD6" w:rsidP="003F535D">
            <w:pPr>
              <w:pStyle w:val="a6"/>
              <w:numPr>
                <w:ilvl w:val="0"/>
                <w:numId w:val="280"/>
              </w:numPr>
              <w:spacing w:line="360" w:lineRule="exact"/>
              <w:ind w:leftChars="0"/>
              <w:jc w:val="both"/>
              <w:rPr>
                <w:rFonts w:eastAsia="標楷體"/>
                <w:spacing w:val="-16"/>
                <w:szCs w:val="24"/>
              </w:rPr>
            </w:pPr>
            <w:r w:rsidRPr="007D7B65">
              <w:rPr>
                <w:rFonts w:eastAsia="標楷體" w:hint="eastAsia"/>
                <w:spacing w:val="-16"/>
                <w:szCs w:val="24"/>
              </w:rPr>
              <w:t>認識市售測量血糖工具。</w:t>
            </w:r>
          </w:p>
          <w:p w:rsidR="00670CD6" w:rsidRPr="007D7B65" w:rsidRDefault="00670CD6" w:rsidP="003F535D">
            <w:pPr>
              <w:pStyle w:val="a6"/>
              <w:numPr>
                <w:ilvl w:val="0"/>
                <w:numId w:val="280"/>
              </w:numPr>
              <w:spacing w:line="360" w:lineRule="exact"/>
              <w:ind w:leftChars="0"/>
              <w:jc w:val="both"/>
              <w:rPr>
                <w:rFonts w:eastAsia="標楷體"/>
                <w:spacing w:val="-16"/>
                <w:szCs w:val="24"/>
              </w:rPr>
            </w:pPr>
            <w:r w:rsidRPr="007D7B65">
              <w:rPr>
                <w:rFonts w:eastAsia="標楷體" w:hint="eastAsia"/>
                <w:spacing w:val="-16"/>
                <w:szCs w:val="24"/>
              </w:rPr>
              <w:t>學習正確使用市售血糖機採血及測量血糖。</w:t>
            </w:r>
          </w:p>
          <w:p w:rsidR="00670CD6" w:rsidRPr="007D7B65" w:rsidRDefault="00670CD6" w:rsidP="003F535D">
            <w:pPr>
              <w:pStyle w:val="a6"/>
              <w:numPr>
                <w:ilvl w:val="0"/>
                <w:numId w:val="280"/>
              </w:numPr>
              <w:spacing w:line="360" w:lineRule="exact"/>
              <w:ind w:leftChars="0"/>
              <w:jc w:val="both"/>
              <w:rPr>
                <w:rFonts w:eastAsia="標楷體"/>
                <w:spacing w:val="-16"/>
                <w:szCs w:val="24"/>
              </w:rPr>
            </w:pPr>
            <w:r w:rsidRPr="007D7B65">
              <w:rPr>
                <w:rFonts w:eastAsia="標楷體" w:hint="eastAsia"/>
                <w:spacing w:val="-16"/>
                <w:szCs w:val="24"/>
              </w:rPr>
              <w:t>演練正確測量血糖。</w:t>
            </w:r>
          </w:p>
          <w:p w:rsidR="00670CD6" w:rsidRPr="007D7B65" w:rsidRDefault="00670CD6" w:rsidP="003F535D">
            <w:pPr>
              <w:pStyle w:val="a6"/>
              <w:numPr>
                <w:ilvl w:val="0"/>
                <w:numId w:val="280"/>
              </w:numPr>
              <w:spacing w:line="360" w:lineRule="exact"/>
              <w:ind w:leftChars="0"/>
              <w:jc w:val="both"/>
              <w:rPr>
                <w:rFonts w:eastAsia="標楷體"/>
                <w:spacing w:val="-16"/>
                <w:szCs w:val="24"/>
              </w:rPr>
            </w:pPr>
            <w:r w:rsidRPr="007D7B65">
              <w:rPr>
                <w:rFonts w:eastAsia="標楷體" w:hint="eastAsia"/>
                <w:spacing w:val="-16"/>
                <w:szCs w:val="24"/>
              </w:rPr>
              <w:t>其他居家血糖測量相關課程。</w:t>
            </w:r>
          </w:p>
        </w:tc>
        <w:tc>
          <w:tcPr>
            <w:tcW w:w="4388" w:type="dxa"/>
            <w:tcBorders>
              <w:top w:val="single" w:sz="4" w:space="0" w:color="auto"/>
              <w:left w:val="single" w:sz="4" w:space="0" w:color="auto"/>
              <w:bottom w:val="single" w:sz="4" w:space="0" w:color="auto"/>
              <w:right w:val="single" w:sz="4" w:space="0" w:color="auto"/>
            </w:tcBorders>
          </w:tcPr>
          <w:p w:rsidR="00670CD6" w:rsidRPr="007D7B65" w:rsidRDefault="00670CD6" w:rsidP="003F535D">
            <w:pPr>
              <w:pStyle w:val="a6"/>
              <w:numPr>
                <w:ilvl w:val="0"/>
                <w:numId w:val="282"/>
              </w:numPr>
              <w:spacing w:line="360" w:lineRule="exact"/>
              <w:ind w:leftChars="0"/>
              <w:jc w:val="both"/>
              <w:rPr>
                <w:rFonts w:eastAsia="標楷體"/>
                <w:szCs w:val="24"/>
              </w:rPr>
            </w:pPr>
            <w:r w:rsidRPr="007D7B65">
              <w:rPr>
                <w:rFonts w:eastAsia="標楷體" w:hint="eastAsia"/>
                <w:szCs w:val="24"/>
              </w:rPr>
              <w:t>瞭解測血糖的意義。</w:t>
            </w:r>
          </w:p>
          <w:p w:rsidR="00670CD6" w:rsidRDefault="00670CD6" w:rsidP="003F535D">
            <w:pPr>
              <w:pStyle w:val="a6"/>
              <w:numPr>
                <w:ilvl w:val="0"/>
                <w:numId w:val="282"/>
              </w:numPr>
              <w:spacing w:line="360" w:lineRule="exact"/>
              <w:ind w:leftChars="0"/>
              <w:jc w:val="both"/>
              <w:rPr>
                <w:rFonts w:eastAsia="標楷體"/>
                <w:szCs w:val="24"/>
              </w:rPr>
            </w:pPr>
            <w:r w:rsidRPr="007D7B65">
              <w:rPr>
                <w:rFonts w:eastAsia="標楷體" w:hint="eastAsia"/>
                <w:szCs w:val="24"/>
              </w:rPr>
              <w:t>正常與異常血糖數值的意義與處理。</w:t>
            </w:r>
          </w:p>
          <w:p w:rsidR="00670CD6" w:rsidRPr="007D7B65" w:rsidRDefault="00670CD6" w:rsidP="003F535D">
            <w:pPr>
              <w:pStyle w:val="a6"/>
              <w:numPr>
                <w:ilvl w:val="0"/>
                <w:numId w:val="282"/>
              </w:numPr>
              <w:spacing w:line="360" w:lineRule="exact"/>
              <w:ind w:leftChars="0"/>
              <w:jc w:val="both"/>
              <w:rPr>
                <w:rFonts w:eastAsia="標楷體"/>
                <w:szCs w:val="24"/>
              </w:rPr>
            </w:pPr>
            <w:r w:rsidRPr="007D7B65">
              <w:rPr>
                <w:rFonts w:eastAsia="標楷體" w:hint="eastAsia"/>
                <w:szCs w:val="24"/>
              </w:rPr>
              <w:t>如何正確操作簡便攜帶式血糖機。</w:t>
            </w:r>
          </w:p>
          <w:p w:rsidR="00670CD6" w:rsidRPr="002C390D" w:rsidRDefault="00670CD6" w:rsidP="00670CD6">
            <w:pPr>
              <w:ind w:left="480" w:right="139" w:hangingChars="200" w:hanging="480"/>
              <w:jc w:val="both"/>
              <w:rPr>
                <w:rFonts w:eastAsia="標楷體"/>
                <w:szCs w:val="24"/>
              </w:rPr>
            </w:pPr>
          </w:p>
        </w:tc>
      </w:tr>
      <w:tr w:rsidR="00670CD6" w:rsidRPr="002C390D" w:rsidTr="00670CD6">
        <w:trPr>
          <w:trHeight w:val="2252"/>
          <w:jc w:val="center"/>
        </w:trPr>
        <w:tc>
          <w:tcPr>
            <w:tcW w:w="1560" w:type="dxa"/>
            <w:tcBorders>
              <w:top w:val="single" w:sz="4" w:space="0" w:color="auto"/>
              <w:left w:val="single" w:sz="4" w:space="0" w:color="auto"/>
              <w:bottom w:val="single" w:sz="4" w:space="0" w:color="auto"/>
              <w:right w:val="single" w:sz="4" w:space="0" w:color="auto"/>
            </w:tcBorders>
            <w:vAlign w:val="center"/>
          </w:tcPr>
          <w:p w:rsidR="00670CD6" w:rsidRPr="007D7B65" w:rsidRDefault="00670CD6" w:rsidP="00670CD6">
            <w:pPr>
              <w:ind w:right="139"/>
              <w:jc w:val="center"/>
              <w:rPr>
                <w:rFonts w:eastAsia="標楷體"/>
                <w:spacing w:val="-10"/>
                <w:szCs w:val="24"/>
              </w:rPr>
            </w:pPr>
            <w:r w:rsidRPr="007D7B65">
              <w:rPr>
                <w:rFonts w:eastAsia="標楷體" w:hint="eastAsia"/>
                <w:spacing w:val="-10"/>
                <w:szCs w:val="24"/>
              </w:rPr>
              <w:t>居家甘油球通便</w:t>
            </w:r>
          </w:p>
        </w:tc>
        <w:tc>
          <w:tcPr>
            <w:tcW w:w="850" w:type="dxa"/>
            <w:tcBorders>
              <w:top w:val="single" w:sz="4" w:space="0" w:color="auto"/>
              <w:left w:val="single" w:sz="4" w:space="0" w:color="auto"/>
              <w:bottom w:val="single" w:sz="4" w:space="0" w:color="auto"/>
              <w:right w:val="single" w:sz="4" w:space="0" w:color="auto"/>
            </w:tcBorders>
            <w:vAlign w:val="center"/>
          </w:tcPr>
          <w:p w:rsidR="00670CD6" w:rsidRDefault="00670CD6" w:rsidP="00670CD6">
            <w:pPr>
              <w:ind w:right="139"/>
              <w:jc w:val="center"/>
              <w:rPr>
                <w:rFonts w:eastAsia="標楷體"/>
                <w:szCs w:val="24"/>
              </w:rPr>
            </w:pPr>
            <w:r>
              <w:rPr>
                <w:rFonts w:eastAsia="標楷體" w:hint="eastAsia"/>
                <w:szCs w:val="24"/>
              </w:rPr>
              <w:t>2</w:t>
            </w:r>
          </w:p>
        </w:tc>
        <w:tc>
          <w:tcPr>
            <w:tcW w:w="3120" w:type="dxa"/>
            <w:tcBorders>
              <w:top w:val="single" w:sz="4" w:space="0" w:color="auto"/>
              <w:left w:val="single" w:sz="4" w:space="0" w:color="auto"/>
              <w:bottom w:val="single" w:sz="4" w:space="0" w:color="auto"/>
              <w:right w:val="single" w:sz="4" w:space="0" w:color="auto"/>
            </w:tcBorders>
            <w:vAlign w:val="center"/>
          </w:tcPr>
          <w:p w:rsidR="00670CD6" w:rsidRPr="007D7B65" w:rsidRDefault="00670CD6" w:rsidP="003F535D">
            <w:pPr>
              <w:pStyle w:val="a6"/>
              <w:numPr>
                <w:ilvl w:val="0"/>
                <w:numId w:val="281"/>
              </w:numPr>
              <w:spacing w:line="360" w:lineRule="exact"/>
              <w:ind w:leftChars="0"/>
              <w:jc w:val="both"/>
              <w:rPr>
                <w:rFonts w:eastAsia="標楷體"/>
                <w:spacing w:val="-16"/>
                <w:szCs w:val="24"/>
              </w:rPr>
            </w:pPr>
            <w:r w:rsidRPr="007D7B65">
              <w:rPr>
                <w:rFonts w:eastAsia="標楷體"/>
                <w:spacing w:val="-16"/>
                <w:szCs w:val="24"/>
              </w:rPr>
              <w:t>學習</w:t>
            </w:r>
            <w:r w:rsidRPr="007D7B65">
              <w:rPr>
                <w:rFonts w:eastAsia="標楷體" w:hint="eastAsia"/>
                <w:spacing w:val="-16"/>
                <w:szCs w:val="24"/>
              </w:rPr>
              <w:t>與排便相關之腸道解剖生理課程。</w:t>
            </w:r>
          </w:p>
          <w:p w:rsidR="00670CD6" w:rsidRPr="007D7B65" w:rsidRDefault="00670CD6" w:rsidP="003F535D">
            <w:pPr>
              <w:pStyle w:val="a6"/>
              <w:numPr>
                <w:ilvl w:val="0"/>
                <w:numId w:val="281"/>
              </w:numPr>
              <w:spacing w:line="360" w:lineRule="exact"/>
              <w:ind w:leftChars="0"/>
              <w:jc w:val="both"/>
              <w:rPr>
                <w:rFonts w:eastAsia="標楷體"/>
                <w:spacing w:val="-16"/>
                <w:szCs w:val="24"/>
              </w:rPr>
            </w:pPr>
            <w:r w:rsidRPr="007D7B65">
              <w:rPr>
                <w:rFonts w:eastAsia="標楷體" w:hint="eastAsia"/>
                <w:spacing w:val="-16"/>
                <w:szCs w:val="24"/>
              </w:rPr>
              <w:t>學習腹部按摩協助服務對象排便。</w:t>
            </w:r>
          </w:p>
          <w:p w:rsidR="00670CD6" w:rsidRPr="007D7B65" w:rsidRDefault="00670CD6" w:rsidP="003F535D">
            <w:pPr>
              <w:pStyle w:val="a6"/>
              <w:numPr>
                <w:ilvl w:val="0"/>
                <w:numId w:val="281"/>
              </w:numPr>
              <w:spacing w:line="360" w:lineRule="exact"/>
              <w:ind w:leftChars="0"/>
              <w:jc w:val="both"/>
              <w:rPr>
                <w:rFonts w:eastAsia="標楷體"/>
                <w:spacing w:val="-16"/>
                <w:szCs w:val="24"/>
              </w:rPr>
            </w:pPr>
            <w:r w:rsidRPr="007D7B65">
              <w:rPr>
                <w:rFonts w:eastAsia="標楷體" w:hint="eastAsia"/>
                <w:spacing w:val="-16"/>
                <w:szCs w:val="24"/>
              </w:rPr>
              <w:t>學習甘油球通便</w:t>
            </w:r>
            <w:r w:rsidRPr="007D7B65">
              <w:rPr>
                <w:rFonts w:eastAsia="標楷體"/>
                <w:spacing w:val="-16"/>
                <w:szCs w:val="24"/>
              </w:rPr>
              <w:t>的適應症</w:t>
            </w:r>
            <w:r w:rsidRPr="007D7B65">
              <w:rPr>
                <w:rFonts w:eastAsia="標楷體" w:hint="eastAsia"/>
                <w:spacing w:val="-16"/>
                <w:szCs w:val="24"/>
              </w:rPr>
              <w:t>、</w:t>
            </w:r>
            <w:r w:rsidRPr="007D7B65">
              <w:rPr>
                <w:rFonts w:eastAsia="標楷體"/>
                <w:spacing w:val="-16"/>
                <w:szCs w:val="24"/>
              </w:rPr>
              <w:t>步驟</w:t>
            </w:r>
            <w:r w:rsidRPr="007D7B65">
              <w:rPr>
                <w:rFonts w:eastAsia="標楷體" w:hint="eastAsia"/>
                <w:spacing w:val="-16"/>
                <w:szCs w:val="24"/>
              </w:rPr>
              <w:t>及</w:t>
            </w:r>
            <w:r w:rsidRPr="007D7B65">
              <w:rPr>
                <w:rFonts w:eastAsia="標楷體"/>
                <w:spacing w:val="-16"/>
                <w:szCs w:val="24"/>
              </w:rPr>
              <w:t>注意事項。</w:t>
            </w:r>
          </w:p>
          <w:p w:rsidR="00670CD6" w:rsidRPr="007D7B65" w:rsidRDefault="00670CD6" w:rsidP="003F535D">
            <w:pPr>
              <w:pStyle w:val="a6"/>
              <w:numPr>
                <w:ilvl w:val="0"/>
                <w:numId w:val="281"/>
              </w:numPr>
              <w:spacing w:line="360" w:lineRule="exact"/>
              <w:ind w:leftChars="0"/>
              <w:jc w:val="both"/>
              <w:rPr>
                <w:rFonts w:eastAsia="標楷體"/>
                <w:spacing w:val="-16"/>
                <w:szCs w:val="24"/>
              </w:rPr>
            </w:pPr>
            <w:r w:rsidRPr="007D7B65">
              <w:rPr>
                <w:rFonts w:eastAsia="標楷體" w:hint="eastAsia"/>
                <w:spacing w:val="-16"/>
                <w:szCs w:val="24"/>
              </w:rPr>
              <w:t>演練腹部按摩及甘油球通便。</w:t>
            </w:r>
          </w:p>
          <w:p w:rsidR="00670CD6" w:rsidRPr="007D7B65" w:rsidRDefault="00670CD6" w:rsidP="003F535D">
            <w:pPr>
              <w:pStyle w:val="a6"/>
              <w:numPr>
                <w:ilvl w:val="0"/>
                <w:numId w:val="281"/>
              </w:numPr>
              <w:spacing w:line="360" w:lineRule="exact"/>
              <w:ind w:leftChars="0"/>
              <w:jc w:val="both"/>
              <w:rPr>
                <w:rFonts w:eastAsia="標楷體"/>
                <w:spacing w:val="-16"/>
                <w:szCs w:val="24"/>
              </w:rPr>
            </w:pPr>
            <w:r w:rsidRPr="007D7B65">
              <w:rPr>
                <w:rFonts w:eastAsia="標楷體" w:hint="eastAsia"/>
                <w:spacing w:val="-16"/>
                <w:szCs w:val="24"/>
              </w:rPr>
              <w:t>其他居家甘油球通便相關課程。</w:t>
            </w:r>
          </w:p>
        </w:tc>
        <w:tc>
          <w:tcPr>
            <w:tcW w:w="4388" w:type="dxa"/>
            <w:tcBorders>
              <w:top w:val="single" w:sz="4" w:space="0" w:color="auto"/>
              <w:left w:val="single" w:sz="4" w:space="0" w:color="auto"/>
              <w:bottom w:val="single" w:sz="4" w:space="0" w:color="auto"/>
              <w:right w:val="single" w:sz="4" w:space="0" w:color="auto"/>
            </w:tcBorders>
          </w:tcPr>
          <w:p w:rsidR="00670CD6" w:rsidRDefault="00670CD6" w:rsidP="003F535D">
            <w:pPr>
              <w:pStyle w:val="a6"/>
              <w:numPr>
                <w:ilvl w:val="0"/>
                <w:numId w:val="283"/>
              </w:numPr>
              <w:spacing w:line="360" w:lineRule="exact"/>
              <w:ind w:leftChars="0"/>
              <w:jc w:val="both"/>
              <w:rPr>
                <w:rFonts w:eastAsia="標楷體"/>
                <w:szCs w:val="24"/>
              </w:rPr>
            </w:pPr>
            <w:r w:rsidRPr="007D7B65">
              <w:rPr>
                <w:rFonts w:eastAsia="標楷體"/>
                <w:szCs w:val="24"/>
              </w:rPr>
              <w:t>瞭解與排便相關之腸道解剖生理</w:t>
            </w:r>
            <w:r w:rsidRPr="007D7B65">
              <w:rPr>
                <w:rFonts w:eastAsia="標楷體" w:hint="eastAsia"/>
                <w:szCs w:val="24"/>
              </w:rPr>
              <w:t>。</w:t>
            </w:r>
          </w:p>
          <w:p w:rsidR="00670CD6" w:rsidRDefault="00670CD6" w:rsidP="003F535D">
            <w:pPr>
              <w:pStyle w:val="a6"/>
              <w:numPr>
                <w:ilvl w:val="0"/>
                <w:numId w:val="283"/>
              </w:numPr>
              <w:spacing w:line="360" w:lineRule="exact"/>
              <w:ind w:leftChars="0"/>
              <w:jc w:val="both"/>
              <w:rPr>
                <w:rFonts w:eastAsia="標楷體"/>
                <w:szCs w:val="24"/>
              </w:rPr>
            </w:pPr>
            <w:r w:rsidRPr="007D7B65">
              <w:rPr>
                <w:rFonts w:eastAsia="標楷體" w:hint="eastAsia"/>
                <w:szCs w:val="24"/>
              </w:rPr>
              <w:t>瞭解甘油球之功能及使用之適應症。</w:t>
            </w:r>
          </w:p>
          <w:p w:rsidR="00670CD6" w:rsidRPr="007D7B65" w:rsidRDefault="00670CD6" w:rsidP="003F535D">
            <w:pPr>
              <w:pStyle w:val="a6"/>
              <w:numPr>
                <w:ilvl w:val="0"/>
                <w:numId w:val="283"/>
              </w:numPr>
              <w:spacing w:line="360" w:lineRule="exact"/>
              <w:ind w:leftChars="0"/>
              <w:jc w:val="both"/>
              <w:rPr>
                <w:rFonts w:eastAsia="標楷體"/>
                <w:szCs w:val="24"/>
              </w:rPr>
            </w:pPr>
            <w:r w:rsidRPr="007D7B65">
              <w:rPr>
                <w:rFonts w:eastAsia="標楷體" w:hint="eastAsia"/>
                <w:szCs w:val="24"/>
              </w:rPr>
              <w:t>能正確執行甘油球通便之方法。</w:t>
            </w:r>
          </w:p>
          <w:p w:rsidR="00670CD6" w:rsidRPr="007D7B65" w:rsidRDefault="00670CD6" w:rsidP="00670CD6">
            <w:pPr>
              <w:spacing w:line="360" w:lineRule="exact"/>
              <w:ind w:left="240" w:hangingChars="100" w:hanging="240"/>
              <w:jc w:val="both"/>
              <w:rPr>
                <w:rFonts w:eastAsia="標楷體"/>
                <w:szCs w:val="24"/>
              </w:rPr>
            </w:pPr>
          </w:p>
        </w:tc>
      </w:tr>
      <w:tr w:rsidR="00670CD6" w:rsidRPr="002C390D" w:rsidTr="00670CD6">
        <w:trPr>
          <w:trHeight w:val="307"/>
          <w:jc w:val="center"/>
        </w:trPr>
        <w:tc>
          <w:tcPr>
            <w:tcW w:w="1560" w:type="dxa"/>
            <w:tcBorders>
              <w:top w:val="single" w:sz="4" w:space="0" w:color="auto"/>
              <w:left w:val="single" w:sz="4" w:space="0" w:color="auto"/>
              <w:bottom w:val="single" w:sz="4" w:space="0" w:color="auto"/>
              <w:right w:val="single" w:sz="4" w:space="0" w:color="auto"/>
            </w:tcBorders>
            <w:vAlign w:val="center"/>
          </w:tcPr>
          <w:p w:rsidR="00670CD6" w:rsidRPr="007D7B65" w:rsidRDefault="00670CD6" w:rsidP="00670CD6">
            <w:pPr>
              <w:ind w:right="139"/>
              <w:jc w:val="center"/>
              <w:rPr>
                <w:rFonts w:eastAsia="標楷體"/>
                <w:spacing w:val="-10"/>
                <w:szCs w:val="24"/>
              </w:rPr>
            </w:pPr>
            <w:r w:rsidRPr="007D7B65">
              <w:rPr>
                <w:rFonts w:eastAsia="標楷體" w:hint="eastAsia"/>
                <w:spacing w:val="-10"/>
                <w:szCs w:val="24"/>
              </w:rPr>
              <w:t>居家用藥安全</w:t>
            </w:r>
          </w:p>
        </w:tc>
        <w:tc>
          <w:tcPr>
            <w:tcW w:w="850" w:type="dxa"/>
            <w:tcBorders>
              <w:top w:val="single" w:sz="4" w:space="0" w:color="auto"/>
              <w:left w:val="single" w:sz="4" w:space="0" w:color="auto"/>
              <w:bottom w:val="single" w:sz="4" w:space="0" w:color="auto"/>
              <w:right w:val="single" w:sz="4" w:space="0" w:color="auto"/>
            </w:tcBorders>
            <w:vAlign w:val="center"/>
          </w:tcPr>
          <w:p w:rsidR="00670CD6" w:rsidRDefault="00670CD6" w:rsidP="00670CD6">
            <w:pPr>
              <w:ind w:right="139"/>
              <w:jc w:val="center"/>
              <w:rPr>
                <w:rFonts w:eastAsia="標楷體"/>
                <w:szCs w:val="24"/>
              </w:rPr>
            </w:pPr>
            <w:r>
              <w:rPr>
                <w:rFonts w:eastAsia="標楷體" w:hint="eastAsia"/>
                <w:szCs w:val="24"/>
              </w:rPr>
              <w:t>1</w:t>
            </w:r>
          </w:p>
        </w:tc>
        <w:tc>
          <w:tcPr>
            <w:tcW w:w="3120" w:type="dxa"/>
            <w:tcBorders>
              <w:top w:val="single" w:sz="4" w:space="0" w:color="auto"/>
              <w:left w:val="single" w:sz="4" w:space="0" w:color="auto"/>
              <w:bottom w:val="single" w:sz="4" w:space="0" w:color="auto"/>
              <w:right w:val="single" w:sz="4" w:space="0" w:color="auto"/>
            </w:tcBorders>
            <w:vAlign w:val="center"/>
          </w:tcPr>
          <w:p w:rsidR="00670CD6" w:rsidRPr="007D7B65" w:rsidRDefault="00670CD6" w:rsidP="003F535D">
            <w:pPr>
              <w:pStyle w:val="a6"/>
              <w:numPr>
                <w:ilvl w:val="0"/>
                <w:numId w:val="284"/>
              </w:numPr>
              <w:spacing w:line="360" w:lineRule="exact"/>
              <w:ind w:leftChars="0"/>
              <w:jc w:val="both"/>
              <w:rPr>
                <w:rFonts w:eastAsia="標楷體"/>
                <w:spacing w:val="-16"/>
                <w:szCs w:val="24"/>
              </w:rPr>
            </w:pPr>
            <w:r w:rsidRPr="007D7B65">
              <w:rPr>
                <w:rFonts w:eastAsia="標楷體" w:hint="eastAsia"/>
                <w:spacing w:val="-16"/>
                <w:szCs w:val="24"/>
              </w:rPr>
              <w:t>瞭解藥物儲存安全。</w:t>
            </w:r>
          </w:p>
          <w:p w:rsidR="00670CD6" w:rsidRPr="007D7B65" w:rsidRDefault="00670CD6" w:rsidP="003F535D">
            <w:pPr>
              <w:pStyle w:val="a6"/>
              <w:numPr>
                <w:ilvl w:val="0"/>
                <w:numId w:val="284"/>
              </w:numPr>
              <w:spacing w:line="360" w:lineRule="exact"/>
              <w:ind w:leftChars="0"/>
              <w:jc w:val="both"/>
              <w:rPr>
                <w:rFonts w:eastAsia="標楷體"/>
                <w:spacing w:val="-16"/>
                <w:szCs w:val="24"/>
              </w:rPr>
            </w:pPr>
            <w:r w:rsidRPr="007D7B65">
              <w:rPr>
                <w:rFonts w:eastAsia="標楷體" w:hint="eastAsia"/>
                <w:spacing w:val="-16"/>
                <w:szCs w:val="24"/>
              </w:rPr>
              <w:t>認識藥袋說明。</w:t>
            </w:r>
          </w:p>
          <w:p w:rsidR="00670CD6" w:rsidRPr="007D7B65" w:rsidRDefault="00670CD6" w:rsidP="003F535D">
            <w:pPr>
              <w:pStyle w:val="a6"/>
              <w:numPr>
                <w:ilvl w:val="0"/>
                <w:numId w:val="284"/>
              </w:numPr>
              <w:spacing w:line="360" w:lineRule="exact"/>
              <w:ind w:leftChars="0"/>
              <w:jc w:val="both"/>
              <w:rPr>
                <w:rFonts w:eastAsia="標楷體"/>
                <w:spacing w:val="-16"/>
                <w:szCs w:val="24"/>
              </w:rPr>
            </w:pPr>
            <w:r w:rsidRPr="007D7B65">
              <w:rPr>
                <w:rFonts w:eastAsia="標楷體" w:hint="eastAsia"/>
                <w:spacing w:val="-16"/>
                <w:szCs w:val="24"/>
              </w:rPr>
              <w:t>學習正確協助服藥。</w:t>
            </w:r>
          </w:p>
          <w:p w:rsidR="00670CD6" w:rsidRPr="007D7B65" w:rsidRDefault="00670CD6" w:rsidP="003F535D">
            <w:pPr>
              <w:pStyle w:val="a6"/>
              <w:numPr>
                <w:ilvl w:val="0"/>
                <w:numId w:val="284"/>
              </w:numPr>
              <w:spacing w:line="360" w:lineRule="exact"/>
              <w:ind w:leftChars="0"/>
              <w:jc w:val="both"/>
              <w:rPr>
                <w:rFonts w:eastAsia="標楷體"/>
                <w:spacing w:val="-16"/>
                <w:szCs w:val="24"/>
              </w:rPr>
            </w:pPr>
            <w:r w:rsidRPr="007D7B65">
              <w:rPr>
                <w:rFonts w:eastAsia="標楷體" w:hint="eastAsia"/>
                <w:spacing w:val="-16"/>
                <w:szCs w:val="24"/>
              </w:rPr>
              <w:t>其他用藥安全相關課程。</w:t>
            </w:r>
          </w:p>
        </w:tc>
        <w:tc>
          <w:tcPr>
            <w:tcW w:w="4388" w:type="dxa"/>
            <w:tcBorders>
              <w:top w:val="single" w:sz="4" w:space="0" w:color="auto"/>
              <w:left w:val="single" w:sz="4" w:space="0" w:color="auto"/>
              <w:bottom w:val="single" w:sz="4" w:space="0" w:color="auto"/>
              <w:right w:val="single" w:sz="4" w:space="0" w:color="auto"/>
            </w:tcBorders>
          </w:tcPr>
          <w:p w:rsidR="00670CD6" w:rsidRPr="007D7B65" w:rsidRDefault="00670CD6" w:rsidP="00670CD6">
            <w:pPr>
              <w:spacing w:line="360" w:lineRule="exact"/>
              <w:jc w:val="both"/>
              <w:rPr>
                <w:rFonts w:eastAsia="標楷體"/>
                <w:szCs w:val="24"/>
              </w:rPr>
            </w:pPr>
            <w:r w:rsidRPr="007D7B65">
              <w:rPr>
                <w:rFonts w:eastAsia="標楷體" w:hint="eastAsia"/>
                <w:szCs w:val="24"/>
              </w:rPr>
              <w:t>正確依照藥袋指示協助置入藥盒</w:t>
            </w:r>
            <w:r>
              <w:rPr>
                <w:rFonts w:eastAsia="標楷體" w:hint="eastAsia"/>
                <w:szCs w:val="24"/>
              </w:rPr>
              <w:t>。</w:t>
            </w:r>
          </w:p>
        </w:tc>
      </w:tr>
    </w:tbl>
    <w:p w:rsidR="001C433F" w:rsidRPr="002C390D" w:rsidRDefault="001C433F" w:rsidP="003F535D">
      <w:pPr>
        <w:numPr>
          <w:ilvl w:val="0"/>
          <w:numId w:val="189"/>
        </w:numPr>
        <w:spacing w:line="400" w:lineRule="exact"/>
        <w:ind w:right="139"/>
        <w:jc w:val="both"/>
        <w:rPr>
          <w:rFonts w:ascii="標楷體" w:eastAsia="標楷體" w:hAnsi="標楷體"/>
          <w:b/>
        </w:rPr>
      </w:pPr>
      <w:r w:rsidRPr="002C390D">
        <w:rPr>
          <w:rFonts w:ascii="標楷體" w:eastAsia="標楷體" w:hAnsi="標楷體" w:hint="eastAsia"/>
          <w:b/>
        </w:rPr>
        <w:t>回覆示教---</w:t>
      </w:r>
      <w:r w:rsidRPr="002C390D">
        <w:rPr>
          <w:rFonts w:eastAsia="標楷體"/>
          <w:b/>
        </w:rPr>
        <w:t>1</w:t>
      </w:r>
      <w:r w:rsidR="00670CD6">
        <w:rPr>
          <w:rFonts w:eastAsia="標楷體" w:hint="eastAsia"/>
          <w:b/>
        </w:rPr>
        <w:t>2</w:t>
      </w:r>
      <w:r w:rsidRPr="002C390D">
        <w:rPr>
          <w:rFonts w:ascii="標楷體" w:eastAsia="標楷體" w:hAnsi="標楷體" w:hint="eastAsia"/>
          <w:b/>
        </w:rPr>
        <w:t>小時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363"/>
      </w:tblGrid>
      <w:tr w:rsidR="001C433F" w:rsidRPr="002C390D" w:rsidTr="00D550B6">
        <w:tc>
          <w:tcPr>
            <w:tcW w:w="1560" w:type="dxa"/>
            <w:tcBorders>
              <w:top w:val="single" w:sz="4" w:space="0" w:color="auto"/>
              <w:left w:val="single" w:sz="4" w:space="0" w:color="auto"/>
              <w:bottom w:val="single" w:sz="4" w:space="0" w:color="auto"/>
              <w:right w:val="single" w:sz="4" w:space="0" w:color="auto"/>
            </w:tcBorders>
          </w:tcPr>
          <w:p w:rsidR="001C433F" w:rsidRPr="002C390D" w:rsidRDefault="001C433F" w:rsidP="00D550B6">
            <w:pPr>
              <w:tabs>
                <w:tab w:val="center" w:pos="4153"/>
                <w:tab w:val="right" w:pos="8306"/>
              </w:tabs>
              <w:snapToGrid w:val="0"/>
              <w:ind w:right="142"/>
              <w:jc w:val="center"/>
              <w:rPr>
                <w:rFonts w:ascii="標楷體" w:eastAsia="標楷體" w:hAnsi="標楷體"/>
                <w:b/>
              </w:rPr>
            </w:pPr>
            <w:r w:rsidRPr="002C390D">
              <w:rPr>
                <w:rFonts w:ascii="標楷體" w:eastAsia="標楷體" w:hAnsi="標楷體" w:hint="eastAsia"/>
              </w:rPr>
              <w:t>項目</w:t>
            </w:r>
          </w:p>
        </w:tc>
        <w:tc>
          <w:tcPr>
            <w:tcW w:w="8363" w:type="dxa"/>
            <w:tcBorders>
              <w:top w:val="single" w:sz="4" w:space="0" w:color="auto"/>
              <w:left w:val="single" w:sz="4" w:space="0" w:color="auto"/>
              <w:bottom w:val="single" w:sz="4" w:space="0" w:color="auto"/>
              <w:right w:val="single" w:sz="4" w:space="0" w:color="auto"/>
            </w:tcBorders>
          </w:tcPr>
          <w:p w:rsidR="001C433F" w:rsidRPr="002C390D" w:rsidRDefault="001C433F" w:rsidP="00D550B6">
            <w:pPr>
              <w:ind w:right="142"/>
              <w:rPr>
                <w:rFonts w:ascii="標楷體" w:eastAsia="標楷體" w:hAnsi="標楷體"/>
              </w:rPr>
            </w:pPr>
            <w:r w:rsidRPr="002C390D">
              <w:rPr>
                <w:rFonts w:ascii="標楷體" w:eastAsia="標楷體" w:hAnsi="標楷體" w:hint="eastAsia"/>
              </w:rPr>
              <w:t>一、舖床及更換床單</w:t>
            </w:r>
          </w:p>
          <w:p w:rsidR="001C433F" w:rsidRPr="002C390D" w:rsidRDefault="001C433F" w:rsidP="00D550B6">
            <w:pPr>
              <w:ind w:right="142"/>
              <w:rPr>
                <w:rFonts w:ascii="標楷體" w:eastAsia="標楷體" w:hAnsi="標楷體"/>
              </w:rPr>
            </w:pPr>
            <w:r w:rsidRPr="002C390D">
              <w:rPr>
                <w:rFonts w:ascii="標楷體" w:eastAsia="標楷體" w:hAnsi="標楷體" w:hint="eastAsia"/>
              </w:rPr>
              <w:t>二、協助用便盆、尿壺及包尿布</w:t>
            </w:r>
          </w:p>
          <w:p w:rsidR="001C433F" w:rsidRPr="002C390D" w:rsidRDefault="001C433F" w:rsidP="00D550B6">
            <w:pPr>
              <w:ind w:right="142"/>
              <w:rPr>
                <w:rFonts w:ascii="標楷體" w:eastAsia="標楷體" w:hAnsi="標楷體"/>
              </w:rPr>
            </w:pPr>
            <w:r w:rsidRPr="002C390D">
              <w:rPr>
                <w:rFonts w:ascii="標楷體" w:eastAsia="標楷體" w:hAnsi="標楷體" w:hint="eastAsia"/>
              </w:rPr>
              <w:t>三、翻身及拍背部</w:t>
            </w:r>
          </w:p>
          <w:p w:rsidR="001C433F" w:rsidRPr="002C390D" w:rsidRDefault="001C433F" w:rsidP="003F535D">
            <w:pPr>
              <w:numPr>
                <w:ilvl w:val="0"/>
                <w:numId w:val="173"/>
              </w:numPr>
              <w:ind w:left="0" w:right="142"/>
              <w:jc w:val="both"/>
              <w:rPr>
                <w:rFonts w:ascii="標楷體" w:eastAsia="標楷體" w:hAnsi="標楷體"/>
              </w:rPr>
            </w:pPr>
            <w:r w:rsidRPr="002C390D">
              <w:rPr>
                <w:rFonts w:ascii="標楷體" w:eastAsia="標楷體" w:hAnsi="標楷體" w:hint="eastAsia"/>
              </w:rPr>
              <w:t>四、協助輪椅患者上下床</w:t>
            </w:r>
          </w:p>
          <w:p w:rsidR="001C433F" w:rsidRPr="002C390D" w:rsidRDefault="001C433F" w:rsidP="00D550B6">
            <w:pPr>
              <w:tabs>
                <w:tab w:val="center" w:pos="4153"/>
                <w:tab w:val="right" w:pos="8306"/>
              </w:tabs>
              <w:snapToGrid w:val="0"/>
              <w:ind w:right="142"/>
              <w:rPr>
                <w:rFonts w:ascii="標楷體" w:eastAsia="標楷體" w:hAnsi="標楷體"/>
              </w:rPr>
            </w:pPr>
            <w:r w:rsidRPr="002C390D">
              <w:rPr>
                <w:rFonts w:ascii="標楷體" w:eastAsia="標楷體" w:hAnsi="標楷體" w:hint="eastAsia"/>
              </w:rPr>
              <w:t>五、基本關節活動</w:t>
            </w:r>
          </w:p>
          <w:p w:rsidR="001C433F" w:rsidRPr="002C390D" w:rsidRDefault="001C433F" w:rsidP="00D550B6">
            <w:pPr>
              <w:tabs>
                <w:tab w:val="center" w:pos="4153"/>
                <w:tab w:val="right" w:pos="8306"/>
              </w:tabs>
              <w:snapToGrid w:val="0"/>
              <w:ind w:right="142"/>
              <w:rPr>
                <w:rFonts w:ascii="標楷體" w:eastAsia="標楷體" w:hAnsi="標楷體"/>
              </w:rPr>
            </w:pPr>
            <w:r w:rsidRPr="002C390D">
              <w:rPr>
                <w:rFonts w:ascii="標楷體" w:eastAsia="標楷體" w:hAnsi="標楷體" w:hint="eastAsia"/>
              </w:rPr>
              <w:t>六、生命象徵--測量體溫、脈搏、呼吸、血壓</w:t>
            </w:r>
          </w:p>
          <w:p w:rsidR="001C433F" w:rsidRPr="002C390D" w:rsidRDefault="001C433F" w:rsidP="00D550B6">
            <w:pPr>
              <w:tabs>
                <w:tab w:val="center" w:pos="4153"/>
                <w:tab w:val="right" w:pos="8306"/>
              </w:tabs>
              <w:snapToGrid w:val="0"/>
              <w:ind w:right="142"/>
              <w:rPr>
                <w:rFonts w:ascii="標楷體" w:eastAsia="標楷體" w:hAnsi="標楷體"/>
              </w:rPr>
            </w:pPr>
            <w:r w:rsidRPr="002C390D">
              <w:rPr>
                <w:rFonts w:ascii="標楷體" w:eastAsia="標楷體" w:hAnsi="標楷體" w:hint="eastAsia"/>
              </w:rPr>
              <w:t>七、個案運送法--單人搬運法</w:t>
            </w:r>
          </w:p>
          <w:p w:rsidR="001C433F" w:rsidRPr="002C390D" w:rsidRDefault="001C433F" w:rsidP="00D550B6">
            <w:pPr>
              <w:tabs>
                <w:tab w:val="center" w:pos="4153"/>
                <w:tab w:val="right" w:pos="8306"/>
              </w:tabs>
              <w:snapToGrid w:val="0"/>
              <w:ind w:right="142"/>
              <w:rPr>
                <w:rFonts w:ascii="標楷體" w:eastAsia="標楷體" w:hAnsi="標楷體"/>
              </w:rPr>
            </w:pPr>
            <w:r w:rsidRPr="002C390D">
              <w:rPr>
                <w:rFonts w:ascii="標楷體" w:eastAsia="標楷體" w:hAnsi="標楷體" w:hint="eastAsia"/>
              </w:rPr>
              <w:t>八、人工呼吸</w:t>
            </w:r>
          </w:p>
          <w:p w:rsidR="001C433F" w:rsidRDefault="001C433F" w:rsidP="00D550B6">
            <w:pPr>
              <w:tabs>
                <w:tab w:val="center" w:pos="4153"/>
                <w:tab w:val="right" w:pos="8306"/>
              </w:tabs>
              <w:snapToGrid w:val="0"/>
              <w:ind w:right="142"/>
              <w:jc w:val="both"/>
              <w:rPr>
                <w:rFonts w:ascii="標楷體" w:eastAsia="標楷體" w:hAnsi="標楷體"/>
              </w:rPr>
            </w:pPr>
            <w:r w:rsidRPr="002C390D">
              <w:rPr>
                <w:rFonts w:ascii="標楷體" w:eastAsia="標楷體" w:hAnsi="標楷體" w:hint="eastAsia"/>
              </w:rPr>
              <w:t>九、胸外心臟按摩</w:t>
            </w:r>
          </w:p>
          <w:p w:rsidR="00670CD6" w:rsidRDefault="00670CD6" w:rsidP="00670CD6">
            <w:pPr>
              <w:ind w:right="142"/>
              <w:jc w:val="both"/>
              <w:rPr>
                <w:rFonts w:eastAsia="標楷體"/>
                <w:spacing w:val="-10"/>
                <w:szCs w:val="24"/>
              </w:rPr>
            </w:pPr>
            <w:r>
              <w:rPr>
                <w:rFonts w:eastAsia="標楷體" w:hint="eastAsia"/>
                <w:szCs w:val="24"/>
              </w:rPr>
              <w:t>十、</w:t>
            </w:r>
            <w:r w:rsidRPr="007D7B65">
              <w:rPr>
                <w:rFonts w:eastAsia="標楷體" w:hint="eastAsia"/>
                <w:spacing w:val="-10"/>
                <w:szCs w:val="24"/>
              </w:rPr>
              <w:t>居家血糖測量</w:t>
            </w:r>
            <w:r>
              <w:rPr>
                <w:rFonts w:eastAsia="標楷體" w:hint="eastAsia"/>
                <w:spacing w:val="-10"/>
                <w:szCs w:val="24"/>
              </w:rPr>
              <w:t xml:space="preserve"> (1</w:t>
            </w:r>
            <w:r>
              <w:rPr>
                <w:rFonts w:eastAsia="標楷體" w:hint="eastAsia"/>
                <w:spacing w:val="-10"/>
                <w:szCs w:val="24"/>
              </w:rPr>
              <w:t>小時</w:t>
            </w:r>
            <w:r>
              <w:rPr>
                <w:rFonts w:eastAsia="標楷體" w:hint="eastAsia"/>
                <w:spacing w:val="-10"/>
                <w:szCs w:val="24"/>
              </w:rPr>
              <w:t>)</w:t>
            </w:r>
          </w:p>
          <w:p w:rsidR="00670CD6" w:rsidRPr="002C390D" w:rsidRDefault="00670CD6" w:rsidP="00670CD6">
            <w:pPr>
              <w:tabs>
                <w:tab w:val="center" w:pos="4153"/>
                <w:tab w:val="right" w:pos="8306"/>
              </w:tabs>
              <w:snapToGrid w:val="0"/>
              <w:ind w:right="142"/>
              <w:jc w:val="both"/>
              <w:rPr>
                <w:rFonts w:ascii="標楷體" w:eastAsia="標楷體" w:hAnsi="標楷體"/>
                <w:b/>
              </w:rPr>
            </w:pPr>
            <w:r>
              <w:rPr>
                <w:rFonts w:eastAsia="標楷體" w:hint="eastAsia"/>
                <w:spacing w:val="-10"/>
                <w:szCs w:val="24"/>
              </w:rPr>
              <w:t>十一、</w:t>
            </w:r>
            <w:r w:rsidRPr="00652C97">
              <w:rPr>
                <w:rFonts w:ascii="標楷體" w:eastAsia="標楷體" w:hAnsi="標楷體" w:hint="eastAsia"/>
                <w:sz w:val="28"/>
                <w:szCs w:val="28"/>
              </w:rPr>
              <w:t>居家甘油球通便</w:t>
            </w:r>
            <w:r>
              <w:rPr>
                <w:rFonts w:ascii="標楷體" w:eastAsia="標楷體" w:hAnsi="標楷體" w:hint="eastAsia"/>
                <w:sz w:val="28"/>
                <w:szCs w:val="28"/>
              </w:rPr>
              <w:t xml:space="preserve"> </w:t>
            </w:r>
            <w:r>
              <w:rPr>
                <w:rFonts w:eastAsia="標楷體" w:hint="eastAsia"/>
                <w:spacing w:val="-10"/>
                <w:szCs w:val="24"/>
              </w:rPr>
              <w:t>(1</w:t>
            </w:r>
            <w:r>
              <w:rPr>
                <w:rFonts w:eastAsia="標楷體" w:hint="eastAsia"/>
                <w:spacing w:val="-10"/>
                <w:szCs w:val="24"/>
              </w:rPr>
              <w:t>小時</w:t>
            </w:r>
            <w:r>
              <w:rPr>
                <w:rFonts w:eastAsia="標楷體" w:hint="eastAsia"/>
                <w:spacing w:val="-10"/>
                <w:szCs w:val="24"/>
              </w:rPr>
              <w:t>)</w:t>
            </w:r>
          </w:p>
        </w:tc>
      </w:tr>
    </w:tbl>
    <w:p w:rsidR="001C433F" w:rsidRPr="002C390D" w:rsidRDefault="001C433F" w:rsidP="001C433F">
      <w:pPr>
        <w:spacing w:line="400" w:lineRule="exact"/>
        <w:ind w:right="139"/>
        <w:rPr>
          <w:rFonts w:ascii="標楷體" w:eastAsia="標楷體" w:hAnsi="標楷體"/>
          <w:b/>
        </w:rPr>
      </w:pPr>
    </w:p>
    <w:p w:rsidR="001C433F" w:rsidRPr="002C390D" w:rsidRDefault="001C433F" w:rsidP="001C433F">
      <w:pPr>
        <w:spacing w:line="400" w:lineRule="exact"/>
        <w:ind w:right="139"/>
        <w:rPr>
          <w:rFonts w:ascii="標楷體" w:eastAsia="標楷體" w:hAnsi="標楷體"/>
          <w:b/>
        </w:rPr>
      </w:pPr>
      <w:r w:rsidRPr="002C390D">
        <w:rPr>
          <w:rFonts w:ascii="標楷體" w:eastAsia="標楷體" w:hAnsi="標楷體" w:hint="eastAsia"/>
          <w:b/>
        </w:rPr>
        <w:t>參、臨床實習—</w:t>
      </w:r>
      <w:r w:rsidR="002848E7" w:rsidRPr="002C390D">
        <w:rPr>
          <w:rFonts w:eastAsia="標楷體"/>
          <w:b/>
        </w:rPr>
        <w:t>54</w:t>
      </w:r>
      <w:r w:rsidRPr="002C390D">
        <w:rPr>
          <w:rFonts w:ascii="標楷體" w:eastAsia="標楷體" w:hAnsi="標楷體" w:hint="eastAsia"/>
          <w:b/>
        </w:rPr>
        <w:t>小時</w:t>
      </w:r>
    </w:p>
    <w:p w:rsidR="001C433F" w:rsidRPr="002C390D" w:rsidRDefault="001C433F" w:rsidP="003F535D">
      <w:pPr>
        <w:numPr>
          <w:ilvl w:val="1"/>
          <w:numId w:val="173"/>
        </w:numPr>
        <w:spacing w:line="400" w:lineRule="exact"/>
        <w:ind w:left="851" w:right="139"/>
        <w:rPr>
          <w:rFonts w:ascii="標楷體" w:eastAsia="標楷體" w:hAnsi="標楷體"/>
          <w:b/>
        </w:rPr>
      </w:pPr>
      <w:r w:rsidRPr="002C390D">
        <w:rPr>
          <w:rFonts w:ascii="標楷體" w:eastAsia="標楷體" w:hAnsi="標楷體" w:hint="eastAsia"/>
          <w:b/>
        </w:rPr>
        <w:t>醫院、護理之家、養護機構之臨床實習－</w:t>
      </w:r>
      <w:r w:rsidRPr="002C390D">
        <w:rPr>
          <w:rFonts w:eastAsia="標楷體"/>
          <w:b/>
        </w:rPr>
        <w:t>30</w:t>
      </w:r>
      <w:r w:rsidRPr="002C390D">
        <w:rPr>
          <w:rFonts w:ascii="標楷體" w:eastAsia="標楷體" w:hAnsi="標楷體" w:hint="eastAsia"/>
          <w:b/>
        </w:rPr>
        <w:t>小時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8222"/>
      </w:tblGrid>
      <w:tr w:rsidR="001C433F" w:rsidRPr="002C390D" w:rsidTr="00D550B6">
        <w:trPr>
          <w:trHeight w:val="8424"/>
        </w:trPr>
        <w:tc>
          <w:tcPr>
            <w:tcW w:w="1701" w:type="dxa"/>
            <w:tcBorders>
              <w:top w:val="single" w:sz="4" w:space="0" w:color="auto"/>
              <w:left w:val="single" w:sz="4" w:space="0" w:color="auto"/>
              <w:right w:val="single" w:sz="4" w:space="0" w:color="auto"/>
            </w:tcBorders>
          </w:tcPr>
          <w:p w:rsidR="001C433F" w:rsidRPr="002C390D" w:rsidRDefault="001C433F" w:rsidP="00D550B6">
            <w:pPr>
              <w:tabs>
                <w:tab w:val="center" w:pos="4153"/>
                <w:tab w:val="right" w:pos="8306"/>
              </w:tabs>
              <w:snapToGrid w:val="0"/>
              <w:ind w:right="142"/>
              <w:jc w:val="center"/>
              <w:rPr>
                <w:rFonts w:ascii="標楷體" w:eastAsia="標楷體" w:hAnsi="標楷體"/>
                <w:b/>
              </w:rPr>
            </w:pPr>
            <w:r w:rsidRPr="002C390D">
              <w:rPr>
                <w:rFonts w:ascii="標楷體" w:eastAsia="標楷體" w:hAnsi="標楷體" w:hint="eastAsia"/>
              </w:rPr>
              <w:lastRenderedPageBreak/>
              <w:t>項目</w:t>
            </w:r>
          </w:p>
        </w:tc>
        <w:tc>
          <w:tcPr>
            <w:tcW w:w="8222" w:type="dxa"/>
            <w:tcBorders>
              <w:top w:val="single" w:sz="4" w:space="0" w:color="auto"/>
              <w:left w:val="single" w:sz="4" w:space="0" w:color="auto"/>
              <w:right w:val="single" w:sz="4" w:space="0" w:color="auto"/>
            </w:tcBorders>
            <w:vAlign w:val="center"/>
          </w:tcPr>
          <w:p w:rsidR="001C433F" w:rsidRPr="002C390D" w:rsidRDefault="001C433F" w:rsidP="003F535D">
            <w:pPr>
              <w:numPr>
                <w:ilvl w:val="0"/>
                <w:numId w:val="169"/>
              </w:numPr>
              <w:ind w:right="142"/>
              <w:jc w:val="both"/>
              <w:rPr>
                <w:rFonts w:ascii="標楷體" w:eastAsia="標楷體" w:hAnsi="標楷體"/>
              </w:rPr>
            </w:pPr>
            <w:r w:rsidRPr="002C390D">
              <w:rPr>
                <w:rFonts w:ascii="標楷體" w:eastAsia="標楷體" w:hAnsi="標楷體" w:hint="eastAsia"/>
              </w:rPr>
              <w:t>舖床及更換床單</w:t>
            </w:r>
          </w:p>
          <w:p w:rsidR="001C433F" w:rsidRPr="002C390D" w:rsidRDefault="001C433F" w:rsidP="003F535D">
            <w:pPr>
              <w:numPr>
                <w:ilvl w:val="0"/>
                <w:numId w:val="169"/>
              </w:numPr>
              <w:ind w:right="142"/>
              <w:jc w:val="both"/>
              <w:rPr>
                <w:rFonts w:ascii="標楷體" w:eastAsia="標楷體" w:hAnsi="標楷體"/>
              </w:rPr>
            </w:pPr>
            <w:r w:rsidRPr="002C390D">
              <w:rPr>
                <w:rFonts w:ascii="標楷體" w:eastAsia="標楷體" w:hAnsi="標楷體" w:hint="eastAsia"/>
              </w:rPr>
              <w:t>協助沐浴床上洗頭洗澡</w:t>
            </w:r>
          </w:p>
          <w:p w:rsidR="001C433F" w:rsidRPr="002C390D" w:rsidRDefault="001C433F" w:rsidP="003F535D">
            <w:pPr>
              <w:numPr>
                <w:ilvl w:val="0"/>
                <w:numId w:val="169"/>
              </w:numPr>
              <w:ind w:right="142"/>
              <w:jc w:val="both"/>
              <w:rPr>
                <w:rFonts w:ascii="標楷體" w:eastAsia="標楷體" w:hAnsi="標楷體"/>
              </w:rPr>
            </w:pPr>
            <w:r w:rsidRPr="002C390D">
              <w:rPr>
                <w:rFonts w:ascii="標楷體" w:eastAsia="標楷體" w:hAnsi="標楷體" w:hint="eastAsia"/>
              </w:rPr>
              <w:t>協助洗澡椅洗頭洗澡</w:t>
            </w:r>
          </w:p>
          <w:p w:rsidR="001C433F" w:rsidRPr="002C390D" w:rsidRDefault="001C433F" w:rsidP="003F535D">
            <w:pPr>
              <w:numPr>
                <w:ilvl w:val="0"/>
                <w:numId w:val="169"/>
              </w:numPr>
              <w:ind w:right="142"/>
              <w:jc w:val="both"/>
              <w:rPr>
                <w:rFonts w:ascii="標楷體" w:eastAsia="標楷體" w:hAnsi="標楷體"/>
              </w:rPr>
            </w:pPr>
            <w:r w:rsidRPr="002C390D">
              <w:rPr>
                <w:rFonts w:ascii="標楷體" w:eastAsia="標楷體" w:hAnsi="標楷體" w:hint="eastAsia"/>
              </w:rPr>
              <w:t>協助更衣穿衣</w:t>
            </w:r>
          </w:p>
          <w:p w:rsidR="001C433F" w:rsidRPr="002C390D" w:rsidRDefault="001C433F" w:rsidP="003F535D">
            <w:pPr>
              <w:numPr>
                <w:ilvl w:val="0"/>
                <w:numId w:val="169"/>
              </w:numPr>
              <w:ind w:right="142"/>
              <w:jc w:val="both"/>
              <w:rPr>
                <w:rFonts w:ascii="標楷體" w:eastAsia="標楷體" w:hAnsi="標楷體"/>
              </w:rPr>
            </w:pPr>
            <w:r w:rsidRPr="002C390D">
              <w:rPr>
                <w:rFonts w:ascii="標楷體" w:eastAsia="標楷體" w:hAnsi="標楷體" w:hint="eastAsia"/>
              </w:rPr>
              <w:t>口腔照顧（包括刷牙、假牙護理）</w:t>
            </w:r>
          </w:p>
          <w:p w:rsidR="001C433F" w:rsidRPr="002C390D" w:rsidRDefault="001C433F" w:rsidP="003F535D">
            <w:pPr>
              <w:numPr>
                <w:ilvl w:val="0"/>
                <w:numId w:val="169"/>
              </w:numPr>
              <w:ind w:right="142"/>
              <w:jc w:val="both"/>
              <w:rPr>
                <w:rFonts w:ascii="標楷體" w:eastAsia="標楷體" w:hAnsi="標楷體"/>
              </w:rPr>
            </w:pPr>
            <w:r w:rsidRPr="002C390D">
              <w:rPr>
                <w:rFonts w:ascii="標楷體" w:eastAsia="標楷體" w:hAnsi="標楷體" w:hint="eastAsia"/>
              </w:rPr>
              <w:t>清潔大小便</w:t>
            </w:r>
          </w:p>
          <w:p w:rsidR="001C433F" w:rsidRPr="002C390D" w:rsidRDefault="001C433F" w:rsidP="003F535D">
            <w:pPr>
              <w:numPr>
                <w:ilvl w:val="0"/>
                <w:numId w:val="169"/>
              </w:numPr>
              <w:ind w:right="142"/>
              <w:jc w:val="both"/>
              <w:rPr>
                <w:rFonts w:ascii="標楷體" w:eastAsia="標楷體" w:hAnsi="標楷體"/>
              </w:rPr>
            </w:pPr>
            <w:r w:rsidRPr="002C390D">
              <w:rPr>
                <w:rFonts w:ascii="標楷體" w:eastAsia="標楷體" w:hAnsi="標楷體" w:hint="eastAsia"/>
              </w:rPr>
              <w:t>協助用便盆、尿壺</w:t>
            </w:r>
          </w:p>
          <w:p w:rsidR="001C433F" w:rsidRPr="002C390D" w:rsidRDefault="001C433F" w:rsidP="003F535D">
            <w:pPr>
              <w:numPr>
                <w:ilvl w:val="0"/>
                <w:numId w:val="169"/>
              </w:numPr>
              <w:ind w:right="142"/>
              <w:jc w:val="both"/>
              <w:rPr>
                <w:rFonts w:ascii="標楷體" w:eastAsia="標楷體" w:hAnsi="標楷體"/>
              </w:rPr>
            </w:pPr>
            <w:r w:rsidRPr="002C390D">
              <w:rPr>
                <w:rFonts w:ascii="標楷體" w:eastAsia="標楷體" w:hAnsi="標楷體" w:hint="eastAsia"/>
              </w:rPr>
              <w:t>會陰沖洗</w:t>
            </w:r>
          </w:p>
          <w:p w:rsidR="001C433F" w:rsidRPr="002C390D" w:rsidRDefault="001C433F" w:rsidP="003F535D">
            <w:pPr>
              <w:numPr>
                <w:ilvl w:val="0"/>
                <w:numId w:val="169"/>
              </w:numPr>
              <w:ind w:right="142"/>
              <w:jc w:val="both"/>
              <w:rPr>
                <w:rFonts w:ascii="標楷體" w:eastAsia="標楷體" w:hAnsi="標楷體"/>
              </w:rPr>
            </w:pPr>
            <w:r w:rsidRPr="002C390D">
              <w:rPr>
                <w:rFonts w:ascii="標楷體" w:eastAsia="標楷體" w:hAnsi="標楷體" w:hint="eastAsia"/>
              </w:rPr>
              <w:t>尿管照顧</w:t>
            </w:r>
          </w:p>
          <w:p w:rsidR="001C433F" w:rsidRPr="002C390D" w:rsidRDefault="001C433F" w:rsidP="003F535D">
            <w:pPr>
              <w:numPr>
                <w:ilvl w:val="0"/>
                <w:numId w:val="169"/>
              </w:numPr>
              <w:ind w:right="142"/>
              <w:jc w:val="both"/>
              <w:rPr>
                <w:rFonts w:ascii="標楷體" w:eastAsia="標楷體" w:hAnsi="標楷體"/>
              </w:rPr>
            </w:pPr>
            <w:r w:rsidRPr="002C390D">
              <w:rPr>
                <w:rFonts w:ascii="標楷體" w:eastAsia="標楷體" w:hAnsi="標楷體" w:hint="eastAsia"/>
              </w:rPr>
              <w:t>尿套使用</w:t>
            </w:r>
          </w:p>
          <w:p w:rsidR="001C433F" w:rsidRPr="002C390D" w:rsidRDefault="001C433F" w:rsidP="00D550B6">
            <w:pPr>
              <w:tabs>
                <w:tab w:val="center" w:pos="4153"/>
                <w:tab w:val="right" w:pos="8306"/>
              </w:tabs>
              <w:snapToGrid w:val="0"/>
              <w:ind w:right="142"/>
              <w:jc w:val="both"/>
              <w:rPr>
                <w:rFonts w:ascii="標楷體" w:eastAsia="標楷體" w:hAnsi="標楷體"/>
              </w:rPr>
            </w:pPr>
            <w:r w:rsidRPr="002C390D">
              <w:rPr>
                <w:rFonts w:ascii="標楷體" w:eastAsia="標楷體" w:hAnsi="標楷體" w:hint="eastAsia"/>
              </w:rPr>
              <w:t>十一、鼻胃管灌食</w:t>
            </w:r>
          </w:p>
          <w:p w:rsidR="001C433F" w:rsidRPr="002C390D" w:rsidRDefault="001C433F" w:rsidP="00D550B6">
            <w:pPr>
              <w:tabs>
                <w:tab w:val="center" w:pos="4153"/>
                <w:tab w:val="right" w:pos="8306"/>
              </w:tabs>
              <w:snapToGrid w:val="0"/>
              <w:ind w:right="142"/>
              <w:jc w:val="both"/>
              <w:rPr>
                <w:rFonts w:ascii="標楷體" w:eastAsia="標楷體" w:hAnsi="標楷體"/>
              </w:rPr>
            </w:pPr>
            <w:r w:rsidRPr="002C390D">
              <w:rPr>
                <w:rFonts w:ascii="標楷體" w:eastAsia="標楷體" w:hAnsi="標楷體" w:hint="eastAsia"/>
              </w:rPr>
              <w:t>十二、鼻胃管照顧</w:t>
            </w:r>
          </w:p>
          <w:p w:rsidR="001C433F" w:rsidRPr="002C390D" w:rsidRDefault="001C433F" w:rsidP="00D550B6">
            <w:pPr>
              <w:tabs>
                <w:tab w:val="center" w:pos="4153"/>
                <w:tab w:val="right" w:pos="8306"/>
              </w:tabs>
              <w:snapToGrid w:val="0"/>
              <w:ind w:right="142"/>
              <w:jc w:val="both"/>
              <w:rPr>
                <w:rFonts w:ascii="標楷體" w:eastAsia="標楷體" w:hAnsi="標楷體"/>
              </w:rPr>
            </w:pPr>
            <w:r w:rsidRPr="002C390D">
              <w:rPr>
                <w:rFonts w:ascii="標楷體" w:eastAsia="標楷體" w:hAnsi="標楷體" w:hint="eastAsia"/>
              </w:rPr>
              <w:t>十三、正確的餵食方法</w:t>
            </w:r>
          </w:p>
          <w:p w:rsidR="001C433F" w:rsidRPr="002C390D" w:rsidRDefault="001C433F" w:rsidP="00D550B6">
            <w:pPr>
              <w:tabs>
                <w:tab w:val="center" w:pos="4153"/>
                <w:tab w:val="right" w:pos="8306"/>
              </w:tabs>
              <w:snapToGrid w:val="0"/>
              <w:ind w:right="142"/>
              <w:jc w:val="both"/>
              <w:rPr>
                <w:rFonts w:ascii="標楷體" w:eastAsia="標楷體" w:hAnsi="標楷體"/>
              </w:rPr>
            </w:pPr>
            <w:r w:rsidRPr="002C390D">
              <w:rPr>
                <w:rFonts w:ascii="標楷體" w:eastAsia="標楷體" w:hAnsi="標楷體" w:hint="eastAsia"/>
              </w:rPr>
              <w:t>十四、翻身及拍背</w:t>
            </w:r>
          </w:p>
          <w:p w:rsidR="001C433F" w:rsidRPr="002C390D" w:rsidRDefault="001C433F" w:rsidP="00D550B6">
            <w:pPr>
              <w:tabs>
                <w:tab w:val="center" w:pos="4153"/>
                <w:tab w:val="right" w:pos="8306"/>
              </w:tabs>
              <w:snapToGrid w:val="0"/>
              <w:ind w:right="142"/>
              <w:jc w:val="both"/>
              <w:rPr>
                <w:rFonts w:ascii="標楷體" w:eastAsia="標楷體" w:hAnsi="標楷體"/>
              </w:rPr>
            </w:pPr>
            <w:r w:rsidRPr="002C390D">
              <w:rPr>
                <w:rFonts w:ascii="標楷體" w:eastAsia="標楷體" w:hAnsi="標楷體" w:hint="eastAsia"/>
              </w:rPr>
              <w:t>十五、背部按摩法</w:t>
            </w:r>
          </w:p>
          <w:p w:rsidR="001C433F" w:rsidRPr="002C390D" w:rsidRDefault="001C433F" w:rsidP="00D550B6">
            <w:pPr>
              <w:tabs>
                <w:tab w:val="center" w:pos="4153"/>
                <w:tab w:val="right" w:pos="8306"/>
              </w:tabs>
              <w:snapToGrid w:val="0"/>
              <w:ind w:right="142"/>
              <w:jc w:val="both"/>
              <w:rPr>
                <w:rFonts w:ascii="標楷體" w:eastAsia="標楷體" w:hAnsi="標楷體"/>
              </w:rPr>
            </w:pPr>
            <w:r w:rsidRPr="002C390D">
              <w:rPr>
                <w:rFonts w:ascii="標楷體" w:eastAsia="標楷體" w:hAnsi="標楷體" w:hint="eastAsia"/>
              </w:rPr>
              <w:t>十六、協助輪椅患者上下床</w:t>
            </w:r>
          </w:p>
          <w:p w:rsidR="001C433F" w:rsidRPr="002C390D" w:rsidRDefault="001C433F" w:rsidP="00D550B6">
            <w:pPr>
              <w:tabs>
                <w:tab w:val="center" w:pos="4153"/>
                <w:tab w:val="right" w:pos="8306"/>
              </w:tabs>
              <w:snapToGrid w:val="0"/>
              <w:ind w:right="142"/>
              <w:jc w:val="both"/>
              <w:rPr>
                <w:rFonts w:ascii="標楷體" w:eastAsia="標楷體" w:hAnsi="標楷體"/>
              </w:rPr>
            </w:pPr>
            <w:r w:rsidRPr="002C390D">
              <w:rPr>
                <w:rFonts w:ascii="標楷體" w:eastAsia="標楷體" w:hAnsi="標楷體" w:hint="eastAsia"/>
              </w:rPr>
              <w:t>十七、基本關節活動</w:t>
            </w:r>
          </w:p>
          <w:p w:rsidR="001C433F" w:rsidRPr="002C390D" w:rsidRDefault="001C433F" w:rsidP="00D550B6">
            <w:pPr>
              <w:tabs>
                <w:tab w:val="center" w:pos="4153"/>
                <w:tab w:val="right" w:pos="8306"/>
              </w:tabs>
              <w:snapToGrid w:val="0"/>
              <w:ind w:right="142"/>
              <w:jc w:val="both"/>
              <w:rPr>
                <w:rFonts w:ascii="標楷體" w:eastAsia="標楷體" w:hAnsi="標楷體"/>
              </w:rPr>
            </w:pPr>
            <w:r w:rsidRPr="002C390D">
              <w:rPr>
                <w:rFonts w:ascii="標楷體" w:eastAsia="標楷體" w:hAnsi="標楷體" w:hint="eastAsia"/>
              </w:rPr>
              <w:t>十八、約束照顧</w:t>
            </w:r>
          </w:p>
          <w:p w:rsidR="001C433F" w:rsidRPr="002C390D" w:rsidRDefault="001C433F" w:rsidP="00D550B6">
            <w:pPr>
              <w:tabs>
                <w:tab w:val="center" w:pos="4153"/>
                <w:tab w:val="right" w:pos="8306"/>
              </w:tabs>
              <w:snapToGrid w:val="0"/>
              <w:ind w:right="142"/>
              <w:jc w:val="both"/>
              <w:rPr>
                <w:rFonts w:ascii="標楷體" w:eastAsia="標楷體" w:hAnsi="標楷體"/>
              </w:rPr>
            </w:pPr>
            <w:r w:rsidRPr="002C390D">
              <w:rPr>
                <w:rFonts w:ascii="標楷體" w:eastAsia="標楷體" w:hAnsi="標楷體" w:hint="eastAsia"/>
              </w:rPr>
              <w:t>十九、修指甲、趾甲</w:t>
            </w:r>
          </w:p>
          <w:p w:rsidR="001C433F" w:rsidRPr="002C390D" w:rsidRDefault="001C433F" w:rsidP="00D550B6">
            <w:pPr>
              <w:tabs>
                <w:tab w:val="center" w:pos="4153"/>
                <w:tab w:val="right" w:pos="8306"/>
              </w:tabs>
              <w:snapToGrid w:val="0"/>
              <w:ind w:right="142"/>
              <w:jc w:val="both"/>
              <w:rPr>
                <w:rFonts w:ascii="標楷體" w:eastAsia="標楷體" w:hAnsi="標楷體"/>
              </w:rPr>
            </w:pPr>
            <w:r w:rsidRPr="002C390D">
              <w:rPr>
                <w:rFonts w:ascii="標楷體" w:eastAsia="標楷體" w:hAnsi="標楷體" w:hint="eastAsia"/>
              </w:rPr>
              <w:t>二十、刮鬍子、洗臉、整理儀容</w:t>
            </w:r>
          </w:p>
          <w:p w:rsidR="001C433F" w:rsidRPr="002C390D" w:rsidRDefault="001C433F" w:rsidP="00D550B6">
            <w:pPr>
              <w:tabs>
                <w:tab w:val="center" w:pos="4153"/>
                <w:tab w:val="right" w:pos="8306"/>
              </w:tabs>
              <w:snapToGrid w:val="0"/>
              <w:ind w:right="142"/>
              <w:jc w:val="both"/>
              <w:rPr>
                <w:rFonts w:ascii="標楷體" w:eastAsia="標楷體" w:hAnsi="標楷體"/>
              </w:rPr>
            </w:pPr>
            <w:r w:rsidRPr="002C390D">
              <w:rPr>
                <w:rFonts w:ascii="標楷體" w:eastAsia="標楷體" w:hAnsi="標楷體" w:hint="eastAsia"/>
              </w:rPr>
              <w:t>二十一、測量體溫、呼吸、心跳、血壓</w:t>
            </w:r>
          </w:p>
          <w:p w:rsidR="001C433F" w:rsidRPr="002C390D" w:rsidRDefault="001C433F" w:rsidP="00D550B6">
            <w:pPr>
              <w:tabs>
                <w:tab w:val="center" w:pos="4153"/>
                <w:tab w:val="right" w:pos="8306"/>
              </w:tabs>
              <w:snapToGrid w:val="0"/>
              <w:ind w:right="142"/>
              <w:jc w:val="both"/>
              <w:rPr>
                <w:rFonts w:ascii="標楷體" w:eastAsia="標楷體" w:hAnsi="標楷體"/>
              </w:rPr>
            </w:pPr>
            <w:r w:rsidRPr="002C390D">
              <w:rPr>
                <w:rFonts w:ascii="標楷體" w:eastAsia="標楷體" w:hAnsi="標楷體" w:hint="eastAsia"/>
              </w:rPr>
              <w:t>二十二、熱敷及冰寶使用</w:t>
            </w:r>
          </w:p>
          <w:p w:rsidR="001C433F" w:rsidRPr="002C390D" w:rsidRDefault="001C433F" w:rsidP="00D550B6">
            <w:pPr>
              <w:tabs>
                <w:tab w:val="center" w:pos="4153"/>
                <w:tab w:val="right" w:pos="8306"/>
              </w:tabs>
              <w:snapToGrid w:val="0"/>
              <w:ind w:right="142"/>
              <w:jc w:val="both"/>
              <w:rPr>
                <w:rFonts w:ascii="標楷體" w:eastAsia="標楷體" w:hAnsi="標楷體"/>
              </w:rPr>
            </w:pPr>
            <w:r w:rsidRPr="002C390D">
              <w:rPr>
                <w:rFonts w:ascii="標楷體" w:eastAsia="標楷體" w:hAnsi="標楷體" w:hint="eastAsia"/>
              </w:rPr>
              <w:t>二十三、垃圾分類廢物處理</w:t>
            </w:r>
          </w:p>
          <w:p w:rsidR="001C433F" w:rsidRPr="002C390D" w:rsidRDefault="001C433F" w:rsidP="00D550B6">
            <w:pPr>
              <w:tabs>
                <w:tab w:val="center" w:pos="4153"/>
                <w:tab w:val="right" w:pos="8306"/>
              </w:tabs>
              <w:snapToGrid w:val="0"/>
              <w:ind w:right="142"/>
              <w:jc w:val="both"/>
              <w:rPr>
                <w:rFonts w:ascii="標楷體" w:eastAsia="標楷體" w:hAnsi="標楷體"/>
              </w:rPr>
            </w:pPr>
            <w:r w:rsidRPr="002C390D">
              <w:rPr>
                <w:rFonts w:ascii="標楷體" w:eastAsia="標楷體" w:hAnsi="標楷體" w:hint="eastAsia"/>
              </w:rPr>
              <w:t>二十四、感染控制及隔離措施</w:t>
            </w:r>
          </w:p>
          <w:p w:rsidR="001C433F" w:rsidRPr="002C390D" w:rsidRDefault="001C433F" w:rsidP="00D550B6">
            <w:pPr>
              <w:tabs>
                <w:tab w:val="center" w:pos="4153"/>
                <w:tab w:val="right" w:pos="8306"/>
              </w:tabs>
              <w:snapToGrid w:val="0"/>
              <w:ind w:right="142"/>
              <w:jc w:val="both"/>
              <w:rPr>
                <w:rFonts w:ascii="標楷體" w:eastAsia="標楷體" w:hAnsi="標楷體"/>
              </w:rPr>
            </w:pPr>
            <w:r w:rsidRPr="002C390D">
              <w:rPr>
                <w:rFonts w:ascii="標楷體" w:eastAsia="標楷體" w:hAnsi="標楷體" w:hint="eastAsia"/>
              </w:rPr>
              <w:t>二十五、異物梗塞的處理</w:t>
            </w:r>
          </w:p>
          <w:p w:rsidR="001C433F" w:rsidRPr="002C390D" w:rsidRDefault="001C433F" w:rsidP="00D550B6">
            <w:pPr>
              <w:tabs>
                <w:tab w:val="center" w:pos="4153"/>
                <w:tab w:val="right" w:pos="8306"/>
              </w:tabs>
              <w:snapToGrid w:val="0"/>
              <w:ind w:right="142"/>
              <w:jc w:val="both"/>
              <w:rPr>
                <w:rFonts w:ascii="標楷體" w:eastAsia="標楷體" w:hAnsi="標楷體"/>
              </w:rPr>
            </w:pPr>
            <w:r w:rsidRPr="002C390D">
              <w:rPr>
                <w:rFonts w:ascii="標楷體" w:eastAsia="標楷體" w:hAnsi="標楷體" w:hint="eastAsia"/>
              </w:rPr>
              <w:t>二十六、協助抽痰及氧氣使用</w:t>
            </w:r>
          </w:p>
        </w:tc>
      </w:tr>
    </w:tbl>
    <w:p w:rsidR="001C433F" w:rsidRPr="002C390D" w:rsidRDefault="001C433F" w:rsidP="001C433F">
      <w:pPr>
        <w:spacing w:line="400" w:lineRule="exact"/>
        <w:ind w:right="139"/>
        <w:rPr>
          <w:rFonts w:ascii="標楷體" w:eastAsia="標楷體" w:hAnsi="標楷體"/>
          <w:b/>
        </w:rPr>
      </w:pPr>
      <w:r w:rsidRPr="002C390D">
        <w:rPr>
          <w:rFonts w:ascii="標楷體" w:eastAsia="標楷體" w:hAnsi="標楷體" w:hint="eastAsia"/>
          <w:b/>
        </w:rPr>
        <w:t>二、</w:t>
      </w:r>
      <w:r w:rsidR="00CC65EF" w:rsidRPr="00CC65EF">
        <w:rPr>
          <w:rFonts w:eastAsia="標楷體" w:hint="eastAsia"/>
          <w:b/>
          <w:bCs/>
          <w:szCs w:val="24"/>
        </w:rPr>
        <w:t>縣市政府居家服務委託單位之居家實習</w:t>
      </w:r>
      <w:r w:rsidRPr="002C390D">
        <w:rPr>
          <w:rFonts w:ascii="標楷體" w:eastAsia="標楷體" w:hAnsi="標楷體" w:hint="eastAsia"/>
          <w:b/>
        </w:rPr>
        <w:t>—共</w:t>
      </w:r>
      <w:r w:rsidR="002848E7" w:rsidRPr="002C390D">
        <w:rPr>
          <w:rFonts w:eastAsia="標楷體"/>
          <w:b/>
        </w:rPr>
        <w:t>24</w:t>
      </w:r>
      <w:r w:rsidRPr="002C390D">
        <w:rPr>
          <w:rFonts w:ascii="標楷體" w:eastAsia="標楷體" w:hAnsi="標楷體" w:hint="eastAsia"/>
          <w:b/>
        </w:rPr>
        <w:t>小時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8222"/>
      </w:tblGrid>
      <w:tr w:rsidR="001C433F" w:rsidRPr="002C390D" w:rsidTr="00D550B6">
        <w:trPr>
          <w:trHeight w:val="631"/>
        </w:trPr>
        <w:tc>
          <w:tcPr>
            <w:tcW w:w="1701" w:type="dxa"/>
            <w:tcBorders>
              <w:top w:val="single" w:sz="4" w:space="0" w:color="auto"/>
              <w:left w:val="single" w:sz="4" w:space="0" w:color="auto"/>
              <w:bottom w:val="single" w:sz="4" w:space="0" w:color="auto"/>
              <w:right w:val="single" w:sz="4" w:space="0" w:color="auto"/>
            </w:tcBorders>
          </w:tcPr>
          <w:p w:rsidR="001C433F" w:rsidRPr="002C390D" w:rsidRDefault="001C433F" w:rsidP="00D550B6">
            <w:pPr>
              <w:tabs>
                <w:tab w:val="center" w:pos="4153"/>
                <w:tab w:val="right" w:pos="8306"/>
              </w:tabs>
              <w:snapToGrid w:val="0"/>
              <w:spacing w:line="400" w:lineRule="exact"/>
              <w:ind w:right="139"/>
              <w:jc w:val="center"/>
              <w:rPr>
                <w:rFonts w:ascii="標楷體" w:eastAsia="標楷體" w:hAnsi="標楷體"/>
              </w:rPr>
            </w:pPr>
            <w:r w:rsidRPr="002C390D">
              <w:rPr>
                <w:rFonts w:ascii="標楷體" w:eastAsia="標楷體" w:hAnsi="標楷體" w:hint="eastAsia"/>
              </w:rPr>
              <w:t>項目</w:t>
            </w:r>
          </w:p>
        </w:tc>
        <w:tc>
          <w:tcPr>
            <w:tcW w:w="8222" w:type="dxa"/>
            <w:tcBorders>
              <w:top w:val="single" w:sz="4" w:space="0" w:color="auto"/>
              <w:left w:val="single" w:sz="4" w:space="0" w:color="auto"/>
              <w:bottom w:val="single" w:sz="4" w:space="0" w:color="auto"/>
              <w:right w:val="single" w:sz="4" w:space="0" w:color="auto"/>
            </w:tcBorders>
          </w:tcPr>
          <w:p w:rsidR="001C433F" w:rsidRPr="002C390D" w:rsidRDefault="001C433F" w:rsidP="003F535D">
            <w:pPr>
              <w:numPr>
                <w:ilvl w:val="0"/>
                <w:numId w:val="170"/>
              </w:numPr>
              <w:spacing w:line="400" w:lineRule="exact"/>
              <w:ind w:left="0" w:right="139" w:hanging="108"/>
              <w:rPr>
                <w:rFonts w:ascii="標楷體" w:eastAsia="標楷體" w:hAnsi="標楷體"/>
              </w:rPr>
            </w:pPr>
            <w:r w:rsidRPr="002C390D">
              <w:rPr>
                <w:rFonts w:ascii="標楷體" w:eastAsia="標楷體" w:hAnsi="標楷體" w:hint="eastAsia"/>
              </w:rPr>
              <w:t>家務及日常生活照顧服務</w:t>
            </w:r>
          </w:p>
          <w:p w:rsidR="001C433F" w:rsidRPr="002C390D" w:rsidRDefault="001C433F" w:rsidP="003F535D">
            <w:pPr>
              <w:numPr>
                <w:ilvl w:val="0"/>
                <w:numId w:val="170"/>
              </w:numPr>
              <w:spacing w:line="400" w:lineRule="exact"/>
              <w:ind w:left="0" w:right="139" w:hanging="108"/>
              <w:rPr>
                <w:rFonts w:ascii="標楷體" w:eastAsia="標楷體" w:hAnsi="標楷體"/>
              </w:rPr>
            </w:pPr>
            <w:r w:rsidRPr="002C390D">
              <w:rPr>
                <w:rFonts w:ascii="標楷體" w:eastAsia="標楷體" w:hAnsi="標楷體" w:hint="eastAsia"/>
              </w:rPr>
              <w:t>身體照顧服務</w:t>
            </w:r>
          </w:p>
        </w:tc>
      </w:tr>
    </w:tbl>
    <w:p w:rsidR="001C433F" w:rsidRPr="002C390D" w:rsidRDefault="001C433F" w:rsidP="001C433F">
      <w:pPr>
        <w:rPr>
          <w:rFonts w:ascii="標楷體" w:eastAsia="標楷體" w:hAnsi="標楷體"/>
          <w:b/>
          <w:sz w:val="32"/>
          <w:szCs w:val="32"/>
        </w:rPr>
      </w:pPr>
    </w:p>
    <w:p w:rsidR="00D550B6" w:rsidRPr="002C390D" w:rsidRDefault="00D550B6" w:rsidP="001C433F">
      <w:pPr>
        <w:rPr>
          <w:rFonts w:ascii="標楷體" w:eastAsia="標楷體" w:hAnsi="標楷體"/>
          <w:b/>
          <w:sz w:val="32"/>
          <w:szCs w:val="32"/>
        </w:rPr>
      </w:pPr>
    </w:p>
    <w:p w:rsidR="00D550B6" w:rsidRPr="002C390D" w:rsidRDefault="00D550B6" w:rsidP="001C433F">
      <w:pPr>
        <w:rPr>
          <w:rFonts w:ascii="標楷體" w:eastAsia="標楷體" w:hAnsi="標楷體"/>
          <w:b/>
          <w:sz w:val="32"/>
          <w:szCs w:val="32"/>
        </w:rPr>
      </w:pPr>
    </w:p>
    <w:p w:rsidR="00D550B6" w:rsidRPr="002C390D" w:rsidRDefault="00D550B6" w:rsidP="001C433F">
      <w:pPr>
        <w:rPr>
          <w:rFonts w:ascii="標楷體" w:eastAsia="標楷體" w:hAnsi="標楷體"/>
          <w:b/>
          <w:sz w:val="32"/>
          <w:szCs w:val="32"/>
        </w:rPr>
      </w:pPr>
    </w:p>
    <w:p w:rsidR="00D550B6" w:rsidRPr="002C390D" w:rsidRDefault="00D550B6" w:rsidP="001C433F">
      <w:pPr>
        <w:rPr>
          <w:rFonts w:ascii="標楷體" w:eastAsia="標楷體" w:hAnsi="標楷體"/>
          <w:b/>
          <w:sz w:val="32"/>
          <w:szCs w:val="32"/>
        </w:rPr>
      </w:pPr>
    </w:p>
    <w:p w:rsidR="00D550B6" w:rsidRPr="002C390D" w:rsidRDefault="00D550B6" w:rsidP="001C433F">
      <w:pPr>
        <w:rPr>
          <w:rFonts w:ascii="標楷體" w:eastAsia="標楷體" w:hAnsi="標楷體"/>
          <w:b/>
          <w:sz w:val="32"/>
          <w:szCs w:val="32"/>
        </w:rPr>
      </w:pPr>
    </w:p>
    <w:p w:rsidR="00D550B6" w:rsidRPr="002C390D" w:rsidRDefault="00D550B6" w:rsidP="001C433F">
      <w:pPr>
        <w:rPr>
          <w:rFonts w:ascii="標楷體" w:eastAsia="標楷體" w:hAnsi="標楷體"/>
          <w:b/>
          <w:sz w:val="32"/>
          <w:szCs w:val="32"/>
        </w:rPr>
      </w:pPr>
    </w:p>
    <w:p w:rsidR="00FE7273" w:rsidRPr="002C390D" w:rsidRDefault="00FE7273" w:rsidP="001C433F">
      <w:pPr>
        <w:spacing w:line="400" w:lineRule="exact"/>
        <w:ind w:right="139"/>
        <w:outlineLvl w:val="1"/>
        <w:rPr>
          <w:rFonts w:ascii="標楷體" w:eastAsia="標楷體" w:hAnsi="標楷體"/>
          <w:b/>
          <w:sz w:val="32"/>
          <w:szCs w:val="32"/>
        </w:rPr>
        <w:sectPr w:rsidR="00FE7273" w:rsidRPr="002C390D" w:rsidSect="00D550B6">
          <w:footerReference w:type="even" r:id="rId15"/>
          <w:footerReference w:type="default" r:id="rId16"/>
          <w:pgSz w:w="11906" w:h="16838" w:code="9"/>
          <w:pgMar w:top="1134" w:right="1134" w:bottom="1134" w:left="1134" w:header="851" w:footer="794" w:gutter="0"/>
          <w:cols w:space="425"/>
          <w:docGrid w:linePitch="360"/>
        </w:sectPr>
      </w:pPr>
      <w:bookmarkStart w:id="322" w:name="_Toc374446350"/>
    </w:p>
    <w:p w:rsidR="001C433F" w:rsidRPr="002C390D" w:rsidRDefault="001C433F" w:rsidP="001C433F">
      <w:pPr>
        <w:spacing w:line="400" w:lineRule="exact"/>
        <w:ind w:right="139"/>
        <w:outlineLvl w:val="1"/>
        <w:rPr>
          <w:rFonts w:ascii="標楷體" w:eastAsia="標楷體" w:hAnsi="標楷體"/>
          <w:sz w:val="32"/>
          <w:szCs w:val="32"/>
        </w:rPr>
      </w:pPr>
      <w:bookmarkStart w:id="323" w:name="_Toc433297943"/>
      <w:r w:rsidRPr="002C390D">
        <w:rPr>
          <w:rFonts w:ascii="標楷體" w:eastAsia="標楷體" w:hAnsi="標楷體"/>
          <w:b/>
          <w:sz w:val="32"/>
          <w:szCs w:val="32"/>
        </w:rPr>
        <w:lastRenderedPageBreak/>
        <w:t>【</w:t>
      </w:r>
      <w:r w:rsidRPr="002C390D">
        <w:rPr>
          <w:rFonts w:ascii="標楷體" w:eastAsia="標楷體" w:hAnsi="標楷體" w:hint="eastAsia"/>
          <w:b/>
          <w:sz w:val="32"/>
          <w:szCs w:val="32"/>
        </w:rPr>
        <w:t>附錄</w:t>
      </w:r>
      <w:r w:rsidRPr="002C390D">
        <w:rPr>
          <w:rFonts w:eastAsia="標楷體"/>
          <w:b/>
          <w:sz w:val="32"/>
          <w:szCs w:val="32"/>
        </w:rPr>
        <w:t>4</w:t>
      </w:r>
      <w:r w:rsidRPr="002C390D">
        <w:rPr>
          <w:rFonts w:ascii="標楷體" w:eastAsia="標楷體" w:hAnsi="標楷體"/>
          <w:b/>
          <w:sz w:val="32"/>
          <w:szCs w:val="32"/>
        </w:rPr>
        <w:t>】</w:t>
      </w:r>
      <w:r w:rsidRPr="002C390D">
        <w:rPr>
          <w:rFonts w:ascii="標楷體" w:eastAsia="標楷體" w:hAnsi="標楷體" w:hint="eastAsia"/>
          <w:b/>
          <w:sz w:val="32"/>
          <w:szCs w:val="32"/>
        </w:rPr>
        <w:t>澎湖縣政府照顧服務員課程表</w:t>
      </w:r>
      <w:r w:rsidR="00670CD6">
        <w:rPr>
          <w:rFonts w:eastAsia="標楷體" w:hint="eastAsia"/>
          <w:b/>
          <w:sz w:val="32"/>
          <w:szCs w:val="32"/>
        </w:rPr>
        <w:t>102</w:t>
      </w:r>
      <w:r w:rsidRPr="002C390D">
        <w:rPr>
          <w:rFonts w:ascii="標楷體" w:eastAsia="標楷體" w:hAnsi="標楷體" w:hint="eastAsia"/>
          <w:b/>
          <w:sz w:val="32"/>
          <w:szCs w:val="32"/>
        </w:rPr>
        <w:t>小時</w:t>
      </w:r>
      <w:bookmarkEnd w:id="322"/>
      <w:bookmarkEnd w:id="323"/>
    </w:p>
    <w:p w:rsidR="001C433F" w:rsidRPr="002C390D" w:rsidRDefault="001C433F" w:rsidP="001C433F">
      <w:pPr>
        <w:spacing w:line="400" w:lineRule="exact"/>
        <w:ind w:right="139"/>
        <w:rPr>
          <w:rFonts w:ascii="標楷體" w:eastAsia="標楷體"/>
          <w:szCs w:val="24"/>
        </w:rPr>
      </w:pPr>
      <w:r w:rsidRPr="002C390D">
        <w:rPr>
          <w:rFonts w:ascii="標楷體" w:eastAsia="標楷體" w:hint="eastAsia"/>
          <w:szCs w:val="24"/>
        </w:rPr>
        <w:t>壹、核心課程--</w:t>
      </w:r>
      <w:r w:rsidR="00670CD6">
        <w:rPr>
          <w:rFonts w:eastAsia="標楷體" w:hint="eastAsia"/>
          <w:szCs w:val="24"/>
          <w:shd w:val="clear" w:color="auto" w:fill="FFFF00"/>
        </w:rPr>
        <w:t>60</w:t>
      </w:r>
      <w:r w:rsidRPr="002C390D">
        <w:rPr>
          <w:rFonts w:ascii="標楷體" w:eastAsia="標楷體" w:hint="eastAsia"/>
          <w:szCs w:val="24"/>
        </w:rPr>
        <w:t>小時</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709"/>
        <w:gridCol w:w="2835"/>
        <w:gridCol w:w="4536"/>
      </w:tblGrid>
      <w:tr w:rsidR="001C433F" w:rsidRPr="002C390D" w:rsidTr="00D550B6">
        <w:trPr>
          <w:trHeight w:val="326"/>
          <w:tblHeader/>
        </w:trPr>
        <w:tc>
          <w:tcPr>
            <w:tcW w:w="1701" w:type="dxa"/>
            <w:vAlign w:val="center"/>
          </w:tcPr>
          <w:p w:rsidR="001C433F" w:rsidRPr="002C390D" w:rsidRDefault="001C433F" w:rsidP="00D550B6">
            <w:pPr>
              <w:ind w:right="139"/>
              <w:jc w:val="center"/>
              <w:rPr>
                <w:rFonts w:ascii="標楷體" w:eastAsia="標楷體"/>
              </w:rPr>
            </w:pPr>
            <w:r w:rsidRPr="002C390D">
              <w:rPr>
                <w:rFonts w:ascii="標楷體" w:eastAsia="標楷體" w:hint="eastAsia"/>
              </w:rPr>
              <w:t>課程單元</w:t>
            </w:r>
          </w:p>
        </w:tc>
        <w:tc>
          <w:tcPr>
            <w:tcW w:w="709" w:type="dxa"/>
            <w:vAlign w:val="center"/>
          </w:tcPr>
          <w:p w:rsidR="001C433F" w:rsidRPr="002C390D" w:rsidRDefault="001C433F" w:rsidP="00D550B6">
            <w:pPr>
              <w:ind w:right="139"/>
              <w:jc w:val="center"/>
              <w:rPr>
                <w:rFonts w:ascii="標楷體" w:eastAsia="標楷體"/>
              </w:rPr>
            </w:pPr>
            <w:r w:rsidRPr="002C390D">
              <w:rPr>
                <w:rFonts w:ascii="標楷體" w:eastAsia="標楷體" w:hint="eastAsia"/>
              </w:rPr>
              <w:t>時數</w:t>
            </w:r>
          </w:p>
        </w:tc>
        <w:tc>
          <w:tcPr>
            <w:tcW w:w="2835" w:type="dxa"/>
            <w:vAlign w:val="center"/>
          </w:tcPr>
          <w:p w:rsidR="001C433F" w:rsidRPr="002C390D" w:rsidRDefault="001C433F" w:rsidP="00D550B6">
            <w:pPr>
              <w:ind w:right="139"/>
              <w:jc w:val="center"/>
              <w:rPr>
                <w:rFonts w:ascii="標楷體" w:eastAsia="標楷體"/>
              </w:rPr>
            </w:pPr>
            <w:r w:rsidRPr="002C390D">
              <w:rPr>
                <w:rFonts w:ascii="標楷體" w:eastAsia="標楷體" w:hint="eastAsia"/>
              </w:rPr>
              <w:t>課 程 內 容</w:t>
            </w:r>
          </w:p>
        </w:tc>
        <w:tc>
          <w:tcPr>
            <w:tcW w:w="4536" w:type="dxa"/>
            <w:vAlign w:val="center"/>
          </w:tcPr>
          <w:p w:rsidR="001C433F" w:rsidRPr="002C390D" w:rsidRDefault="001C433F" w:rsidP="00D550B6">
            <w:pPr>
              <w:ind w:right="139"/>
              <w:rPr>
                <w:rFonts w:ascii="標楷體" w:eastAsia="標楷體"/>
              </w:rPr>
            </w:pPr>
            <w:r w:rsidRPr="002C390D">
              <w:rPr>
                <w:rFonts w:ascii="標楷體" w:eastAsia="標楷體" w:hint="eastAsia"/>
              </w:rPr>
              <w:t xml:space="preserve">     參  考  學  習  目  標</w:t>
            </w:r>
          </w:p>
        </w:tc>
      </w:tr>
      <w:tr w:rsidR="001C433F" w:rsidRPr="002C390D" w:rsidTr="00D550B6">
        <w:tc>
          <w:tcPr>
            <w:tcW w:w="1701" w:type="dxa"/>
            <w:vAlign w:val="center"/>
          </w:tcPr>
          <w:p w:rsidR="001C433F" w:rsidRPr="002C390D" w:rsidRDefault="001C433F" w:rsidP="00D550B6">
            <w:pPr>
              <w:ind w:right="139"/>
              <w:jc w:val="center"/>
              <w:rPr>
                <w:rFonts w:ascii="標楷體" w:eastAsia="標楷體"/>
              </w:rPr>
            </w:pPr>
            <w:r w:rsidRPr="002C390D">
              <w:rPr>
                <w:rFonts w:ascii="標楷體" w:eastAsia="標楷體" w:hint="eastAsia"/>
              </w:rPr>
              <w:t>緒論</w:t>
            </w:r>
          </w:p>
        </w:tc>
        <w:tc>
          <w:tcPr>
            <w:tcW w:w="709" w:type="dxa"/>
            <w:vAlign w:val="center"/>
          </w:tcPr>
          <w:p w:rsidR="001C433F" w:rsidRPr="002C390D" w:rsidRDefault="001C433F" w:rsidP="00D550B6">
            <w:pPr>
              <w:ind w:right="139"/>
              <w:jc w:val="center"/>
              <w:rPr>
                <w:rFonts w:eastAsia="標楷體"/>
              </w:rPr>
            </w:pPr>
            <w:r w:rsidRPr="002C390D">
              <w:rPr>
                <w:rFonts w:eastAsia="標楷體"/>
              </w:rPr>
              <w:t>2</w:t>
            </w:r>
          </w:p>
        </w:tc>
        <w:tc>
          <w:tcPr>
            <w:tcW w:w="2835" w:type="dxa"/>
            <w:vAlign w:val="center"/>
          </w:tcPr>
          <w:p w:rsidR="001C433F" w:rsidRPr="002C390D" w:rsidRDefault="001C433F" w:rsidP="00D550B6">
            <w:pPr>
              <w:ind w:right="139"/>
              <w:jc w:val="both"/>
              <w:rPr>
                <w:rFonts w:ascii="標楷體" w:eastAsia="標楷體"/>
              </w:rPr>
            </w:pPr>
            <w:r w:rsidRPr="002C390D">
              <w:rPr>
                <w:rFonts w:ascii="標楷體" w:eastAsia="標楷體" w:hint="eastAsia"/>
              </w:rPr>
              <w:t>一、照顧服務員的角色及</w:t>
            </w:r>
          </w:p>
          <w:p w:rsidR="001C433F" w:rsidRPr="002C390D" w:rsidRDefault="001C433F" w:rsidP="00D550B6">
            <w:pPr>
              <w:ind w:right="139"/>
              <w:jc w:val="both"/>
              <w:rPr>
                <w:rFonts w:ascii="標楷體" w:eastAsia="標楷體"/>
              </w:rPr>
            </w:pPr>
            <w:r w:rsidRPr="002C390D">
              <w:rPr>
                <w:rFonts w:ascii="標楷體" w:eastAsia="標楷體" w:hint="eastAsia"/>
              </w:rPr>
              <w:t xml:space="preserve">　　功能</w:t>
            </w:r>
          </w:p>
          <w:p w:rsidR="001C433F" w:rsidRPr="002C390D" w:rsidRDefault="001C433F" w:rsidP="00D550B6">
            <w:pPr>
              <w:ind w:right="139"/>
              <w:jc w:val="both"/>
              <w:rPr>
                <w:rFonts w:ascii="標楷體" w:eastAsia="標楷體"/>
              </w:rPr>
            </w:pPr>
            <w:r w:rsidRPr="002C390D">
              <w:rPr>
                <w:rFonts w:ascii="標楷體" w:eastAsia="標楷體" w:hint="eastAsia"/>
              </w:rPr>
              <w:t>二、照顧服務員的工作對</w:t>
            </w:r>
          </w:p>
          <w:p w:rsidR="001C433F" w:rsidRPr="002C390D" w:rsidRDefault="001C433F" w:rsidP="00D550B6">
            <w:pPr>
              <w:ind w:right="139"/>
              <w:jc w:val="both"/>
              <w:rPr>
                <w:rFonts w:ascii="標楷體" w:eastAsia="標楷體"/>
              </w:rPr>
            </w:pPr>
            <w:r w:rsidRPr="002C390D">
              <w:rPr>
                <w:rFonts w:ascii="標楷體" w:eastAsia="標楷體" w:hint="eastAsia"/>
              </w:rPr>
              <w:t xml:space="preserve">　　象及服務內容</w:t>
            </w:r>
          </w:p>
          <w:p w:rsidR="001C433F" w:rsidRPr="002C390D" w:rsidRDefault="001C433F" w:rsidP="00D550B6">
            <w:pPr>
              <w:ind w:right="139"/>
              <w:jc w:val="both"/>
              <w:rPr>
                <w:rFonts w:ascii="標楷體" w:eastAsia="標楷體"/>
              </w:rPr>
            </w:pPr>
            <w:r w:rsidRPr="002C390D">
              <w:rPr>
                <w:rFonts w:ascii="標楷體" w:eastAsia="標楷體" w:hint="eastAsia"/>
              </w:rPr>
              <w:t>三、工作倫理守則</w:t>
            </w:r>
          </w:p>
        </w:tc>
        <w:tc>
          <w:tcPr>
            <w:tcW w:w="4536" w:type="dxa"/>
          </w:tcPr>
          <w:p w:rsidR="001C433F" w:rsidRPr="002C390D" w:rsidRDefault="001C433F" w:rsidP="00D550B6">
            <w:pPr>
              <w:tabs>
                <w:tab w:val="center" w:pos="4153"/>
                <w:tab w:val="right" w:pos="8306"/>
              </w:tabs>
              <w:snapToGrid w:val="0"/>
              <w:ind w:leftChars="14" w:left="600" w:right="139" w:hangingChars="236" w:hanging="566"/>
              <w:rPr>
                <w:rFonts w:ascii="標楷體" w:eastAsia="標楷體"/>
              </w:rPr>
            </w:pPr>
            <w:r w:rsidRPr="002C390D">
              <w:rPr>
                <w:rFonts w:ascii="標楷體" w:eastAsia="標楷體" w:hint="eastAsia"/>
              </w:rPr>
              <w:t>一、認識照顧服務員的工作場所及工作對象。</w:t>
            </w:r>
          </w:p>
          <w:p w:rsidR="001C433F" w:rsidRPr="002C390D" w:rsidRDefault="001C433F" w:rsidP="00D550B6">
            <w:pPr>
              <w:tabs>
                <w:tab w:val="center" w:pos="4153"/>
                <w:tab w:val="right" w:pos="8306"/>
              </w:tabs>
              <w:snapToGrid w:val="0"/>
              <w:ind w:leftChars="14" w:left="600" w:right="139" w:hangingChars="236" w:hanging="566"/>
              <w:rPr>
                <w:rFonts w:ascii="標楷體" w:eastAsia="標楷體"/>
              </w:rPr>
            </w:pPr>
            <w:r w:rsidRPr="002C390D">
              <w:rPr>
                <w:rFonts w:ascii="標楷體" w:eastAsia="標楷體" w:hint="eastAsia"/>
              </w:rPr>
              <w:t>二、說出照顧服務員的業務範圍、角色功能與應具備的條件。</w:t>
            </w:r>
          </w:p>
          <w:p w:rsidR="001C433F" w:rsidRPr="002C390D" w:rsidRDefault="001C433F" w:rsidP="00D550B6">
            <w:pPr>
              <w:tabs>
                <w:tab w:val="center" w:pos="4153"/>
                <w:tab w:val="right" w:pos="8306"/>
              </w:tabs>
              <w:snapToGrid w:val="0"/>
              <w:ind w:leftChars="14" w:left="600" w:right="139" w:hangingChars="236" w:hanging="566"/>
              <w:rPr>
                <w:rFonts w:ascii="標楷體" w:eastAsia="標楷體"/>
              </w:rPr>
            </w:pPr>
            <w:r w:rsidRPr="002C390D">
              <w:rPr>
                <w:rFonts w:ascii="標楷體" w:eastAsia="標楷體" w:hint="eastAsia"/>
              </w:rPr>
              <w:t>三、認識照顧服務員的工作倫理及工作守則。</w:t>
            </w:r>
          </w:p>
        </w:tc>
      </w:tr>
      <w:tr w:rsidR="001C433F" w:rsidRPr="002C390D" w:rsidTr="00D550B6">
        <w:tc>
          <w:tcPr>
            <w:tcW w:w="1701" w:type="dxa"/>
            <w:vAlign w:val="center"/>
          </w:tcPr>
          <w:p w:rsidR="001C433F" w:rsidRPr="002C390D" w:rsidRDefault="001C433F" w:rsidP="00D550B6">
            <w:pPr>
              <w:ind w:right="139"/>
              <w:jc w:val="center"/>
              <w:rPr>
                <w:rFonts w:ascii="標楷體" w:eastAsia="標楷體"/>
              </w:rPr>
            </w:pPr>
            <w:r w:rsidRPr="002C390D">
              <w:rPr>
                <w:rFonts w:ascii="標楷體" w:eastAsia="標楷體" w:hint="eastAsia"/>
              </w:rPr>
              <w:t>照顧服務相關法律基本認識</w:t>
            </w:r>
          </w:p>
        </w:tc>
        <w:tc>
          <w:tcPr>
            <w:tcW w:w="709" w:type="dxa"/>
            <w:vAlign w:val="center"/>
          </w:tcPr>
          <w:p w:rsidR="001C433F" w:rsidRPr="002C390D" w:rsidRDefault="001C433F" w:rsidP="00D550B6">
            <w:pPr>
              <w:ind w:right="139"/>
              <w:jc w:val="center"/>
              <w:rPr>
                <w:rFonts w:eastAsia="標楷體"/>
              </w:rPr>
            </w:pPr>
            <w:r w:rsidRPr="002C390D">
              <w:rPr>
                <w:rFonts w:eastAsia="標楷體"/>
              </w:rPr>
              <w:t>2</w:t>
            </w:r>
          </w:p>
        </w:tc>
        <w:tc>
          <w:tcPr>
            <w:tcW w:w="2835" w:type="dxa"/>
            <w:vAlign w:val="center"/>
          </w:tcPr>
          <w:p w:rsidR="001C433F" w:rsidRPr="002C390D" w:rsidRDefault="001C433F" w:rsidP="00D550B6">
            <w:pPr>
              <w:ind w:left="538" w:right="139" w:hangingChars="224" w:hanging="538"/>
              <w:jc w:val="both"/>
              <w:rPr>
                <w:rFonts w:ascii="標楷體" w:eastAsia="標楷體"/>
              </w:rPr>
            </w:pPr>
            <w:r w:rsidRPr="002C390D">
              <w:rPr>
                <w:rFonts w:ascii="標楷體" w:eastAsia="標楷體" w:hint="eastAsia"/>
              </w:rPr>
              <w:t>一、與案主相關之照顧服務法規</w:t>
            </w:r>
          </w:p>
          <w:p w:rsidR="001C433F" w:rsidRPr="002C390D" w:rsidRDefault="001C433F" w:rsidP="00D550B6">
            <w:pPr>
              <w:ind w:left="538" w:right="139" w:hangingChars="224" w:hanging="538"/>
              <w:jc w:val="both"/>
              <w:rPr>
                <w:rFonts w:ascii="標楷體" w:eastAsia="標楷體"/>
              </w:rPr>
            </w:pPr>
            <w:r w:rsidRPr="002C390D">
              <w:rPr>
                <w:rFonts w:ascii="標楷體" w:eastAsia="標楷體" w:hint="eastAsia"/>
              </w:rPr>
              <w:t>二、涉及照顧服務員工作職責之相關法規</w:t>
            </w:r>
          </w:p>
        </w:tc>
        <w:tc>
          <w:tcPr>
            <w:tcW w:w="4536" w:type="dxa"/>
          </w:tcPr>
          <w:p w:rsidR="001C433F" w:rsidRPr="002C390D" w:rsidRDefault="001C433F" w:rsidP="00D550B6">
            <w:pPr>
              <w:tabs>
                <w:tab w:val="center" w:pos="4153"/>
                <w:tab w:val="right" w:pos="8306"/>
              </w:tabs>
              <w:snapToGrid w:val="0"/>
              <w:ind w:leftChars="14" w:left="600" w:right="139" w:hangingChars="236" w:hanging="566"/>
              <w:rPr>
                <w:rFonts w:ascii="標楷體" w:eastAsia="標楷體"/>
              </w:rPr>
            </w:pPr>
            <w:r w:rsidRPr="002C390D">
              <w:rPr>
                <w:rFonts w:ascii="標楷體" w:eastAsia="標楷體" w:hint="eastAsia"/>
              </w:rPr>
              <w:t>一、認識老人福利法、身心障礙者保護法、護理人員法等。</w:t>
            </w:r>
          </w:p>
          <w:p w:rsidR="001C433F" w:rsidRPr="002C390D" w:rsidRDefault="001C433F" w:rsidP="00D550B6">
            <w:pPr>
              <w:tabs>
                <w:tab w:val="center" w:pos="4153"/>
                <w:tab w:val="right" w:pos="8306"/>
              </w:tabs>
              <w:snapToGrid w:val="0"/>
              <w:ind w:leftChars="14" w:left="600" w:right="139" w:hangingChars="236" w:hanging="566"/>
              <w:rPr>
                <w:rFonts w:ascii="標楷體" w:eastAsia="標楷體"/>
              </w:rPr>
            </w:pPr>
            <w:r w:rsidRPr="002C390D">
              <w:rPr>
                <w:rFonts w:ascii="標楷體" w:eastAsia="標楷體" w:hint="eastAsia"/>
              </w:rPr>
              <w:t>二、瞭解照顧服務相關民法、刑法等概要。</w:t>
            </w:r>
          </w:p>
        </w:tc>
      </w:tr>
      <w:tr w:rsidR="001C433F" w:rsidRPr="002C390D" w:rsidTr="00D550B6">
        <w:tc>
          <w:tcPr>
            <w:tcW w:w="1701" w:type="dxa"/>
            <w:vAlign w:val="center"/>
          </w:tcPr>
          <w:p w:rsidR="001C433F" w:rsidRPr="002C390D" w:rsidRDefault="001C433F" w:rsidP="00D550B6">
            <w:pPr>
              <w:ind w:right="139"/>
              <w:jc w:val="center"/>
              <w:rPr>
                <w:rFonts w:ascii="標楷體" w:eastAsia="標楷體"/>
              </w:rPr>
            </w:pPr>
            <w:r w:rsidRPr="002C390D">
              <w:rPr>
                <w:rFonts w:ascii="標楷體" w:eastAsia="標楷體" w:hint="eastAsia"/>
              </w:rPr>
              <w:t>照顧服務資源簡介</w:t>
            </w:r>
          </w:p>
        </w:tc>
        <w:tc>
          <w:tcPr>
            <w:tcW w:w="709" w:type="dxa"/>
            <w:vAlign w:val="center"/>
          </w:tcPr>
          <w:p w:rsidR="001C433F" w:rsidRPr="002C390D" w:rsidRDefault="001C433F" w:rsidP="00D550B6">
            <w:pPr>
              <w:ind w:right="139"/>
              <w:jc w:val="center"/>
              <w:rPr>
                <w:rFonts w:eastAsia="標楷體"/>
              </w:rPr>
            </w:pPr>
            <w:r w:rsidRPr="002C390D">
              <w:rPr>
                <w:rFonts w:eastAsia="標楷體"/>
              </w:rPr>
              <w:t>2</w:t>
            </w:r>
          </w:p>
        </w:tc>
        <w:tc>
          <w:tcPr>
            <w:tcW w:w="2835" w:type="dxa"/>
            <w:vAlign w:val="center"/>
          </w:tcPr>
          <w:p w:rsidR="001C433F" w:rsidRPr="002C390D" w:rsidRDefault="001C433F" w:rsidP="00D550B6">
            <w:pPr>
              <w:ind w:left="538" w:right="139" w:hangingChars="224" w:hanging="538"/>
              <w:jc w:val="both"/>
              <w:rPr>
                <w:rFonts w:ascii="標楷體" w:eastAsia="標楷體"/>
              </w:rPr>
            </w:pPr>
            <w:r w:rsidRPr="002C390D">
              <w:rPr>
                <w:rFonts w:ascii="標楷體" w:eastAsia="標楷體" w:hint="eastAsia"/>
              </w:rPr>
              <w:t>一、照顧服務領域相關資源的內容</w:t>
            </w:r>
          </w:p>
          <w:p w:rsidR="001C433F" w:rsidRPr="002C390D" w:rsidRDefault="001C433F" w:rsidP="003F535D">
            <w:pPr>
              <w:numPr>
                <w:ilvl w:val="1"/>
                <w:numId w:val="173"/>
              </w:numPr>
              <w:ind w:left="822" w:right="139" w:hanging="850"/>
              <w:jc w:val="both"/>
              <w:rPr>
                <w:rFonts w:ascii="標楷體" w:eastAsia="標楷體"/>
              </w:rPr>
            </w:pPr>
            <w:r w:rsidRPr="002C390D">
              <w:rPr>
                <w:rFonts w:ascii="標楷體" w:eastAsia="標楷體" w:hint="eastAsia"/>
              </w:rPr>
              <w:t>服務對象及資格限</w:t>
            </w:r>
          </w:p>
          <w:p w:rsidR="001C433F" w:rsidRPr="002C390D" w:rsidRDefault="001C433F" w:rsidP="00D550B6">
            <w:pPr>
              <w:ind w:left="-28" w:right="139"/>
              <w:jc w:val="both"/>
              <w:rPr>
                <w:rFonts w:ascii="標楷體" w:eastAsia="標楷體"/>
              </w:rPr>
            </w:pPr>
            <w:r w:rsidRPr="002C390D">
              <w:rPr>
                <w:rFonts w:ascii="標楷體" w:eastAsia="標楷體" w:hint="eastAsia"/>
              </w:rPr>
              <w:t xml:space="preserve">     制</w:t>
            </w:r>
          </w:p>
          <w:p w:rsidR="001C433F" w:rsidRPr="002C390D" w:rsidRDefault="001C433F" w:rsidP="00D550B6">
            <w:pPr>
              <w:ind w:left="-28" w:right="139"/>
              <w:jc w:val="both"/>
              <w:rPr>
                <w:rFonts w:ascii="標楷體" w:eastAsia="標楷體"/>
              </w:rPr>
            </w:pPr>
            <w:r w:rsidRPr="002C390D">
              <w:rPr>
                <w:rFonts w:eastAsia="標楷體" w:hint="eastAsia"/>
                <w:szCs w:val="24"/>
              </w:rPr>
              <w:t>三、</w:t>
            </w:r>
            <w:r w:rsidRPr="002C390D">
              <w:rPr>
                <w:rFonts w:eastAsia="標楷體"/>
                <w:szCs w:val="24"/>
              </w:rPr>
              <w:t>照顧服務</w:t>
            </w:r>
            <w:r w:rsidRPr="002C390D">
              <w:rPr>
                <w:rFonts w:eastAsia="標楷體" w:hint="eastAsia"/>
                <w:szCs w:val="24"/>
              </w:rPr>
              <w:t>就業市場分析</w:t>
            </w:r>
          </w:p>
        </w:tc>
        <w:tc>
          <w:tcPr>
            <w:tcW w:w="4536" w:type="dxa"/>
          </w:tcPr>
          <w:p w:rsidR="001C433F" w:rsidRPr="002C390D" w:rsidRDefault="001C433F" w:rsidP="00D550B6">
            <w:pPr>
              <w:tabs>
                <w:tab w:val="center" w:pos="4153"/>
                <w:tab w:val="right" w:pos="8306"/>
              </w:tabs>
              <w:snapToGrid w:val="0"/>
              <w:ind w:leftChars="14" w:left="600" w:right="139" w:hangingChars="236" w:hanging="566"/>
              <w:rPr>
                <w:rFonts w:ascii="標楷體" w:eastAsia="標楷體"/>
              </w:rPr>
            </w:pPr>
            <w:r w:rsidRPr="002C390D">
              <w:rPr>
                <w:rFonts w:ascii="標楷體" w:eastAsia="標楷體" w:hint="eastAsia"/>
              </w:rPr>
              <w:t>一、認識社政、衛政、勞政、農政、原住民族行政體系現有照顧服務資源。</w:t>
            </w:r>
          </w:p>
          <w:p w:rsidR="001C433F" w:rsidRPr="002C390D" w:rsidRDefault="001C433F" w:rsidP="00D550B6">
            <w:pPr>
              <w:tabs>
                <w:tab w:val="center" w:pos="4153"/>
                <w:tab w:val="right" w:pos="8306"/>
              </w:tabs>
              <w:snapToGrid w:val="0"/>
              <w:ind w:leftChars="14" w:left="600" w:right="139" w:hangingChars="236" w:hanging="566"/>
              <w:rPr>
                <w:rFonts w:ascii="標楷體" w:eastAsia="標楷體"/>
              </w:rPr>
            </w:pPr>
            <w:r w:rsidRPr="002C390D">
              <w:rPr>
                <w:rFonts w:ascii="標楷體" w:eastAsia="標楷體" w:hint="eastAsia"/>
              </w:rPr>
              <w:t>二、瞭解如何轉介與供給相關照顧服務資源。</w:t>
            </w:r>
          </w:p>
          <w:p w:rsidR="001C433F" w:rsidRPr="002C390D" w:rsidRDefault="001C433F" w:rsidP="00D550B6">
            <w:pPr>
              <w:tabs>
                <w:tab w:val="center" w:pos="4153"/>
                <w:tab w:val="right" w:pos="8306"/>
              </w:tabs>
              <w:snapToGrid w:val="0"/>
              <w:ind w:leftChars="14" w:left="600" w:right="139" w:hangingChars="236" w:hanging="566"/>
              <w:rPr>
                <w:rFonts w:ascii="標楷體" w:eastAsia="標楷體"/>
              </w:rPr>
            </w:pPr>
            <w:r w:rsidRPr="002C390D">
              <w:rPr>
                <w:rFonts w:eastAsia="標楷體" w:hint="eastAsia"/>
                <w:szCs w:val="24"/>
              </w:rPr>
              <w:t>三、</w:t>
            </w:r>
            <w:r w:rsidRPr="002C390D">
              <w:rPr>
                <w:rFonts w:eastAsia="標楷體"/>
                <w:szCs w:val="24"/>
              </w:rPr>
              <w:t>照顧服務</w:t>
            </w:r>
            <w:r w:rsidRPr="002C390D">
              <w:rPr>
                <w:rFonts w:eastAsia="標楷體" w:hint="eastAsia"/>
                <w:szCs w:val="24"/>
              </w:rPr>
              <w:t>就業市場分析</w:t>
            </w:r>
          </w:p>
        </w:tc>
      </w:tr>
      <w:tr w:rsidR="001C433F" w:rsidRPr="002C390D" w:rsidTr="00D550B6">
        <w:tc>
          <w:tcPr>
            <w:tcW w:w="1701" w:type="dxa"/>
            <w:vAlign w:val="center"/>
          </w:tcPr>
          <w:p w:rsidR="001C433F" w:rsidRPr="002C390D" w:rsidRDefault="001C433F" w:rsidP="00D550B6">
            <w:pPr>
              <w:ind w:right="139"/>
              <w:jc w:val="center"/>
              <w:rPr>
                <w:rFonts w:ascii="標楷體" w:eastAsia="標楷體"/>
              </w:rPr>
            </w:pPr>
            <w:r w:rsidRPr="002C390D">
              <w:rPr>
                <w:rFonts w:ascii="標楷體" w:eastAsia="標楷體" w:hint="eastAsia"/>
              </w:rPr>
              <w:t>家務處理</w:t>
            </w:r>
          </w:p>
        </w:tc>
        <w:tc>
          <w:tcPr>
            <w:tcW w:w="709" w:type="dxa"/>
            <w:vAlign w:val="center"/>
          </w:tcPr>
          <w:p w:rsidR="001C433F" w:rsidRPr="002C390D" w:rsidRDefault="001C433F" w:rsidP="00D550B6">
            <w:pPr>
              <w:ind w:right="139"/>
              <w:jc w:val="center"/>
              <w:rPr>
                <w:rFonts w:eastAsia="標楷體"/>
              </w:rPr>
            </w:pPr>
            <w:r w:rsidRPr="002C390D">
              <w:rPr>
                <w:rFonts w:eastAsia="標楷體"/>
              </w:rPr>
              <w:t>2</w:t>
            </w:r>
          </w:p>
        </w:tc>
        <w:tc>
          <w:tcPr>
            <w:tcW w:w="2835" w:type="dxa"/>
            <w:vAlign w:val="center"/>
          </w:tcPr>
          <w:p w:rsidR="001C433F" w:rsidRPr="002C390D" w:rsidRDefault="001C433F" w:rsidP="00D550B6">
            <w:pPr>
              <w:ind w:left="538" w:right="139" w:hangingChars="224" w:hanging="538"/>
              <w:jc w:val="both"/>
              <w:rPr>
                <w:rFonts w:ascii="標楷體" w:eastAsia="標楷體"/>
              </w:rPr>
            </w:pPr>
            <w:r w:rsidRPr="002C390D">
              <w:rPr>
                <w:rFonts w:ascii="標楷體" w:eastAsia="標楷體" w:hint="eastAsia"/>
              </w:rPr>
              <w:t>一、家務處理的功能及目標</w:t>
            </w:r>
          </w:p>
          <w:p w:rsidR="001C433F" w:rsidRPr="002C390D" w:rsidRDefault="001C433F" w:rsidP="00D550B6">
            <w:pPr>
              <w:ind w:right="139" w:hanging="28"/>
              <w:jc w:val="both"/>
              <w:rPr>
                <w:rFonts w:ascii="標楷體" w:eastAsia="標楷體"/>
              </w:rPr>
            </w:pPr>
            <w:r w:rsidRPr="002C390D">
              <w:rPr>
                <w:rFonts w:ascii="標楷體" w:eastAsia="標楷體" w:hint="eastAsia"/>
              </w:rPr>
              <w:t>二、家務處理的基本原則</w:t>
            </w:r>
          </w:p>
          <w:p w:rsidR="001C433F" w:rsidRPr="002C390D" w:rsidRDefault="001C433F" w:rsidP="00D550B6">
            <w:pPr>
              <w:ind w:right="139"/>
              <w:jc w:val="both"/>
              <w:rPr>
                <w:rFonts w:ascii="標楷體" w:eastAsia="標楷體"/>
              </w:rPr>
            </w:pPr>
            <w:r w:rsidRPr="002C390D">
              <w:rPr>
                <w:rFonts w:ascii="標楷體" w:eastAsia="標楷體" w:hint="eastAsia"/>
              </w:rPr>
              <w:t>三、家務處理工作內容及</w:t>
            </w:r>
          </w:p>
          <w:p w:rsidR="001C433F" w:rsidRPr="002C390D" w:rsidRDefault="001C433F" w:rsidP="00D550B6">
            <w:pPr>
              <w:ind w:right="139"/>
              <w:jc w:val="both"/>
              <w:rPr>
                <w:rFonts w:ascii="標楷體" w:eastAsia="標楷體"/>
              </w:rPr>
            </w:pPr>
            <w:r w:rsidRPr="002C390D">
              <w:rPr>
                <w:rFonts w:ascii="標楷體" w:eastAsia="標楷體" w:hint="eastAsia"/>
              </w:rPr>
              <w:t xml:space="preserve">　　準則</w:t>
            </w:r>
          </w:p>
        </w:tc>
        <w:tc>
          <w:tcPr>
            <w:tcW w:w="4536" w:type="dxa"/>
          </w:tcPr>
          <w:p w:rsidR="001C433F" w:rsidRPr="002C390D" w:rsidRDefault="001C433F" w:rsidP="00D550B6">
            <w:pPr>
              <w:tabs>
                <w:tab w:val="center" w:pos="4153"/>
                <w:tab w:val="right" w:pos="8306"/>
              </w:tabs>
              <w:snapToGrid w:val="0"/>
              <w:ind w:leftChars="14" w:left="600" w:right="139" w:hangingChars="236" w:hanging="566"/>
              <w:rPr>
                <w:rFonts w:ascii="標楷體" w:eastAsia="標楷體"/>
              </w:rPr>
            </w:pPr>
            <w:r w:rsidRPr="002C390D">
              <w:rPr>
                <w:rFonts w:ascii="標楷體" w:eastAsia="標楷體" w:hint="eastAsia"/>
              </w:rPr>
              <w:t>一、認識協助案主處理家務的工作內容及範圍。</w:t>
            </w:r>
          </w:p>
          <w:p w:rsidR="001C433F" w:rsidRPr="002C390D" w:rsidRDefault="001C433F" w:rsidP="00D550B6">
            <w:pPr>
              <w:ind w:right="139"/>
              <w:rPr>
                <w:rFonts w:ascii="標楷體" w:eastAsia="標楷體"/>
              </w:rPr>
            </w:pPr>
            <w:r w:rsidRPr="002C390D">
              <w:rPr>
                <w:rFonts w:ascii="標楷體" w:eastAsia="標楷體" w:hint="eastAsia"/>
              </w:rPr>
              <w:t>二、瞭解協助案主處理家務的基本原則。</w:t>
            </w:r>
          </w:p>
        </w:tc>
      </w:tr>
      <w:tr w:rsidR="001C433F" w:rsidRPr="002C390D" w:rsidTr="00D550B6">
        <w:tc>
          <w:tcPr>
            <w:tcW w:w="1701" w:type="dxa"/>
            <w:vAlign w:val="center"/>
          </w:tcPr>
          <w:p w:rsidR="001C433F" w:rsidRPr="002C390D" w:rsidRDefault="001C433F" w:rsidP="00D550B6">
            <w:pPr>
              <w:ind w:right="139"/>
              <w:jc w:val="center"/>
              <w:rPr>
                <w:rFonts w:ascii="標楷體" w:eastAsia="標楷體"/>
              </w:rPr>
            </w:pPr>
            <w:r w:rsidRPr="002C390D">
              <w:rPr>
                <w:rFonts w:ascii="標楷體" w:eastAsia="標楷體" w:hint="eastAsia"/>
              </w:rPr>
              <w:t>人際關係與溝通技巧</w:t>
            </w:r>
          </w:p>
        </w:tc>
        <w:tc>
          <w:tcPr>
            <w:tcW w:w="709" w:type="dxa"/>
            <w:vAlign w:val="center"/>
          </w:tcPr>
          <w:p w:rsidR="001C433F" w:rsidRPr="002C390D" w:rsidRDefault="001C433F" w:rsidP="00D550B6">
            <w:pPr>
              <w:ind w:right="139"/>
              <w:jc w:val="center"/>
              <w:rPr>
                <w:rFonts w:eastAsia="標楷體"/>
              </w:rPr>
            </w:pPr>
            <w:r w:rsidRPr="002C390D">
              <w:rPr>
                <w:rFonts w:eastAsia="標楷體"/>
              </w:rPr>
              <w:t>2</w:t>
            </w:r>
          </w:p>
        </w:tc>
        <w:tc>
          <w:tcPr>
            <w:tcW w:w="2835" w:type="dxa"/>
            <w:vAlign w:val="center"/>
          </w:tcPr>
          <w:p w:rsidR="001C433F" w:rsidRPr="002C390D" w:rsidRDefault="001C433F" w:rsidP="00D550B6">
            <w:pPr>
              <w:ind w:right="139"/>
              <w:jc w:val="both"/>
              <w:rPr>
                <w:rFonts w:ascii="標楷體" w:eastAsia="標楷體"/>
              </w:rPr>
            </w:pPr>
            <w:r w:rsidRPr="002C390D">
              <w:rPr>
                <w:rFonts w:ascii="標楷體" w:eastAsia="標楷體" w:hint="eastAsia"/>
              </w:rPr>
              <w:t>一、溝通的重要性</w:t>
            </w:r>
          </w:p>
          <w:p w:rsidR="001C433F" w:rsidRPr="002C390D" w:rsidRDefault="001C433F" w:rsidP="00D550B6">
            <w:pPr>
              <w:ind w:right="139"/>
              <w:jc w:val="both"/>
              <w:rPr>
                <w:rFonts w:ascii="標楷體" w:eastAsia="標楷體"/>
              </w:rPr>
            </w:pPr>
            <w:r w:rsidRPr="002C390D">
              <w:rPr>
                <w:rFonts w:ascii="標楷體" w:eastAsia="標楷體" w:hint="eastAsia"/>
              </w:rPr>
              <w:t>二、如何增進溝通能力</w:t>
            </w:r>
          </w:p>
          <w:p w:rsidR="001C433F" w:rsidRPr="002C390D" w:rsidRDefault="001C433F" w:rsidP="00D550B6">
            <w:pPr>
              <w:ind w:left="538" w:right="139" w:hangingChars="224" w:hanging="538"/>
              <w:jc w:val="both"/>
              <w:rPr>
                <w:rFonts w:ascii="標楷體" w:eastAsia="標楷體"/>
              </w:rPr>
            </w:pPr>
            <w:r w:rsidRPr="002C390D">
              <w:rPr>
                <w:rFonts w:ascii="標楷體" w:eastAsia="標楷體" w:hint="eastAsia"/>
              </w:rPr>
              <w:t>三、慢性病人及其家庭照顧者的心理社會反應</w:t>
            </w:r>
          </w:p>
          <w:p w:rsidR="001C433F" w:rsidRPr="002C390D" w:rsidRDefault="001C433F" w:rsidP="00D550B6">
            <w:pPr>
              <w:ind w:left="538" w:right="139" w:hangingChars="224" w:hanging="538"/>
              <w:jc w:val="both"/>
              <w:rPr>
                <w:rFonts w:ascii="標楷體" w:eastAsia="標楷體"/>
              </w:rPr>
            </w:pPr>
            <w:r w:rsidRPr="002C390D">
              <w:rPr>
                <w:rFonts w:ascii="標楷體" w:eastAsia="標楷體" w:hint="eastAsia"/>
              </w:rPr>
              <w:t>四、與慢性病人及其家庭照顧者的溝通技巧</w:t>
            </w:r>
          </w:p>
        </w:tc>
        <w:tc>
          <w:tcPr>
            <w:tcW w:w="4536" w:type="dxa"/>
          </w:tcPr>
          <w:p w:rsidR="001C433F" w:rsidRPr="002C390D" w:rsidRDefault="001C433F" w:rsidP="00D550B6">
            <w:pPr>
              <w:ind w:right="139"/>
              <w:rPr>
                <w:rFonts w:ascii="標楷體" w:eastAsia="標楷體"/>
              </w:rPr>
            </w:pPr>
            <w:r w:rsidRPr="002C390D">
              <w:rPr>
                <w:rFonts w:ascii="標楷體" w:eastAsia="標楷體" w:hint="eastAsia"/>
              </w:rPr>
              <w:t>一、瞭解溝通的重要性、目的、及要素。</w:t>
            </w:r>
          </w:p>
          <w:p w:rsidR="001C433F" w:rsidRPr="002C390D" w:rsidRDefault="001C433F" w:rsidP="00D550B6">
            <w:pPr>
              <w:ind w:right="139"/>
              <w:rPr>
                <w:rFonts w:ascii="標楷體" w:eastAsia="標楷體"/>
              </w:rPr>
            </w:pPr>
            <w:r w:rsidRPr="002C390D">
              <w:rPr>
                <w:rFonts w:ascii="標楷體" w:eastAsia="標楷體" w:hint="eastAsia"/>
              </w:rPr>
              <w:t>二、瞭解阻礙與促進溝通的因素。</w:t>
            </w:r>
          </w:p>
          <w:p w:rsidR="001C433F" w:rsidRPr="002C390D" w:rsidRDefault="001C433F" w:rsidP="00D550B6">
            <w:pPr>
              <w:ind w:right="139"/>
              <w:rPr>
                <w:rFonts w:ascii="標楷體" w:eastAsia="標楷體"/>
              </w:rPr>
            </w:pPr>
            <w:r w:rsidRPr="002C390D">
              <w:rPr>
                <w:rFonts w:ascii="標楷體" w:eastAsia="標楷體" w:hint="eastAsia"/>
              </w:rPr>
              <w:t>三、描述增進溝通能力的方法。</w:t>
            </w:r>
          </w:p>
          <w:p w:rsidR="001C433F" w:rsidRPr="002C390D" w:rsidRDefault="001C433F" w:rsidP="00D550B6">
            <w:pPr>
              <w:ind w:right="139"/>
              <w:rPr>
                <w:rFonts w:ascii="標楷體" w:eastAsia="標楷體"/>
              </w:rPr>
            </w:pPr>
            <w:r w:rsidRPr="002C390D">
              <w:rPr>
                <w:rFonts w:ascii="標楷體" w:eastAsia="標楷體" w:hint="eastAsia"/>
              </w:rPr>
              <w:t xml:space="preserve">四、說出特殊溝通情境的處理（含接待訪 </w:t>
            </w:r>
          </w:p>
          <w:p w:rsidR="001C433F" w:rsidRPr="002C390D" w:rsidRDefault="001C433F" w:rsidP="00D550B6">
            <w:pPr>
              <w:ind w:right="139"/>
              <w:rPr>
                <w:rFonts w:ascii="標楷體" w:eastAsia="標楷體"/>
              </w:rPr>
            </w:pPr>
            <w:r w:rsidRPr="002C390D">
              <w:rPr>
                <w:rFonts w:ascii="標楷體" w:eastAsia="標楷體" w:hint="eastAsia"/>
              </w:rPr>
              <w:t xml:space="preserve">     客、回覆病人按鈴、及電話溝通）。</w:t>
            </w:r>
          </w:p>
          <w:p w:rsidR="001C433F" w:rsidRPr="002C390D" w:rsidRDefault="001C433F" w:rsidP="00D550B6">
            <w:pPr>
              <w:ind w:right="139"/>
              <w:rPr>
                <w:rFonts w:ascii="標楷體" w:eastAsia="標楷體"/>
              </w:rPr>
            </w:pPr>
            <w:r w:rsidRPr="002C390D">
              <w:rPr>
                <w:rFonts w:ascii="標楷體" w:eastAsia="標楷體" w:hint="eastAsia"/>
              </w:rPr>
              <w:t>五、瞭解受助者的心裡。</w:t>
            </w:r>
          </w:p>
          <w:p w:rsidR="001C433F" w:rsidRPr="002C390D" w:rsidRDefault="001C433F" w:rsidP="00D550B6">
            <w:pPr>
              <w:ind w:right="139"/>
              <w:rPr>
                <w:rFonts w:ascii="標楷體" w:eastAsia="標楷體"/>
              </w:rPr>
            </w:pPr>
            <w:r w:rsidRPr="002C390D">
              <w:rPr>
                <w:rFonts w:ascii="標楷體" w:eastAsia="標楷體" w:hint="eastAsia"/>
              </w:rPr>
              <w:t>六、認識慢性病人的身心特質。</w:t>
            </w:r>
          </w:p>
          <w:p w:rsidR="001C433F" w:rsidRPr="002C390D" w:rsidRDefault="001C433F" w:rsidP="00D550B6">
            <w:pPr>
              <w:ind w:right="139"/>
              <w:rPr>
                <w:rFonts w:ascii="標楷體" w:eastAsia="標楷體"/>
              </w:rPr>
            </w:pPr>
            <w:r w:rsidRPr="002C390D">
              <w:rPr>
                <w:rFonts w:ascii="標楷體" w:eastAsia="標楷體" w:hint="eastAsia"/>
              </w:rPr>
              <w:t>七、分析慢性病人對慢性病的因應方式。</w:t>
            </w:r>
          </w:p>
          <w:p w:rsidR="001C433F" w:rsidRPr="002C390D" w:rsidRDefault="001C433F" w:rsidP="00D550B6">
            <w:pPr>
              <w:ind w:right="139"/>
              <w:rPr>
                <w:rFonts w:ascii="標楷體" w:eastAsia="標楷體"/>
              </w:rPr>
            </w:pPr>
            <w:r w:rsidRPr="002C390D">
              <w:rPr>
                <w:rFonts w:ascii="標楷體" w:eastAsia="標楷體" w:hint="eastAsia"/>
              </w:rPr>
              <w:t>八、瞭解慢性病對家庭的影響。</w:t>
            </w:r>
          </w:p>
          <w:p w:rsidR="001C433F" w:rsidRPr="002C390D" w:rsidRDefault="001C433F" w:rsidP="00D550B6">
            <w:pPr>
              <w:tabs>
                <w:tab w:val="center" w:pos="4153"/>
                <w:tab w:val="right" w:pos="8306"/>
              </w:tabs>
              <w:snapToGrid w:val="0"/>
              <w:ind w:leftChars="14" w:left="600" w:right="139" w:hangingChars="236" w:hanging="566"/>
              <w:rPr>
                <w:rFonts w:ascii="標楷體" w:eastAsia="標楷體"/>
              </w:rPr>
            </w:pPr>
            <w:r w:rsidRPr="002C390D">
              <w:rPr>
                <w:rFonts w:ascii="標楷體" w:eastAsia="標楷體" w:hint="eastAsia"/>
              </w:rPr>
              <w:t>九、說明協助慢性病人及其家庭照顧者因應慢性病的方法。</w:t>
            </w:r>
          </w:p>
          <w:p w:rsidR="001C433F" w:rsidRPr="002C390D" w:rsidRDefault="001C433F" w:rsidP="00D550B6">
            <w:pPr>
              <w:ind w:left="538" w:right="139" w:hangingChars="224" w:hanging="538"/>
              <w:rPr>
                <w:rFonts w:ascii="標楷體" w:eastAsia="標楷體"/>
              </w:rPr>
            </w:pPr>
            <w:r w:rsidRPr="002C390D">
              <w:rPr>
                <w:rFonts w:ascii="標楷體" w:eastAsia="標楷體" w:hint="eastAsia"/>
              </w:rPr>
              <w:t>十、學習與慢性病人及其家庭照顧者的溝通技巧。</w:t>
            </w:r>
          </w:p>
        </w:tc>
      </w:tr>
      <w:tr w:rsidR="001C433F" w:rsidRPr="002C390D" w:rsidTr="00D550B6">
        <w:trPr>
          <w:trHeight w:val="1058"/>
        </w:trPr>
        <w:tc>
          <w:tcPr>
            <w:tcW w:w="1701"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ind w:right="139"/>
              <w:jc w:val="center"/>
              <w:rPr>
                <w:rFonts w:ascii="標楷體" w:eastAsia="標楷體"/>
              </w:rPr>
            </w:pPr>
            <w:r w:rsidRPr="002C390D">
              <w:rPr>
                <w:rFonts w:ascii="標楷體" w:eastAsia="標楷體" w:hint="eastAsia"/>
              </w:rPr>
              <w:t>身體結構與功能</w:t>
            </w:r>
          </w:p>
        </w:tc>
        <w:tc>
          <w:tcPr>
            <w:tcW w:w="709"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ind w:right="139"/>
              <w:jc w:val="center"/>
              <w:rPr>
                <w:rFonts w:eastAsia="標楷體"/>
              </w:rPr>
            </w:pPr>
            <w:r w:rsidRPr="002C390D">
              <w:rPr>
                <w:rFonts w:eastAsia="標楷體"/>
              </w:rPr>
              <w:t>2</w:t>
            </w:r>
          </w:p>
        </w:tc>
        <w:tc>
          <w:tcPr>
            <w:tcW w:w="2835"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ind w:right="139"/>
              <w:jc w:val="both"/>
              <w:rPr>
                <w:rFonts w:ascii="標楷體" w:eastAsia="標楷體"/>
              </w:rPr>
            </w:pPr>
            <w:r w:rsidRPr="002C390D">
              <w:rPr>
                <w:rFonts w:ascii="標楷體" w:eastAsia="標楷體" w:hint="eastAsia"/>
              </w:rPr>
              <w:t>認識身體各器官名稱與功能</w:t>
            </w:r>
          </w:p>
        </w:tc>
        <w:tc>
          <w:tcPr>
            <w:tcW w:w="4536" w:type="dxa"/>
            <w:tcBorders>
              <w:top w:val="single" w:sz="4" w:space="0" w:color="auto"/>
              <w:left w:val="single" w:sz="4" w:space="0" w:color="auto"/>
              <w:bottom w:val="single" w:sz="4" w:space="0" w:color="auto"/>
              <w:right w:val="single" w:sz="4" w:space="0" w:color="auto"/>
            </w:tcBorders>
          </w:tcPr>
          <w:p w:rsidR="001C433F" w:rsidRPr="002C390D" w:rsidRDefault="001C433F" w:rsidP="00D550B6">
            <w:pPr>
              <w:ind w:left="538" w:right="139" w:hangingChars="224" w:hanging="538"/>
              <w:rPr>
                <w:rFonts w:ascii="標楷體" w:eastAsia="標楷體"/>
              </w:rPr>
            </w:pPr>
            <w:r w:rsidRPr="002C390D">
              <w:rPr>
                <w:rFonts w:ascii="標楷體" w:eastAsia="標楷體" w:hint="eastAsia"/>
              </w:rPr>
              <w:t>一、</w:t>
            </w:r>
            <w:r w:rsidRPr="00667159">
              <w:rPr>
                <w:rFonts w:ascii="標楷體" w:eastAsia="標楷體" w:hint="eastAsia"/>
                <w:spacing w:val="-10"/>
              </w:rPr>
              <w:t>列舉人體細胞、組織和器官的相關性。</w:t>
            </w:r>
          </w:p>
          <w:p w:rsidR="001C433F" w:rsidRPr="002C390D" w:rsidRDefault="001C433F" w:rsidP="00D550B6">
            <w:pPr>
              <w:ind w:right="139"/>
              <w:rPr>
                <w:rFonts w:ascii="標楷體" w:eastAsia="標楷體"/>
              </w:rPr>
            </w:pPr>
            <w:r w:rsidRPr="002C390D">
              <w:rPr>
                <w:rFonts w:ascii="標楷體" w:eastAsia="標楷體" w:hint="eastAsia"/>
              </w:rPr>
              <w:t>二、認識人體各系統的構造。</w:t>
            </w:r>
          </w:p>
          <w:p w:rsidR="001C433F" w:rsidRPr="002C390D" w:rsidRDefault="001C433F" w:rsidP="00D550B6">
            <w:pPr>
              <w:ind w:right="139"/>
              <w:rPr>
                <w:rFonts w:ascii="標楷體" w:eastAsia="標楷體"/>
              </w:rPr>
            </w:pPr>
            <w:r w:rsidRPr="002C390D">
              <w:rPr>
                <w:rFonts w:ascii="標楷體" w:eastAsia="標楷體" w:hint="eastAsia"/>
              </w:rPr>
              <w:t>三、說明人體各系統的功能。</w:t>
            </w:r>
          </w:p>
        </w:tc>
      </w:tr>
      <w:tr w:rsidR="001C433F" w:rsidRPr="002C390D" w:rsidTr="00D550B6">
        <w:tc>
          <w:tcPr>
            <w:tcW w:w="1701"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ind w:right="139"/>
              <w:jc w:val="center"/>
              <w:rPr>
                <w:rFonts w:ascii="標楷體" w:eastAsia="標楷體"/>
              </w:rPr>
            </w:pPr>
            <w:r w:rsidRPr="002C390D">
              <w:rPr>
                <w:rFonts w:ascii="標楷體" w:eastAsia="標楷體" w:hint="eastAsia"/>
              </w:rPr>
              <w:t>基本生命徵象</w:t>
            </w:r>
          </w:p>
        </w:tc>
        <w:tc>
          <w:tcPr>
            <w:tcW w:w="709"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ind w:right="139"/>
              <w:jc w:val="center"/>
              <w:rPr>
                <w:rFonts w:eastAsia="標楷體"/>
              </w:rPr>
            </w:pPr>
            <w:r w:rsidRPr="002C390D">
              <w:rPr>
                <w:rFonts w:eastAsia="標楷體"/>
              </w:rPr>
              <w:t>2</w:t>
            </w:r>
          </w:p>
        </w:tc>
        <w:tc>
          <w:tcPr>
            <w:tcW w:w="2835"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ind w:left="538" w:right="139" w:hangingChars="224" w:hanging="538"/>
              <w:rPr>
                <w:rFonts w:ascii="標楷體" w:eastAsia="標楷體"/>
              </w:rPr>
            </w:pPr>
            <w:r w:rsidRPr="002C390D">
              <w:rPr>
                <w:rFonts w:ascii="標楷體" w:eastAsia="標楷體" w:hint="eastAsia"/>
              </w:rPr>
              <w:t>一、生命徵象測量的意義及其重要性</w:t>
            </w:r>
          </w:p>
          <w:p w:rsidR="001C433F" w:rsidRPr="002C390D" w:rsidRDefault="001C433F" w:rsidP="00D550B6">
            <w:pPr>
              <w:ind w:left="538" w:right="139" w:hangingChars="224" w:hanging="538"/>
              <w:rPr>
                <w:rFonts w:ascii="標楷體" w:eastAsia="標楷體"/>
              </w:rPr>
            </w:pPr>
            <w:r w:rsidRPr="002C390D">
              <w:rPr>
                <w:rFonts w:ascii="標楷體" w:eastAsia="標楷體" w:hint="eastAsia"/>
              </w:rPr>
              <w:t>二、體溫、脈搏、呼吸、血壓的認識、測量與</w:t>
            </w:r>
            <w:r w:rsidRPr="002C390D">
              <w:rPr>
                <w:rFonts w:ascii="標楷體" w:eastAsia="標楷體" w:hint="eastAsia"/>
              </w:rPr>
              <w:lastRenderedPageBreak/>
              <w:t>記錄</w:t>
            </w:r>
          </w:p>
        </w:tc>
        <w:tc>
          <w:tcPr>
            <w:tcW w:w="4536" w:type="dxa"/>
            <w:tcBorders>
              <w:top w:val="single" w:sz="4" w:space="0" w:color="auto"/>
              <w:left w:val="single" w:sz="4" w:space="0" w:color="auto"/>
              <w:bottom w:val="single" w:sz="4" w:space="0" w:color="auto"/>
              <w:right w:val="single" w:sz="4" w:space="0" w:color="auto"/>
            </w:tcBorders>
          </w:tcPr>
          <w:p w:rsidR="001C433F" w:rsidRPr="002C390D" w:rsidRDefault="001C433F" w:rsidP="00D550B6">
            <w:pPr>
              <w:ind w:left="538" w:right="139" w:hangingChars="224" w:hanging="538"/>
              <w:rPr>
                <w:rFonts w:ascii="標楷體" w:eastAsia="標楷體"/>
              </w:rPr>
            </w:pPr>
            <w:r w:rsidRPr="002C390D">
              <w:rPr>
                <w:rFonts w:ascii="標楷體" w:eastAsia="標楷體" w:hint="eastAsia"/>
              </w:rPr>
              <w:lastRenderedPageBreak/>
              <w:t>一、</w:t>
            </w:r>
            <w:r w:rsidRPr="00667159">
              <w:rPr>
                <w:rFonts w:ascii="標楷體" w:eastAsia="標楷體" w:hint="eastAsia"/>
                <w:spacing w:val="-8"/>
              </w:rPr>
              <w:t>瞭解體溫、脈搏、呼吸與血壓的意義。</w:t>
            </w:r>
          </w:p>
          <w:p w:rsidR="001C433F" w:rsidRPr="002C390D" w:rsidRDefault="001C433F" w:rsidP="00D550B6">
            <w:pPr>
              <w:ind w:right="139"/>
              <w:rPr>
                <w:rFonts w:ascii="標楷體" w:eastAsia="標楷體"/>
              </w:rPr>
            </w:pPr>
            <w:r w:rsidRPr="002C390D">
              <w:rPr>
                <w:rFonts w:ascii="標楷體" w:eastAsia="標楷體" w:hint="eastAsia"/>
              </w:rPr>
              <w:t>二、瞭解影響體溫之各種因素、</w:t>
            </w:r>
          </w:p>
          <w:p w:rsidR="001C433F" w:rsidRPr="002C390D" w:rsidRDefault="001C433F" w:rsidP="00D550B6">
            <w:pPr>
              <w:ind w:right="139"/>
              <w:rPr>
                <w:rFonts w:ascii="標楷體" w:eastAsia="標楷體"/>
              </w:rPr>
            </w:pPr>
            <w:r w:rsidRPr="002C390D">
              <w:rPr>
                <w:rFonts w:ascii="標楷體" w:eastAsia="標楷體" w:hint="eastAsia"/>
              </w:rPr>
              <w:t>三、認識測量體溫的工具。</w:t>
            </w:r>
          </w:p>
          <w:p w:rsidR="001C433F" w:rsidRPr="002C390D" w:rsidRDefault="001C433F" w:rsidP="00D550B6">
            <w:pPr>
              <w:ind w:right="139"/>
              <w:rPr>
                <w:rFonts w:ascii="標楷體" w:eastAsia="標楷體"/>
              </w:rPr>
            </w:pPr>
            <w:r w:rsidRPr="002C390D">
              <w:rPr>
                <w:rFonts w:ascii="標楷體" w:eastAsia="標楷體" w:hint="eastAsia"/>
              </w:rPr>
              <w:t>四、瞭解影響脈搏的各種因素。</w:t>
            </w:r>
          </w:p>
          <w:p w:rsidR="001C433F" w:rsidRPr="00667159" w:rsidRDefault="00667159" w:rsidP="00D550B6">
            <w:pPr>
              <w:ind w:left="493" w:right="139" w:hangingChars="224" w:hanging="493"/>
              <w:rPr>
                <w:rFonts w:ascii="標楷體" w:eastAsia="標楷體"/>
                <w:spacing w:val="-10"/>
              </w:rPr>
            </w:pPr>
            <w:r>
              <w:rPr>
                <w:rFonts w:ascii="標楷體" w:eastAsia="標楷體" w:hint="eastAsia"/>
                <w:spacing w:val="-10"/>
              </w:rPr>
              <w:lastRenderedPageBreak/>
              <w:t>五、說明可測得脈搏的部位及正確測量脈搏</w:t>
            </w:r>
          </w:p>
          <w:p w:rsidR="001C433F" w:rsidRPr="00667159" w:rsidRDefault="001C433F" w:rsidP="00D550B6">
            <w:pPr>
              <w:ind w:left="493" w:right="139" w:hangingChars="224" w:hanging="493"/>
              <w:rPr>
                <w:rFonts w:ascii="標楷體" w:eastAsia="標楷體"/>
                <w:spacing w:val="-10"/>
              </w:rPr>
            </w:pPr>
            <w:r w:rsidRPr="00667159">
              <w:rPr>
                <w:rFonts w:ascii="標楷體" w:eastAsia="標楷體" w:hint="eastAsia"/>
                <w:spacing w:val="-10"/>
              </w:rPr>
              <w:t>六、瞭解影響血壓的因素及辨別異常的血壓數值。</w:t>
            </w:r>
          </w:p>
          <w:p w:rsidR="001C433F" w:rsidRPr="00667159" w:rsidRDefault="001C433F" w:rsidP="00D550B6">
            <w:pPr>
              <w:ind w:right="139"/>
              <w:rPr>
                <w:rFonts w:ascii="標楷體" w:eastAsia="標楷體"/>
                <w:spacing w:val="-10"/>
              </w:rPr>
            </w:pPr>
            <w:r w:rsidRPr="00667159">
              <w:rPr>
                <w:rFonts w:ascii="標楷體" w:eastAsia="標楷體" w:hint="eastAsia"/>
                <w:spacing w:val="-10"/>
              </w:rPr>
              <w:t>七、認識測量血壓的工具。</w:t>
            </w:r>
          </w:p>
          <w:p w:rsidR="001C433F" w:rsidRPr="00667159" w:rsidRDefault="00667159" w:rsidP="00D550B6">
            <w:pPr>
              <w:ind w:left="493" w:right="139" w:hangingChars="224" w:hanging="493"/>
              <w:rPr>
                <w:rFonts w:ascii="標楷體" w:eastAsia="標楷體"/>
                <w:spacing w:val="-10"/>
              </w:rPr>
            </w:pPr>
            <w:r>
              <w:rPr>
                <w:rFonts w:ascii="標楷體" w:eastAsia="標楷體" w:hint="eastAsia"/>
                <w:spacing w:val="-10"/>
              </w:rPr>
              <w:t>八、學習正確測量體溫、脈搏、呼吸與血壓</w:t>
            </w:r>
          </w:p>
          <w:p w:rsidR="001C433F" w:rsidRPr="002C390D" w:rsidRDefault="001C433F" w:rsidP="00D550B6">
            <w:pPr>
              <w:ind w:right="139"/>
              <w:rPr>
                <w:rFonts w:ascii="標楷體" w:eastAsia="標楷體"/>
              </w:rPr>
            </w:pPr>
            <w:r w:rsidRPr="002C390D">
              <w:rPr>
                <w:rFonts w:ascii="標楷體" w:eastAsia="標楷體" w:hint="eastAsia"/>
              </w:rPr>
              <w:t>九、說明預防姿位性低血壓的方法。</w:t>
            </w:r>
          </w:p>
        </w:tc>
      </w:tr>
      <w:tr w:rsidR="001C433F" w:rsidRPr="002C390D" w:rsidTr="00D550B6">
        <w:tc>
          <w:tcPr>
            <w:tcW w:w="1701"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ind w:right="139"/>
              <w:jc w:val="center"/>
              <w:rPr>
                <w:rFonts w:ascii="標楷體" w:eastAsia="標楷體"/>
              </w:rPr>
            </w:pPr>
            <w:r w:rsidRPr="002C390D">
              <w:rPr>
                <w:rFonts w:ascii="標楷體" w:eastAsia="標楷體" w:hint="eastAsia"/>
              </w:rPr>
              <w:lastRenderedPageBreak/>
              <w:t>基本生理需求</w:t>
            </w:r>
          </w:p>
        </w:tc>
        <w:tc>
          <w:tcPr>
            <w:tcW w:w="709"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ind w:right="139"/>
              <w:jc w:val="center"/>
              <w:rPr>
                <w:rFonts w:eastAsia="標楷體"/>
              </w:rPr>
            </w:pPr>
            <w:r w:rsidRPr="002C390D">
              <w:rPr>
                <w:rFonts w:eastAsia="標楷體"/>
              </w:rPr>
              <w:t>4</w:t>
            </w:r>
          </w:p>
        </w:tc>
        <w:tc>
          <w:tcPr>
            <w:tcW w:w="2835"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ind w:right="139"/>
              <w:jc w:val="both"/>
              <w:rPr>
                <w:rFonts w:ascii="標楷體" w:eastAsia="標楷體"/>
              </w:rPr>
            </w:pPr>
            <w:r w:rsidRPr="002C390D">
              <w:rPr>
                <w:rFonts w:ascii="標楷體" w:eastAsia="標楷體" w:hint="eastAsia"/>
              </w:rPr>
              <w:t>一、知覺之需要</w:t>
            </w:r>
          </w:p>
          <w:p w:rsidR="001C433F" w:rsidRPr="002C390D" w:rsidRDefault="001C433F" w:rsidP="00D550B6">
            <w:pPr>
              <w:ind w:right="139"/>
              <w:jc w:val="both"/>
              <w:rPr>
                <w:rFonts w:ascii="標楷體" w:eastAsia="標楷體"/>
              </w:rPr>
            </w:pPr>
            <w:r w:rsidRPr="002C390D">
              <w:rPr>
                <w:rFonts w:ascii="標楷體" w:eastAsia="標楷體" w:hint="eastAsia"/>
              </w:rPr>
              <w:t>二、活動之需要</w:t>
            </w:r>
          </w:p>
          <w:p w:rsidR="001C433F" w:rsidRPr="002C390D" w:rsidRDefault="001C433F" w:rsidP="00D550B6">
            <w:pPr>
              <w:ind w:right="139"/>
              <w:jc w:val="both"/>
              <w:rPr>
                <w:rFonts w:ascii="標楷體" w:eastAsia="標楷體"/>
              </w:rPr>
            </w:pPr>
            <w:r w:rsidRPr="002C390D">
              <w:rPr>
                <w:rFonts w:ascii="標楷體" w:eastAsia="標楷體" w:hint="eastAsia"/>
              </w:rPr>
              <w:t>三、休息與睡眠之需要</w:t>
            </w:r>
          </w:p>
          <w:p w:rsidR="001C433F" w:rsidRPr="002C390D" w:rsidRDefault="001C433F" w:rsidP="00D550B6">
            <w:pPr>
              <w:ind w:left="538" w:right="139" w:hangingChars="224" w:hanging="538"/>
              <w:rPr>
                <w:rFonts w:ascii="標楷體" w:eastAsia="標楷體"/>
              </w:rPr>
            </w:pPr>
            <w:r w:rsidRPr="002C390D">
              <w:rPr>
                <w:rFonts w:ascii="標楷體" w:eastAsia="標楷體" w:hint="eastAsia"/>
              </w:rPr>
              <w:t>四、身體清潔與舒適之需要</w:t>
            </w:r>
          </w:p>
          <w:p w:rsidR="001C433F" w:rsidRPr="002C390D" w:rsidRDefault="001C433F" w:rsidP="00D550B6">
            <w:pPr>
              <w:ind w:left="538" w:right="139" w:hangingChars="224" w:hanging="538"/>
              <w:rPr>
                <w:rFonts w:ascii="標楷體" w:eastAsia="標楷體"/>
              </w:rPr>
            </w:pPr>
            <w:r w:rsidRPr="002C390D">
              <w:rPr>
                <w:rFonts w:ascii="標楷體" w:eastAsia="標楷體" w:hint="eastAsia"/>
              </w:rPr>
              <w:t>五、基本營養之需要與協助餵食</w:t>
            </w:r>
          </w:p>
          <w:p w:rsidR="001C433F" w:rsidRPr="002C390D" w:rsidRDefault="001C433F" w:rsidP="00D550B6">
            <w:pPr>
              <w:ind w:right="139"/>
              <w:jc w:val="both"/>
              <w:rPr>
                <w:rFonts w:ascii="標楷體" w:eastAsia="標楷體"/>
              </w:rPr>
            </w:pPr>
            <w:r w:rsidRPr="002C390D">
              <w:rPr>
                <w:rFonts w:ascii="標楷體" w:eastAsia="標楷體" w:hint="eastAsia"/>
              </w:rPr>
              <w:t>六、泌尿道排泄之需要</w:t>
            </w:r>
          </w:p>
          <w:p w:rsidR="001C433F" w:rsidRPr="002C390D" w:rsidRDefault="001C433F" w:rsidP="00D550B6">
            <w:pPr>
              <w:ind w:right="139"/>
              <w:jc w:val="both"/>
              <w:rPr>
                <w:rFonts w:ascii="標楷體" w:eastAsia="標楷體"/>
              </w:rPr>
            </w:pPr>
            <w:r w:rsidRPr="002C390D">
              <w:rPr>
                <w:rFonts w:ascii="標楷體" w:eastAsia="標楷體" w:hint="eastAsia"/>
              </w:rPr>
              <w:t>七、腸道排泄之需要</w:t>
            </w:r>
          </w:p>
          <w:p w:rsidR="001C433F" w:rsidRPr="002C390D" w:rsidRDefault="001C433F" w:rsidP="00D550B6">
            <w:pPr>
              <w:ind w:right="139"/>
              <w:jc w:val="both"/>
              <w:rPr>
                <w:rFonts w:ascii="標楷體" w:eastAsia="標楷體"/>
              </w:rPr>
            </w:pPr>
            <w:r w:rsidRPr="002C390D">
              <w:rPr>
                <w:rFonts w:ascii="標楷體" w:eastAsia="標楷體" w:hint="eastAsia"/>
              </w:rPr>
              <w:t>八、呼吸之需要</w:t>
            </w:r>
          </w:p>
        </w:tc>
        <w:tc>
          <w:tcPr>
            <w:tcW w:w="4536" w:type="dxa"/>
            <w:tcBorders>
              <w:top w:val="single" w:sz="4" w:space="0" w:color="auto"/>
              <w:left w:val="single" w:sz="4" w:space="0" w:color="auto"/>
              <w:bottom w:val="single" w:sz="4" w:space="0" w:color="auto"/>
              <w:right w:val="single" w:sz="4" w:space="0" w:color="auto"/>
            </w:tcBorders>
          </w:tcPr>
          <w:p w:rsidR="001C433F" w:rsidRPr="002C390D" w:rsidRDefault="00667159" w:rsidP="00D550B6">
            <w:pPr>
              <w:ind w:left="538" w:right="139" w:hangingChars="224" w:hanging="538"/>
              <w:rPr>
                <w:rFonts w:ascii="標楷體" w:eastAsia="標楷體"/>
              </w:rPr>
            </w:pPr>
            <w:r>
              <w:rPr>
                <w:rFonts w:ascii="標楷體" w:eastAsia="標楷體" w:hint="eastAsia"/>
              </w:rPr>
              <w:t>一、瞭解知覺的重要性及意識評估的方法</w:t>
            </w:r>
          </w:p>
          <w:p w:rsidR="001C433F" w:rsidRPr="002C390D" w:rsidRDefault="001C433F" w:rsidP="00D550B6">
            <w:pPr>
              <w:ind w:right="139"/>
              <w:rPr>
                <w:rFonts w:ascii="標楷體" w:eastAsia="標楷體"/>
              </w:rPr>
            </w:pPr>
            <w:r w:rsidRPr="002C390D">
              <w:rPr>
                <w:rFonts w:ascii="標楷體" w:eastAsia="標楷體" w:hint="eastAsia"/>
              </w:rPr>
              <w:t>二、認識知覺相關的問題及照顧措施。</w:t>
            </w:r>
          </w:p>
          <w:p w:rsidR="001C433F" w:rsidRPr="002C390D" w:rsidRDefault="001C433F" w:rsidP="00D550B6">
            <w:pPr>
              <w:ind w:right="139"/>
              <w:rPr>
                <w:rFonts w:ascii="標楷體" w:eastAsia="標楷體"/>
              </w:rPr>
            </w:pPr>
            <w:r w:rsidRPr="002C390D">
              <w:rPr>
                <w:rFonts w:ascii="標楷體" w:eastAsia="標楷體" w:hint="eastAsia"/>
              </w:rPr>
              <w:t>三、說明休息與睡眠的重要性。</w:t>
            </w:r>
          </w:p>
          <w:p w:rsidR="001C433F" w:rsidRPr="002C390D" w:rsidRDefault="001C433F" w:rsidP="00D550B6">
            <w:pPr>
              <w:ind w:right="139"/>
              <w:rPr>
                <w:rFonts w:ascii="標楷體" w:eastAsia="標楷體"/>
              </w:rPr>
            </w:pPr>
            <w:r w:rsidRPr="002C390D">
              <w:rPr>
                <w:rFonts w:ascii="標楷體" w:eastAsia="標楷體" w:hint="eastAsia"/>
              </w:rPr>
              <w:t>四、瞭解睡眠的週期。</w:t>
            </w:r>
          </w:p>
          <w:p w:rsidR="001C433F" w:rsidRPr="002C390D" w:rsidRDefault="001C433F" w:rsidP="00D550B6">
            <w:pPr>
              <w:ind w:right="139"/>
              <w:rPr>
                <w:rFonts w:ascii="標楷體" w:eastAsia="標楷體"/>
              </w:rPr>
            </w:pPr>
            <w:r w:rsidRPr="002C390D">
              <w:rPr>
                <w:rFonts w:ascii="標楷體" w:eastAsia="標楷體" w:hint="eastAsia"/>
              </w:rPr>
              <w:t>五、瞭解影響睡眠的因素。</w:t>
            </w:r>
          </w:p>
          <w:p w:rsidR="001C433F" w:rsidRPr="002C390D" w:rsidRDefault="001C433F" w:rsidP="00D550B6">
            <w:pPr>
              <w:ind w:right="139"/>
              <w:rPr>
                <w:rFonts w:ascii="標楷體" w:eastAsia="標楷體"/>
              </w:rPr>
            </w:pPr>
            <w:r w:rsidRPr="002C390D">
              <w:rPr>
                <w:rFonts w:ascii="標楷體" w:eastAsia="標楷體" w:hint="eastAsia"/>
              </w:rPr>
              <w:t>六、描述促進睡眠的照顧措施。</w:t>
            </w:r>
          </w:p>
          <w:p w:rsidR="001C433F" w:rsidRPr="002C390D" w:rsidRDefault="001C433F" w:rsidP="00D550B6">
            <w:pPr>
              <w:ind w:left="538" w:right="139" w:hangingChars="224" w:hanging="538"/>
              <w:rPr>
                <w:rFonts w:ascii="標楷體" w:eastAsia="標楷體"/>
              </w:rPr>
            </w:pPr>
            <w:r w:rsidRPr="002C390D">
              <w:rPr>
                <w:rFonts w:ascii="標楷體" w:eastAsia="標楷體" w:hint="eastAsia"/>
              </w:rPr>
              <w:t>七、認識身體清潔的目的對個人健康的重要性。</w:t>
            </w:r>
          </w:p>
          <w:p w:rsidR="001C433F" w:rsidRPr="002C390D" w:rsidRDefault="001C433F" w:rsidP="00D550B6">
            <w:pPr>
              <w:ind w:right="139"/>
              <w:rPr>
                <w:rFonts w:ascii="標楷體" w:eastAsia="標楷體"/>
              </w:rPr>
            </w:pPr>
            <w:r w:rsidRPr="002C390D">
              <w:rPr>
                <w:rFonts w:ascii="標楷體" w:eastAsia="標楷體" w:hint="eastAsia"/>
              </w:rPr>
              <w:t>八、瞭解身體清潔照顧的種類與方法。</w:t>
            </w:r>
          </w:p>
          <w:p w:rsidR="001C433F" w:rsidRPr="002C390D" w:rsidRDefault="001C433F" w:rsidP="00D550B6">
            <w:pPr>
              <w:ind w:right="139"/>
              <w:rPr>
                <w:rFonts w:ascii="標楷體" w:eastAsia="標楷體"/>
              </w:rPr>
            </w:pPr>
            <w:r w:rsidRPr="002C390D">
              <w:rPr>
                <w:rFonts w:ascii="標楷體" w:eastAsia="標楷體" w:hint="eastAsia"/>
              </w:rPr>
              <w:t>九、認識均衡飲食的意義及基本食物。</w:t>
            </w:r>
          </w:p>
          <w:p w:rsidR="001C433F" w:rsidRPr="002C390D" w:rsidRDefault="001C433F" w:rsidP="00D550B6">
            <w:pPr>
              <w:ind w:left="538" w:right="139" w:hangingChars="224" w:hanging="538"/>
              <w:rPr>
                <w:rFonts w:ascii="標楷體" w:eastAsia="標楷體"/>
              </w:rPr>
            </w:pPr>
            <w:r w:rsidRPr="002C390D">
              <w:rPr>
                <w:rFonts w:ascii="標楷體" w:eastAsia="標楷體" w:hint="eastAsia"/>
              </w:rPr>
              <w:t>十、瞭解協助病人用膳的基本原則，並正確協助病人進食。</w:t>
            </w:r>
          </w:p>
          <w:p w:rsidR="001C433F" w:rsidRPr="002C390D" w:rsidRDefault="001C433F" w:rsidP="00D550B6">
            <w:pPr>
              <w:ind w:left="538" w:right="139" w:hangingChars="224" w:hanging="538"/>
              <w:rPr>
                <w:rFonts w:ascii="標楷體" w:eastAsia="標楷體"/>
              </w:rPr>
            </w:pPr>
            <w:r w:rsidRPr="002C390D">
              <w:rPr>
                <w:rFonts w:ascii="標楷體" w:eastAsia="標楷體" w:hint="eastAsia"/>
              </w:rPr>
              <w:t>十一、清楚灌食的定義、種類及注意事項，並能正確執行鼻胃灌食。</w:t>
            </w:r>
          </w:p>
          <w:p w:rsidR="001C433F" w:rsidRPr="00667159" w:rsidRDefault="00667159" w:rsidP="00D550B6">
            <w:pPr>
              <w:ind w:left="484" w:right="139" w:hangingChars="224" w:hanging="484"/>
              <w:rPr>
                <w:rFonts w:ascii="標楷體" w:eastAsia="標楷體"/>
                <w:spacing w:val="-12"/>
              </w:rPr>
            </w:pPr>
            <w:r>
              <w:rPr>
                <w:rFonts w:ascii="標楷體" w:eastAsia="標楷體" w:hint="eastAsia"/>
                <w:spacing w:val="-12"/>
              </w:rPr>
              <w:t>十二、認識排便的生理機轉及影響排便的因素</w:t>
            </w:r>
          </w:p>
          <w:p w:rsidR="001C433F" w:rsidRPr="00667159" w:rsidRDefault="00667159" w:rsidP="00D550B6">
            <w:pPr>
              <w:ind w:left="484" w:right="139" w:hangingChars="224" w:hanging="484"/>
              <w:rPr>
                <w:rFonts w:ascii="標楷體" w:eastAsia="標楷體"/>
                <w:spacing w:val="-12"/>
              </w:rPr>
            </w:pPr>
            <w:r>
              <w:rPr>
                <w:rFonts w:ascii="標楷體" w:eastAsia="標楷體" w:hint="eastAsia"/>
                <w:spacing w:val="-12"/>
              </w:rPr>
              <w:t>十三、認識排尿的生理機轉及影響排尿的因素</w:t>
            </w:r>
          </w:p>
          <w:p w:rsidR="001C433F" w:rsidRPr="00667159" w:rsidRDefault="001C433F" w:rsidP="00D550B6">
            <w:pPr>
              <w:ind w:right="139"/>
              <w:rPr>
                <w:rFonts w:ascii="標楷體" w:eastAsia="標楷體"/>
                <w:spacing w:val="-12"/>
              </w:rPr>
            </w:pPr>
            <w:r w:rsidRPr="00667159">
              <w:rPr>
                <w:rFonts w:ascii="標楷體" w:eastAsia="標楷體" w:hint="eastAsia"/>
                <w:spacing w:val="-12"/>
              </w:rPr>
              <w:t>十四、瞭解排尿常見的問題。</w:t>
            </w:r>
          </w:p>
          <w:p w:rsidR="001C433F" w:rsidRPr="00667159" w:rsidRDefault="00667159" w:rsidP="00D550B6">
            <w:pPr>
              <w:ind w:left="484" w:right="139" w:hangingChars="224" w:hanging="484"/>
              <w:rPr>
                <w:rFonts w:ascii="標楷體" w:eastAsia="標楷體"/>
                <w:spacing w:val="-12"/>
              </w:rPr>
            </w:pPr>
            <w:r>
              <w:rPr>
                <w:rFonts w:ascii="標楷體" w:eastAsia="標楷體" w:hint="eastAsia"/>
                <w:spacing w:val="-12"/>
              </w:rPr>
              <w:t>十五、認識呼吸的生理機轉及影響呼吸的因素</w:t>
            </w:r>
          </w:p>
          <w:p w:rsidR="001C433F" w:rsidRPr="002C390D" w:rsidRDefault="001C433F" w:rsidP="00D550B6">
            <w:pPr>
              <w:ind w:left="484" w:right="139" w:hangingChars="224" w:hanging="484"/>
              <w:rPr>
                <w:rFonts w:ascii="標楷體" w:eastAsia="標楷體"/>
              </w:rPr>
            </w:pPr>
            <w:r w:rsidRPr="00667159">
              <w:rPr>
                <w:rFonts w:ascii="標楷體" w:eastAsia="標楷體" w:hint="eastAsia"/>
                <w:spacing w:val="-12"/>
              </w:rPr>
              <w:t>十六、瞭解呼吸功能障礙的因素、症狀</w:t>
            </w:r>
            <w:r w:rsidR="00667159">
              <w:rPr>
                <w:rFonts w:ascii="標楷體" w:eastAsia="標楷體" w:hint="eastAsia"/>
                <w:spacing w:val="-12"/>
              </w:rPr>
              <w:t>及徵象</w:t>
            </w:r>
          </w:p>
          <w:p w:rsidR="001C433F" w:rsidRPr="002C390D" w:rsidRDefault="001C433F" w:rsidP="00D550B6">
            <w:pPr>
              <w:ind w:right="139"/>
              <w:rPr>
                <w:rFonts w:ascii="標楷體" w:eastAsia="標楷體"/>
              </w:rPr>
            </w:pPr>
            <w:r w:rsidRPr="002C390D">
              <w:rPr>
                <w:rFonts w:ascii="標楷體" w:eastAsia="標楷體" w:hint="eastAsia"/>
              </w:rPr>
              <w:t>十七、說明維持呼吸道通暢的照顧方法。</w:t>
            </w:r>
          </w:p>
        </w:tc>
      </w:tr>
      <w:tr w:rsidR="001C433F" w:rsidRPr="002C390D" w:rsidTr="00D550B6">
        <w:tc>
          <w:tcPr>
            <w:tcW w:w="1701"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ind w:right="139"/>
              <w:jc w:val="center"/>
              <w:rPr>
                <w:rFonts w:ascii="標楷體" w:eastAsia="標楷體"/>
              </w:rPr>
            </w:pPr>
            <w:r w:rsidRPr="002C390D">
              <w:rPr>
                <w:rFonts w:ascii="標楷體" w:eastAsia="標楷體" w:hint="eastAsia"/>
              </w:rPr>
              <w:t>營養與膳食</w:t>
            </w:r>
          </w:p>
        </w:tc>
        <w:tc>
          <w:tcPr>
            <w:tcW w:w="709"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ind w:right="139"/>
              <w:jc w:val="center"/>
              <w:rPr>
                <w:rFonts w:eastAsia="標楷體"/>
              </w:rPr>
            </w:pPr>
            <w:r w:rsidRPr="002C390D">
              <w:rPr>
                <w:rFonts w:eastAsia="標楷體"/>
              </w:rPr>
              <w:t>2</w:t>
            </w:r>
          </w:p>
        </w:tc>
        <w:tc>
          <w:tcPr>
            <w:tcW w:w="2835"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ind w:left="538" w:right="139" w:hangingChars="224" w:hanging="538"/>
              <w:rPr>
                <w:rFonts w:ascii="標楷體" w:eastAsia="標楷體"/>
              </w:rPr>
            </w:pPr>
            <w:r w:rsidRPr="002C390D">
              <w:rPr>
                <w:rFonts w:ascii="標楷體" w:eastAsia="標楷體" w:hint="eastAsia"/>
              </w:rPr>
              <w:t>一、營養素的功能與食物來源</w:t>
            </w:r>
          </w:p>
          <w:p w:rsidR="001C433F" w:rsidRPr="002C390D" w:rsidRDefault="001C433F" w:rsidP="00D550B6">
            <w:pPr>
              <w:ind w:right="139"/>
              <w:jc w:val="both"/>
              <w:rPr>
                <w:rFonts w:ascii="標楷體" w:eastAsia="標楷體"/>
              </w:rPr>
            </w:pPr>
            <w:r w:rsidRPr="002C390D">
              <w:rPr>
                <w:rFonts w:ascii="標楷體" w:eastAsia="標楷體" w:hint="eastAsia"/>
              </w:rPr>
              <w:t>二、老年期的營養</w:t>
            </w:r>
          </w:p>
          <w:p w:rsidR="001C433F" w:rsidRPr="002C390D" w:rsidRDefault="001C433F" w:rsidP="00D550B6">
            <w:pPr>
              <w:ind w:right="139"/>
              <w:jc w:val="both"/>
              <w:rPr>
                <w:rFonts w:ascii="標楷體" w:eastAsia="標楷體"/>
              </w:rPr>
            </w:pPr>
            <w:r w:rsidRPr="002C390D">
              <w:rPr>
                <w:rFonts w:ascii="標楷體" w:eastAsia="標楷體" w:hint="eastAsia"/>
              </w:rPr>
              <w:t>三、各種特殊飲食的認識</w:t>
            </w:r>
          </w:p>
          <w:p w:rsidR="001C433F" w:rsidRPr="002C390D" w:rsidRDefault="001C433F" w:rsidP="00D550B6">
            <w:pPr>
              <w:ind w:right="139"/>
              <w:jc w:val="both"/>
              <w:rPr>
                <w:rFonts w:ascii="標楷體" w:eastAsia="標楷體"/>
              </w:rPr>
            </w:pPr>
            <w:r w:rsidRPr="002C390D">
              <w:rPr>
                <w:rFonts w:ascii="標楷體" w:eastAsia="標楷體" w:hint="eastAsia"/>
              </w:rPr>
              <w:t>四、疾病飲食禁忌</w:t>
            </w:r>
          </w:p>
        </w:tc>
        <w:tc>
          <w:tcPr>
            <w:tcW w:w="4536" w:type="dxa"/>
            <w:tcBorders>
              <w:top w:val="single" w:sz="4" w:space="0" w:color="auto"/>
              <w:left w:val="single" w:sz="4" w:space="0" w:color="auto"/>
              <w:bottom w:val="single" w:sz="4" w:space="0" w:color="auto"/>
              <w:right w:val="single" w:sz="4" w:space="0" w:color="auto"/>
            </w:tcBorders>
          </w:tcPr>
          <w:p w:rsidR="001C433F" w:rsidRPr="00667159" w:rsidRDefault="001C433F" w:rsidP="00D550B6">
            <w:pPr>
              <w:ind w:left="538" w:right="139" w:hangingChars="224" w:hanging="538"/>
              <w:rPr>
                <w:rFonts w:ascii="標楷體" w:eastAsia="標楷體"/>
                <w:spacing w:val="-10"/>
              </w:rPr>
            </w:pPr>
            <w:r w:rsidRPr="002C390D">
              <w:rPr>
                <w:rFonts w:ascii="標楷體" w:eastAsia="標楷體" w:hint="eastAsia"/>
              </w:rPr>
              <w:t>一、</w:t>
            </w:r>
            <w:r w:rsidRPr="00667159">
              <w:rPr>
                <w:rFonts w:ascii="標楷體" w:eastAsia="標楷體" w:hint="eastAsia"/>
                <w:spacing w:val="-10"/>
              </w:rPr>
              <w:t>瞭解影響食物攝取和營養狀態的因素。</w:t>
            </w:r>
          </w:p>
          <w:p w:rsidR="001C433F" w:rsidRPr="00667159" w:rsidRDefault="001C433F" w:rsidP="00D550B6">
            <w:pPr>
              <w:ind w:right="139"/>
              <w:rPr>
                <w:rFonts w:ascii="標楷體" w:eastAsia="標楷體"/>
                <w:spacing w:val="-10"/>
              </w:rPr>
            </w:pPr>
            <w:r w:rsidRPr="00667159">
              <w:rPr>
                <w:rFonts w:ascii="標楷體" w:eastAsia="標楷體" w:hint="eastAsia"/>
                <w:spacing w:val="-10"/>
              </w:rPr>
              <w:t>二、辨別營養不良的臨床表徵。</w:t>
            </w:r>
          </w:p>
          <w:p w:rsidR="001C433F" w:rsidRPr="00667159" w:rsidRDefault="001C433F" w:rsidP="00D550B6">
            <w:pPr>
              <w:ind w:right="139"/>
              <w:rPr>
                <w:rFonts w:ascii="標楷體" w:eastAsia="標楷體"/>
                <w:spacing w:val="-10"/>
              </w:rPr>
            </w:pPr>
            <w:r w:rsidRPr="00667159">
              <w:rPr>
                <w:rFonts w:ascii="標楷體" w:eastAsia="標楷體" w:hint="eastAsia"/>
                <w:spacing w:val="-10"/>
              </w:rPr>
              <w:t>三、說明滿足基本營養需要的照顧措施。</w:t>
            </w:r>
          </w:p>
          <w:p w:rsidR="001C433F" w:rsidRPr="00667159" w:rsidRDefault="001C433F" w:rsidP="00D550B6">
            <w:pPr>
              <w:ind w:right="139"/>
              <w:rPr>
                <w:rFonts w:ascii="標楷體" w:eastAsia="標楷體"/>
                <w:spacing w:val="-10"/>
              </w:rPr>
            </w:pPr>
            <w:r w:rsidRPr="00667159">
              <w:rPr>
                <w:rFonts w:ascii="標楷體" w:eastAsia="標楷體" w:hint="eastAsia"/>
                <w:spacing w:val="-10"/>
              </w:rPr>
              <w:t>四、認識國民飲食之指標。</w:t>
            </w:r>
          </w:p>
          <w:p w:rsidR="001C433F" w:rsidRPr="00667159" w:rsidRDefault="00667159" w:rsidP="00D550B6">
            <w:pPr>
              <w:ind w:left="493" w:right="139" w:hangingChars="224" w:hanging="493"/>
              <w:rPr>
                <w:rFonts w:ascii="標楷體" w:eastAsia="標楷體"/>
                <w:spacing w:val="-10"/>
              </w:rPr>
            </w:pPr>
            <w:r>
              <w:rPr>
                <w:rFonts w:ascii="標楷體" w:eastAsia="標楷體" w:hint="eastAsia"/>
                <w:spacing w:val="-10"/>
              </w:rPr>
              <w:t>五、熟知營養素的功能及其主要的食物來源</w:t>
            </w:r>
          </w:p>
          <w:p w:rsidR="001C433F" w:rsidRPr="00667159" w:rsidRDefault="001C433F" w:rsidP="00D550B6">
            <w:pPr>
              <w:ind w:left="493" w:right="139" w:hangingChars="224" w:hanging="493"/>
              <w:rPr>
                <w:rFonts w:ascii="標楷體" w:eastAsia="標楷體"/>
                <w:spacing w:val="-10"/>
              </w:rPr>
            </w:pPr>
            <w:r w:rsidRPr="00667159">
              <w:rPr>
                <w:rFonts w:ascii="標楷體" w:eastAsia="標楷體" w:hint="eastAsia"/>
                <w:spacing w:val="-10"/>
              </w:rPr>
              <w:t>六、瞭解老年期的生理變化及其營養需求。</w:t>
            </w:r>
          </w:p>
          <w:p w:rsidR="001C433F" w:rsidRPr="00667159" w:rsidRDefault="001C433F" w:rsidP="00D550B6">
            <w:pPr>
              <w:ind w:left="493" w:right="139" w:hangingChars="224" w:hanging="493"/>
              <w:rPr>
                <w:rFonts w:ascii="標楷體" w:eastAsia="標楷體"/>
                <w:spacing w:val="-10"/>
              </w:rPr>
            </w:pPr>
            <w:r w:rsidRPr="00667159">
              <w:rPr>
                <w:rFonts w:ascii="標楷體" w:eastAsia="標楷體" w:hint="eastAsia"/>
                <w:spacing w:val="-10"/>
              </w:rPr>
              <w:t>七、認識特殊飲食的種類、目的、適用對象及一般原則。</w:t>
            </w:r>
          </w:p>
          <w:p w:rsidR="001C433F" w:rsidRPr="00667159" w:rsidRDefault="001C433F" w:rsidP="00D550B6">
            <w:pPr>
              <w:ind w:left="493" w:right="139" w:hangingChars="224" w:hanging="493"/>
              <w:rPr>
                <w:rFonts w:ascii="標楷體" w:eastAsia="標楷體"/>
                <w:spacing w:val="-10"/>
              </w:rPr>
            </w:pPr>
            <w:r w:rsidRPr="00667159">
              <w:rPr>
                <w:rFonts w:ascii="標楷體" w:eastAsia="標楷體" w:hint="eastAsia"/>
                <w:spacing w:val="-10"/>
              </w:rPr>
              <w:t>八、瞭解常見疾病飲食的種類、目的及適用對象。</w:t>
            </w:r>
          </w:p>
          <w:p w:rsidR="001C433F" w:rsidRPr="002C390D" w:rsidRDefault="001C433F" w:rsidP="00D550B6">
            <w:pPr>
              <w:ind w:right="139"/>
              <w:rPr>
                <w:rFonts w:ascii="標楷體" w:eastAsia="標楷體"/>
              </w:rPr>
            </w:pPr>
            <w:r w:rsidRPr="002C390D">
              <w:rPr>
                <w:rFonts w:ascii="標楷體" w:eastAsia="標楷體" w:hint="eastAsia"/>
              </w:rPr>
              <w:t>九、說明常見疾病飲食的使用一般原則。</w:t>
            </w:r>
          </w:p>
        </w:tc>
      </w:tr>
      <w:tr w:rsidR="001C433F" w:rsidRPr="002C390D" w:rsidTr="00667159">
        <w:trPr>
          <w:trHeight w:val="10568"/>
        </w:trPr>
        <w:tc>
          <w:tcPr>
            <w:tcW w:w="1701"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ind w:right="139"/>
              <w:jc w:val="center"/>
              <w:rPr>
                <w:rFonts w:ascii="標楷體" w:eastAsia="標楷體"/>
              </w:rPr>
            </w:pPr>
            <w:r w:rsidRPr="002C390D">
              <w:rPr>
                <w:rFonts w:ascii="標楷體" w:eastAsia="標楷體" w:hint="eastAsia"/>
              </w:rPr>
              <w:lastRenderedPageBreak/>
              <w:t>疾病徵兆之認識與處理</w:t>
            </w:r>
          </w:p>
        </w:tc>
        <w:tc>
          <w:tcPr>
            <w:tcW w:w="709"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ind w:right="139"/>
              <w:jc w:val="center"/>
              <w:rPr>
                <w:rFonts w:eastAsia="標楷體"/>
              </w:rPr>
            </w:pPr>
            <w:r w:rsidRPr="002C390D">
              <w:rPr>
                <w:rFonts w:eastAsia="標楷體"/>
              </w:rPr>
              <w:t>4</w:t>
            </w:r>
          </w:p>
        </w:tc>
        <w:tc>
          <w:tcPr>
            <w:tcW w:w="2835"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ind w:right="139"/>
              <w:jc w:val="both"/>
              <w:rPr>
                <w:rFonts w:ascii="標楷體" w:eastAsia="標楷體"/>
              </w:rPr>
            </w:pPr>
            <w:r w:rsidRPr="002C390D">
              <w:rPr>
                <w:rFonts w:ascii="標楷體" w:eastAsia="標楷體" w:hint="eastAsia"/>
              </w:rPr>
              <w:t>身體正常與異常徵象的觀察與記錄：</w:t>
            </w:r>
          </w:p>
          <w:p w:rsidR="001C433F" w:rsidRPr="002C390D" w:rsidRDefault="001C433F" w:rsidP="00D550B6">
            <w:pPr>
              <w:ind w:right="139"/>
              <w:jc w:val="both"/>
              <w:rPr>
                <w:rFonts w:ascii="標楷體" w:eastAsia="標楷體"/>
              </w:rPr>
            </w:pPr>
            <w:r w:rsidRPr="002C390D">
              <w:rPr>
                <w:rFonts w:ascii="標楷體" w:eastAsia="標楷體"/>
              </w:rPr>
              <w:t>(</w:t>
            </w:r>
            <w:r w:rsidRPr="002C390D">
              <w:rPr>
                <w:rFonts w:ascii="標楷體" w:eastAsia="標楷體" w:hint="eastAsia"/>
              </w:rPr>
              <w:t>一</w:t>
            </w:r>
            <w:r w:rsidRPr="002C390D">
              <w:rPr>
                <w:rFonts w:ascii="標楷體" w:eastAsia="標楷體"/>
              </w:rPr>
              <w:t>)</w:t>
            </w:r>
            <w:r w:rsidRPr="002C390D">
              <w:rPr>
                <w:rFonts w:ascii="標楷體" w:eastAsia="標楷體" w:hint="eastAsia"/>
              </w:rPr>
              <w:t>一般外表、顏臉</w:t>
            </w:r>
          </w:p>
          <w:p w:rsidR="001C433F" w:rsidRPr="002C390D" w:rsidRDefault="001C433F" w:rsidP="00D550B6">
            <w:pPr>
              <w:ind w:right="139"/>
              <w:jc w:val="both"/>
              <w:rPr>
                <w:rFonts w:ascii="標楷體" w:eastAsia="標楷體"/>
              </w:rPr>
            </w:pPr>
            <w:r w:rsidRPr="002C390D">
              <w:rPr>
                <w:rFonts w:ascii="標楷體" w:eastAsia="標楷體"/>
              </w:rPr>
              <w:t>(</w:t>
            </w:r>
            <w:r w:rsidRPr="002C390D">
              <w:rPr>
                <w:rFonts w:ascii="標楷體" w:eastAsia="標楷體" w:hint="eastAsia"/>
              </w:rPr>
              <w:t>二</w:t>
            </w:r>
            <w:r w:rsidRPr="002C390D">
              <w:rPr>
                <w:rFonts w:ascii="標楷體" w:eastAsia="標楷體"/>
              </w:rPr>
              <w:t>)</w:t>
            </w:r>
            <w:r w:rsidRPr="002C390D">
              <w:rPr>
                <w:rFonts w:ascii="標楷體" w:eastAsia="標楷體" w:hint="eastAsia"/>
              </w:rPr>
              <w:t>排泄</w:t>
            </w:r>
          </w:p>
          <w:p w:rsidR="001C433F" w:rsidRPr="002C390D" w:rsidRDefault="001C433F" w:rsidP="00D550B6">
            <w:pPr>
              <w:ind w:right="139"/>
              <w:jc w:val="both"/>
              <w:rPr>
                <w:rFonts w:ascii="標楷體" w:eastAsia="標楷體"/>
              </w:rPr>
            </w:pPr>
            <w:r w:rsidRPr="002C390D">
              <w:rPr>
                <w:rFonts w:ascii="標楷體" w:eastAsia="標楷體"/>
              </w:rPr>
              <w:t>(</w:t>
            </w:r>
            <w:r w:rsidRPr="002C390D">
              <w:rPr>
                <w:rFonts w:ascii="標楷體" w:eastAsia="標楷體" w:hint="eastAsia"/>
              </w:rPr>
              <w:t>三</w:t>
            </w:r>
            <w:r w:rsidRPr="002C390D">
              <w:rPr>
                <w:rFonts w:ascii="標楷體" w:eastAsia="標楷體"/>
              </w:rPr>
              <w:t>)</w:t>
            </w:r>
            <w:r w:rsidRPr="002C390D">
              <w:rPr>
                <w:rFonts w:ascii="標楷體" w:eastAsia="標楷體" w:hint="eastAsia"/>
              </w:rPr>
              <w:t>輸出入量的記錄</w:t>
            </w:r>
          </w:p>
          <w:p w:rsidR="001C433F" w:rsidRPr="002C390D" w:rsidRDefault="001C433F" w:rsidP="00D550B6">
            <w:pPr>
              <w:ind w:right="139"/>
              <w:jc w:val="both"/>
              <w:rPr>
                <w:rFonts w:ascii="標楷體" w:eastAsia="標楷體"/>
              </w:rPr>
            </w:pPr>
            <w:r w:rsidRPr="002C390D">
              <w:rPr>
                <w:rFonts w:ascii="標楷體" w:eastAsia="標楷體"/>
              </w:rPr>
              <w:t>(</w:t>
            </w:r>
            <w:r w:rsidRPr="002C390D">
              <w:rPr>
                <w:rFonts w:ascii="標楷體" w:eastAsia="標楷體" w:hint="eastAsia"/>
              </w:rPr>
              <w:t>四</w:t>
            </w:r>
            <w:r w:rsidRPr="002C390D">
              <w:rPr>
                <w:rFonts w:ascii="標楷體" w:eastAsia="標楷體"/>
              </w:rPr>
              <w:t>)</w:t>
            </w:r>
            <w:r w:rsidRPr="002C390D">
              <w:rPr>
                <w:rFonts w:ascii="標楷體" w:eastAsia="標楷體" w:hint="eastAsia"/>
              </w:rPr>
              <w:t>發燒</w:t>
            </w:r>
          </w:p>
          <w:p w:rsidR="001C433F" w:rsidRPr="002C390D" w:rsidRDefault="001C433F" w:rsidP="00D550B6">
            <w:pPr>
              <w:ind w:right="139"/>
              <w:jc w:val="both"/>
              <w:rPr>
                <w:rFonts w:ascii="標楷體" w:eastAsia="標楷體"/>
              </w:rPr>
            </w:pPr>
            <w:r w:rsidRPr="002C390D">
              <w:rPr>
                <w:rFonts w:ascii="標楷體" w:eastAsia="標楷體"/>
              </w:rPr>
              <w:t>(</w:t>
            </w:r>
            <w:r w:rsidRPr="002C390D">
              <w:rPr>
                <w:rFonts w:ascii="標楷體" w:eastAsia="標楷體" w:hint="eastAsia"/>
              </w:rPr>
              <w:t>五</w:t>
            </w:r>
            <w:r w:rsidRPr="002C390D">
              <w:rPr>
                <w:rFonts w:ascii="標楷體" w:eastAsia="標楷體"/>
              </w:rPr>
              <w:t>)</w:t>
            </w:r>
            <w:r w:rsidRPr="002C390D">
              <w:rPr>
                <w:rFonts w:ascii="標楷體" w:eastAsia="標楷體" w:hint="eastAsia"/>
              </w:rPr>
              <w:t>冷熱效應之應用</w:t>
            </w:r>
          </w:p>
          <w:p w:rsidR="001C433F" w:rsidRPr="002C390D" w:rsidRDefault="001C433F" w:rsidP="00D550B6">
            <w:pPr>
              <w:ind w:right="139"/>
              <w:jc w:val="both"/>
              <w:rPr>
                <w:rFonts w:ascii="標楷體" w:eastAsia="標楷體"/>
              </w:rPr>
            </w:pPr>
            <w:r w:rsidRPr="002C390D">
              <w:rPr>
                <w:rFonts w:ascii="標楷體" w:eastAsia="標楷體"/>
              </w:rPr>
              <w:t>(</w:t>
            </w:r>
            <w:r w:rsidRPr="002C390D">
              <w:rPr>
                <w:rFonts w:ascii="標楷體" w:eastAsia="標楷體" w:hint="eastAsia"/>
              </w:rPr>
              <w:t>六</w:t>
            </w:r>
            <w:r w:rsidRPr="002C390D">
              <w:rPr>
                <w:rFonts w:ascii="標楷體" w:eastAsia="標楷體"/>
              </w:rPr>
              <w:t>)</w:t>
            </w:r>
            <w:r w:rsidRPr="002C390D">
              <w:rPr>
                <w:rFonts w:ascii="標楷體" w:eastAsia="標楷體" w:hint="eastAsia"/>
              </w:rPr>
              <w:t>出血</w:t>
            </w:r>
          </w:p>
          <w:p w:rsidR="001C433F" w:rsidRPr="002C390D" w:rsidRDefault="001C433F" w:rsidP="00D550B6">
            <w:pPr>
              <w:ind w:right="139"/>
              <w:jc w:val="both"/>
              <w:rPr>
                <w:rFonts w:ascii="標楷體" w:eastAsia="標楷體"/>
              </w:rPr>
            </w:pPr>
            <w:r w:rsidRPr="002C390D">
              <w:rPr>
                <w:rFonts w:ascii="標楷體" w:eastAsia="標楷體"/>
              </w:rPr>
              <w:t>(</w:t>
            </w:r>
            <w:r w:rsidRPr="002C390D">
              <w:rPr>
                <w:rFonts w:ascii="標楷體" w:eastAsia="標楷體" w:hint="eastAsia"/>
              </w:rPr>
              <w:t>七</w:t>
            </w:r>
            <w:r w:rsidRPr="002C390D">
              <w:rPr>
                <w:rFonts w:ascii="標楷體" w:eastAsia="標楷體"/>
              </w:rPr>
              <w:t>)</w:t>
            </w:r>
            <w:r w:rsidRPr="002C390D">
              <w:rPr>
                <w:rFonts w:ascii="標楷體" w:eastAsia="標楷體" w:hint="eastAsia"/>
              </w:rPr>
              <w:t>疼痛</w:t>
            </w:r>
          </w:p>
          <w:p w:rsidR="001C433F" w:rsidRPr="002C390D" w:rsidRDefault="001C433F" w:rsidP="00D550B6">
            <w:pPr>
              <w:ind w:right="139"/>
              <w:jc w:val="both"/>
              <w:rPr>
                <w:rFonts w:ascii="標楷體" w:eastAsia="標楷體"/>
              </w:rPr>
            </w:pPr>
            <w:r w:rsidRPr="002C390D">
              <w:rPr>
                <w:rFonts w:ascii="標楷體" w:eastAsia="標楷體" w:hint="eastAsia"/>
              </w:rPr>
              <w:t>(八)感染之預防</w:t>
            </w:r>
          </w:p>
          <w:p w:rsidR="001C433F" w:rsidRPr="002C390D" w:rsidRDefault="001C433F" w:rsidP="00D550B6">
            <w:pPr>
              <w:ind w:right="139"/>
              <w:jc w:val="both"/>
              <w:rPr>
                <w:rFonts w:ascii="標楷體" w:eastAsia="標楷體"/>
              </w:rPr>
            </w:pPr>
            <w:r w:rsidRPr="002C390D">
              <w:rPr>
                <w:rFonts w:ascii="標楷體" w:eastAsia="標楷體"/>
              </w:rPr>
              <w:t>(</w:t>
            </w:r>
            <w:r w:rsidRPr="002C390D">
              <w:rPr>
                <w:rFonts w:ascii="標楷體" w:eastAsia="標楷體" w:hint="eastAsia"/>
              </w:rPr>
              <w:t>九</w:t>
            </w:r>
            <w:r w:rsidRPr="002C390D">
              <w:rPr>
                <w:rFonts w:ascii="標楷體" w:eastAsia="標楷體"/>
              </w:rPr>
              <w:t>)</w:t>
            </w:r>
            <w:r w:rsidRPr="002C390D">
              <w:rPr>
                <w:rFonts w:ascii="標楷體" w:eastAsia="標楷體" w:hint="eastAsia"/>
              </w:rPr>
              <w:t>老人生病的徵兆</w:t>
            </w:r>
          </w:p>
          <w:p w:rsidR="001C433F" w:rsidRPr="002C390D" w:rsidRDefault="001C433F" w:rsidP="00D550B6">
            <w:pPr>
              <w:ind w:right="139"/>
              <w:jc w:val="both"/>
              <w:rPr>
                <w:rFonts w:ascii="標楷體" w:eastAsia="標楷體"/>
              </w:rPr>
            </w:pPr>
            <w:r w:rsidRPr="002C390D">
              <w:rPr>
                <w:rFonts w:ascii="標楷體" w:eastAsia="標楷體"/>
              </w:rPr>
              <w:t>(</w:t>
            </w:r>
            <w:r w:rsidRPr="002C390D">
              <w:rPr>
                <w:rFonts w:ascii="標楷體" w:eastAsia="標楷體" w:hint="eastAsia"/>
              </w:rPr>
              <w:t>十</w:t>
            </w:r>
            <w:r w:rsidRPr="002C390D">
              <w:rPr>
                <w:rFonts w:ascii="標楷體" w:eastAsia="標楷體"/>
              </w:rPr>
              <w:t>)</w:t>
            </w:r>
            <w:r w:rsidRPr="002C390D">
              <w:rPr>
                <w:rFonts w:ascii="標楷體" w:eastAsia="標楷體" w:hint="eastAsia"/>
              </w:rPr>
              <w:t>老人用藥之注意事項</w:t>
            </w:r>
          </w:p>
        </w:tc>
        <w:tc>
          <w:tcPr>
            <w:tcW w:w="4536" w:type="dxa"/>
            <w:tcBorders>
              <w:top w:val="single" w:sz="4" w:space="0" w:color="auto"/>
              <w:left w:val="single" w:sz="4" w:space="0" w:color="auto"/>
              <w:bottom w:val="single" w:sz="4" w:space="0" w:color="auto"/>
              <w:right w:val="single" w:sz="4" w:space="0" w:color="auto"/>
            </w:tcBorders>
          </w:tcPr>
          <w:p w:rsidR="001C433F" w:rsidRPr="002C390D" w:rsidRDefault="001C433F" w:rsidP="00D550B6">
            <w:pPr>
              <w:ind w:left="538" w:right="139" w:hangingChars="224" w:hanging="538"/>
              <w:rPr>
                <w:rFonts w:ascii="標楷體" w:eastAsia="標楷體"/>
              </w:rPr>
            </w:pPr>
            <w:r w:rsidRPr="002C390D">
              <w:rPr>
                <w:rFonts w:ascii="標楷體" w:eastAsia="標楷體" w:hint="eastAsia"/>
              </w:rPr>
              <w:t>一、辨別一般外表、顏臉、鼻喉、口腔、聲音、皮膚、食慾、睡眠等所呈現的疾病徵兆。</w:t>
            </w:r>
          </w:p>
          <w:p w:rsidR="001C433F" w:rsidRPr="002C390D" w:rsidRDefault="001C433F" w:rsidP="00D550B6">
            <w:pPr>
              <w:ind w:left="538" w:right="139" w:hangingChars="224" w:hanging="538"/>
              <w:rPr>
                <w:rFonts w:ascii="標楷體" w:eastAsia="標楷體"/>
              </w:rPr>
            </w:pPr>
            <w:r w:rsidRPr="002C390D">
              <w:rPr>
                <w:rFonts w:ascii="標楷體" w:eastAsia="標楷體" w:hint="eastAsia"/>
              </w:rPr>
              <w:t>二、透過觀察與病人的主觀陳述可辨別疾病的徵兆。</w:t>
            </w:r>
          </w:p>
          <w:p w:rsidR="001C433F" w:rsidRPr="002C390D" w:rsidRDefault="00667159" w:rsidP="00D550B6">
            <w:pPr>
              <w:ind w:left="538" w:right="139" w:hangingChars="224" w:hanging="538"/>
              <w:rPr>
                <w:rFonts w:ascii="標楷體" w:eastAsia="標楷體"/>
              </w:rPr>
            </w:pPr>
            <w:r>
              <w:rPr>
                <w:rFonts w:ascii="標楷體" w:eastAsia="標楷體" w:hint="eastAsia"/>
              </w:rPr>
              <w:t>三、瞭解排便常見的問題及簡易照顧措施</w:t>
            </w:r>
          </w:p>
          <w:p w:rsidR="001C433F" w:rsidRPr="002C390D" w:rsidRDefault="00667159" w:rsidP="00D550B6">
            <w:pPr>
              <w:ind w:left="538" w:right="139" w:hangingChars="224" w:hanging="538"/>
              <w:rPr>
                <w:rFonts w:ascii="標楷體" w:eastAsia="標楷體"/>
              </w:rPr>
            </w:pPr>
            <w:r>
              <w:rPr>
                <w:rFonts w:ascii="標楷體" w:eastAsia="標楷體" w:hint="eastAsia"/>
              </w:rPr>
              <w:t>四、描述噁心與嘔吐之相關簡易照顧措施</w:t>
            </w:r>
          </w:p>
          <w:p w:rsidR="001C433F" w:rsidRPr="002C390D" w:rsidRDefault="001C433F" w:rsidP="00D550B6">
            <w:pPr>
              <w:ind w:right="139"/>
              <w:rPr>
                <w:rFonts w:ascii="標楷體" w:eastAsia="標楷體"/>
              </w:rPr>
            </w:pPr>
            <w:r w:rsidRPr="002C390D">
              <w:rPr>
                <w:rFonts w:ascii="標楷體" w:eastAsia="標楷體" w:hint="eastAsia"/>
              </w:rPr>
              <w:t>五、認識收集尿液標本需遵循的原則。</w:t>
            </w:r>
          </w:p>
          <w:p w:rsidR="001C433F" w:rsidRPr="002C390D" w:rsidRDefault="001C433F" w:rsidP="00D550B6">
            <w:pPr>
              <w:ind w:right="139"/>
              <w:rPr>
                <w:rFonts w:ascii="標楷體" w:eastAsia="標楷體"/>
              </w:rPr>
            </w:pPr>
            <w:r w:rsidRPr="002C390D">
              <w:rPr>
                <w:rFonts w:ascii="標楷體" w:eastAsia="標楷體" w:hint="eastAsia"/>
              </w:rPr>
              <w:t>六、分辨泌尿道感染的臨床表徵。</w:t>
            </w:r>
          </w:p>
          <w:p w:rsidR="001C433F" w:rsidRPr="002C390D" w:rsidRDefault="001C433F" w:rsidP="00D550B6">
            <w:pPr>
              <w:ind w:right="139"/>
              <w:rPr>
                <w:rFonts w:ascii="標楷體" w:eastAsia="標楷體"/>
              </w:rPr>
            </w:pPr>
            <w:r w:rsidRPr="002C390D">
              <w:rPr>
                <w:rFonts w:ascii="標楷體" w:eastAsia="標楷體" w:hint="eastAsia"/>
              </w:rPr>
              <w:t>七、描述泌尿道感染的簡易照顧措施。</w:t>
            </w:r>
          </w:p>
          <w:p w:rsidR="001C433F" w:rsidRPr="002C390D" w:rsidRDefault="001C433F" w:rsidP="00D550B6">
            <w:pPr>
              <w:ind w:left="538" w:right="139" w:hangingChars="224" w:hanging="538"/>
              <w:rPr>
                <w:rFonts w:ascii="標楷體" w:eastAsia="標楷體"/>
              </w:rPr>
            </w:pPr>
            <w:r w:rsidRPr="002C390D">
              <w:rPr>
                <w:rFonts w:ascii="標楷體" w:eastAsia="標楷體" w:hint="eastAsia"/>
              </w:rPr>
              <w:t>八、描述輸入輸出的途徑及輸出入量記錄的內容。</w:t>
            </w:r>
          </w:p>
          <w:p w:rsidR="001C433F" w:rsidRPr="002C390D" w:rsidRDefault="001C433F" w:rsidP="00D550B6">
            <w:pPr>
              <w:ind w:right="139"/>
              <w:rPr>
                <w:rFonts w:ascii="標楷體" w:eastAsia="標楷體"/>
              </w:rPr>
            </w:pPr>
            <w:r w:rsidRPr="002C390D">
              <w:rPr>
                <w:rFonts w:ascii="標楷體" w:eastAsia="標楷體" w:hint="eastAsia"/>
              </w:rPr>
              <w:t>九、認識記錄輸出入量所需的用具。</w:t>
            </w:r>
          </w:p>
          <w:p w:rsidR="001C433F" w:rsidRPr="002C390D" w:rsidRDefault="001C433F" w:rsidP="00D550B6">
            <w:pPr>
              <w:ind w:right="139"/>
              <w:rPr>
                <w:rFonts w:ascii="標楷體" w:eastAsia="標楷體"/>
              </w:rPr>
            </w:pPr>
            <w:r w:rsidRPr="002C390D">
              <w:rPr>
                <w:rFonts w:ascii="標楷體" w:eastAsia="標楷體" w:hint="eastAsia"/>
              </w:rPr>
              <w:t>十、瞭解輸出入量記錄的注意事項。</w:t>
            </w:r>
          </w:p>
          <w:p w:rsidR="001C433F" w:rsidRPr="002C390D" w:rsidRDefault="001C433F" w:rsidP="00D550B6">
            <w:pPr>
              <w:ind w:right="139"/>
              <w:rPr>
                <w:rFonts w:ascii="標楷體" w:eastAsia="標楷體"/>
              </w:rPr>
            </w:pPr>
            <w:r w:rsidRPr="002C390D">
              <w:rPr>
                <w:rFonts w:ascii="標楷體" w:eastAsia="標楷體" w:hint="eastAsia"/>
              </w:rPr>
              <w:t>十一、說出發燒的可能原因。</w:t>
            </w:r>
          </w:p>
          <w:p w:rsidR="001C433F" w:rsidRPr="002C390D" w:rsidRDefault="001C433F" w:rsidP="00D550B6">
            <w:pPr>
              <w:ind w:right="139"/>
              <w:rPr>
                <w:rFonts w:ascii="標楷體" w:eastAsia="標楷體"/>
              </w:rPr>
            </w:pPr>
            <w:r w:rsidRPr="002C390D">
              <w:rPr>
                <w:rFonts w:ascii="標楷體" w:eastAsia="標楷體" w:hint="eastAsia"/>
              </w:rPr>
              <w:t>十二、列出發燒的處理方法。</w:t>
            </w:r>
          </w:p>
          <w:p w:rsidR="001C433F" w:rsidRPr="00667159" w:rsidRDefault="00667159" w:rsidP="00D550B6">
            <w:pPr>
              <w:ind w:left="752" w:right="139" w:hangingChars="342" w:hanging="752"/>
              <w:rPr>
                <w:rFonts w:ascii="標楷體" w:eastAsia="標楷體"/>
                <w:spacing w:val="-10"/>
              </w:rPr>
            </w:pPr>
            <w:r>
              <w:rPr>
                <w:rFonts w:ascii="標楷體" w:eastAsia="標楷體" w:hint="eastAsia"/>
                <w:spacing w:val="-10"/>
              </w:rPr>
              <w:t>十三、說出一般外傷的處理種類及處理原則</w:t>
            </w:r>
          </w:p>
          <w:p w:rsidR="001C433F" w:rsidRPr="002C390D" w:rsidRDefault="001C433F" w:rsidP="00D550B6">
            <w:pPr>
              <w:ind w:right="139"/>
              <w:rPr>
                <w:rFonts w:ascii="標楷體" w:eastAsia="標楷體"/>
              </w:rPr>
            </w:pPr>
            <w:r w:rsidRPr="002C390D">
              <w:rPr>
                <w:rFonts w:ascii="標楷體" w:eastAsia="標楷體" w:hint="eastAsia"/>
              </w:rPr>
              <w:t>十四、說出疼痛及其簡易護理措施。</w:t>
            </w:r>
          </w:p>
          <w:p w:rsidR="001C433F" w:rsidRPr="002C390D" w:rsidRDefault="001C433F" w:rsidP="00D550B6">
            <w:pPr>
              <w:ind w:right="139"/>
              <w:rPr>
                <w:rFonts w:ascii="標楷體" w:eastAsia="標楷體"/>
              </w:rPr>
            </w:pPr>
            <w:r w:rsidRPr="002C390D">
              <w:rPr>
                <w:rFonts w:ascii="標楷體" w:eastAsia="標楷體" w:hint="eastAsia"/>
              </w:rPr>
              <w:t>十五、指出腹痛的簡易處理方式。</w:t>
            </w:r>
          </w:p>
          <w:p w:rsidR="001C433F" w:rsidRPr="002C390D" w:rsidRDefault="001C433F" w:rsidP="00D550B6">
            <w:pPr>
              <w:ind w:right="139"/>
              <w:rPr>
                <w:rFonts w:ascii="標楷體" w:eastAsia="標楷體"/>
              </w:rPr>
            </w:pPr>
            <w:r w:rsidRPr="002C390D">
              <w:rPr>
                <w:rFonts w:ascii="標楷體" w:eastAsia="標楷體" w:hint="eastAsia"/>
              </w:rPr>
              <w:t>十六、列舉疼痛的觀察與記錄方式。</w:t>
            </w:r>
          </w:p>
          <w:p w:rsidR="001C433F" w:rsidRPr="002C390D" w:rsidRDefault="001C433F" w:rsidP="00D550B6">
            <w:pPr>
              <w:ind w:right="139"/>
              <w:rPr>
                <w:rFonts w:ascii="標楷體" w:eastAsia="標楷體"/>
              </w:rPr>
            </w:pPr>
            <w:r w:rsidRPr="002C390D">
              <w:rPr>
                <w:rFonts w:ascii="標楷體" w:eastAsia="標楷體" w:hint="eastAsia"/>
              </w:rPr>
              <w:t>十七、描述胸痛的簡易處理方法。</w:t>
            </w:r>
          </w:p>
          <w:p w:rsidR="001C433F" w:rsidRPr="002C390D" w:rsidRDefault="001C433F" w:rsidP="00D550B6">
            <w:pPr>
              <w:ind w:right="139"/>
              <w:rPr>
                <w:rFonts w:ascii="標楷體" w:eastAsia="標楷體"/>
              </w:rPr>
            </w:pPr>
            <w:r w:rsidRPr="002C390D">
              <w:rPr>
                <w:rFonts w:ascii="標楷體" w:eastAsia="標楷體" w:hint="eastAsia"/>
              </w:rPr>
              <w:t>十八、瞭解牙痛的處置原則。</w:t>
            </w:r>
          </w:p>
          <w:p w:rsidR="001C433F" w:rsidRPr="002C390D" w:rsidRDefault="001C433F" w:rsidP="00D550B6">
            <w:pPr>
              <w:ind w:right="139"/>
              <w:rPr>
                <w:rFonts w:ascii="標楷體" w:eastAsia="標楷體"/>
              </w:rPr>
            </w:pPr>
            <w:r w:rsidRPr="002C390D">
              <w:rPr>
                <w:rFonts w:ascii="標楷體" w:eastAsia="標楷體" w:hint="eastAsia"/>
              </w:rPr>
              <w:t>十九、說出肌肉酸痛的處理原則。</w:t>
            </w:r>
          </w:p>
          <w:p w:rsidR="001C433F" w:rsidRPr="002C390D" w:rsidRDefault="001C433F" w:rsidP="00D550B6">
            <w:pPr>
              <w:ind w:left="821" w:right="139" w:hangingChars="342" w:hanging="821"/>
              <w:rPr>
                <w:rFonts w:ascii="標楷體" w:eastAsia="標楷體"/>
              </w:rPr>
            </w:pPr>
            <w:r w:rsidRPr="002C390D">
              <w:rPr>
                <w:rFonts w:ascii="標楷體" w:eastAsia="標楷體" w:hint="eastAsia"/>
              </w:rPr>
              <w:t>二十、認識冷熱應用的基本原則，並正確運用於病人。</w:t>
            </w:r>
          </w:p>
          <w:p w:rsidR="001C433F" w:rsidRPr="002C390D" w:rsidRDefault="001C433F" w:rsidP="00D550B6">
            <w:pPr>
              <w:ind w:right="139"/>
              <w:rPr>
                <w:rFonts w:ascii="標楷體" w:eastAsia="標楷體"/>
              </w:rPr>
            </w:pPr>
            <w:r w:rsidRPr="002C390D">
              <w:rPr>
                <w:rFonts w:ascii="標楷體" w:eastAsia="標楷體" w:hint="eastAsia"/>
              </w:rPr>
              <w:t>二十一、指出感染源。</w:t>
            </w:r>
          </w:p>
          <w:p w:rsidR="001C433F" w:rsidRPr="002C390D" w:rsidRDefault="001C433F" w:rsidP="00D550B6">
            <w:pPr>
              <w:ind w:right="139"/>
              <w:rPr>
                <w:rFonts w:ascii="標楷體" w:eastAsia="標楷體"/>
              </w:rPr>
            </w:pPr>
            <w:r w:rsidRPr="002C390D">
              <w:rPr>
                <w:rFonts w:ascii="標楷體" w:eastAsia="標楷體" w:hint="eastAsia"/>
              </w:rPr>
              <w:t>二十二、瞭解造成感染的相關因素。</w:t>
            </w:r>
          </w:p>
          <w:p w:rsidR="001C433F" w:rsidRPr="002C390D" w:rsidRDefault="00667159" w:rsidP="00D550B6">
            <w:pPr>
              <w:ind w:right="139"/>
              <w:rPr>
                <w:rFonts w:ascii="標楷體" w:eastAsia="標楷體"/>
              </w:rPr>
            </w:pPr>
            <w:r>
              <w:rPr>
                <w:rFonts w:ascii="標楷體" w:eastAsia="標楷體" w:hint="eastAsia"/>
              </w:rPr>
              <w:t>二十三、描述易造成感染疾病的危險情況</w:t>
            </w:r>
          </w:p>
          <w:p w:rsidR="001C433F" w:rsidRPr="002C390D" w:rsidRDefault="001C433F" w:rsidP="00D550B6">
            <w:pPr>
              <w:ind w:right="139"/>
              <w:rPr>
                <w:rFonts w:ascii="標楷體" w:eastAsia="標楷體"/>
              </w:rPr>
            </w:pPr>
            <w:r w:rsidRPr="002C390D">
              <w:rPr>
                <w:rFonts w:ascii="標楷體" w:eastAsia="標楷體" w:hint="eastAsia"/>
              </w:rPr>
              <w:t>二十四、列舉感染的傳播途徑。</w:t>
            </w:r>
          </w:p>
          <w:p w:rsidR="001C433F" w:rsidRPr="002C390D" w:rsidRDefault="001C433F" w:rsidP="00D550B6">
            <w:pPr>
              <w:ind w:right="139"/>
              <w:rPr>
                <w:rFonts w:ascii="標楷體" w:eastAsia="標楷體"/>
              </w:rPr>
            </w:pPr>
            <w:r w:rsidRPr="002C390D">
              <w:rPr>
                <w:rFonts w:ascii="標楷體" w:eastAsia="標楷體" w:hint="eastAsia"/>
              </w:rPr>
              <w:t xml:space="preserve">二十五、執行正確的洗手步驟 </w:t>
            </w:r>
          </w:p>
          <w:p w:rsidR="001C433F" w:rsidRPr="002C390D" w:rsidRDefault="00667159" w:rsidP="00D550B6">
            <w:pPr>
              <w:ind w:left="538" w:right="139" w:hangingChars="224" w:hanging="538"/>
              <w:rPr>
                <w:rFonts w:ascii="標楷體" w:eastAsia="標楷體"/>
              </w:rPr>
            </w:pPr>
            <w:r>
              <w:rPr>
                <w:rFonts w:ascii="標楷體" w:eastAsia="標楷體" w:hint="eastAsia"/>
              </w:rPr>
              <w:t>二十六、認識無菌原則與常見的無菌技術</w:t>
            </w:r>
          </w:p>
          <w:p w:rsidR="001C433F" w:rsidRPr="002C390D" w:rsidRDefault="001C433F" w:rsidP="00D550B6">
            <w:pPr>
              <w:ind w:left="962" w:right="139" w:hangingChars="401" w:hanging="962"/>
              <w:rPr>
                <w:rFonts w:ascii="標楷體" w:eastAsia="標楷體"/>
              </w:rPr>
            </w:pPr>
            <w:r w:rsidRPr="002C390D">
              <w:rPr>
                <w:rFonts w:ascii="標楷體" w:eastAsia="標楷體" w:hint="eastAsia"/>
              </w:rPr>
              <w:t>二十七、說出協助服藥時的注意事項及正確協助病人服藥。</w:t>
            </w:r>
          </w:p>
        </w:tc>
      </w:tr>
      <w:tr w:rsidR="001C433F" w:rsidRPr="002C390D" w:rsidTr="00667159">
        <w:trPr>
          <w:trHeight w:val="2741"/>
        </w:trPr>
        <w:tc>
          <w:tcPr>
            <w:tcW w:w="1701"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ind w:right="139"/>
              <w:jc w:val="center"/>
              <w:rPr>
                <w:rFonts w:ascii="標楷體" w:eastAsia="標楷體"/>
              </w:rPr>
            </w:pPr>
            <w:r w:rsidRPr="002C390D">
              <w:rPr>
                <w:rFonts w:ascii="標楷體" w:eastAsia="標楷體" w:hint="eastAsia"/>
              </w:rPr>
              <w:t>家庭照顧需求與協助</w:t>
            </w:r>
          </w:p>
        </w:tc>
        <w:tc>
          <w:tcPr>
            <w:tcW w:w="709"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ind w:right="139"/>
              <w:jc w:val="center"/>
              <w:rPr>
                <w:rFonts w:eastAsia="標楷體"/>
              </w:rPr>
            </w:pPr>
            <w:r w:rsidRPr="002C390D">
              <w:rPr>
                <w:rFonts w:eastAsia="標楷體"/>
              </w:rPr>
              <w:t>2</w:t>
            </w:r>
          </w:p>
        </w:tc>
        <w:tc>
          <w:tcPr>
            <w:tcW w:w="2835"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ind w:left="538" w:right="139" w:hangingChars="224" w:hanging="538"/>
              <w:jc w:val="both"/>
              <w:rPr>
                <w:rFonts w:ascii="標楷體" w:eastAsia="標楷體"/>
              </w:rPr>
            </w:pPr>
            <w:r w:rsidRPr="002C390D">
              <w:rPr>
                <w:rFonts w:ascii="標楷體" w:eastAsia="標楷體" w:hint="eastAsia"/>
              </w:rPr>
              <w:t>一、家庭主要照顧者的壓力</w:t>
            </w:r>
          </w:p>
          <w:p w:rsidR="001C433F" w:rsidRPr="002C390D" w:rsidRDefault="001C433F" w:rsidP="00D550B6">
            <w:pPr>
              <w:ind w:left="538" w:right="139" w:hangingChars="224" w:hanging="538"/>
              <w:rPr>
                <w:rFonts w:ascii="標楷體" w:eastAsia="標楷體"/>
              </w:rPr>
            </w:pPr>
            <w:r w:rsidRPr="002C390D">
              <w:rPr>
                <w:rFonts w:ascii="標楷體" w:eastAsia="標楷體" w:hint="eastAsia"/>
              </w:rPr>
              <w:t>二、案主之家庭主要照顧者常見的調適機轉</w:t>
            </w:r>
          </w:p>
        </w:tc>
        <w:tc>
          <w:tcPr>
            <w:tcW w:w="4536" w:type="dxa"/>
            <w:tcBorders>
              <w:top w:val="single" w:sz="4" w:space="0" w:color="auto"/>
              <w:left w:val="single" w:sz="4" w:space="0" w:color="auto"/>
              <w:bottom w:val="single" w:sz="4" w:space="0" w:color="auto"/>
              <w:right w:val="single" w:sz="4" w:space="0" w:color="auto"/>
            </w:tcBorders>
          </w:tcPr>
          <w:p w:rsidR="001C433F" w:rsidRPr="002C390D" w:rsidRDefault="001C433F" w:rsidP="00D550B6">
            <w:pPr>
              <w:tabs>
                <w:tab w:val="num" w:pos="480"/>
              </w:tabs>
              <w:ind w:right="139" w:hanging="480"/>
              <w:rPr>
                <w:rFonts w:ascii="標楷體" w:eastAsia="標楷體"/>
              </w:rPr>
            </w:pPr>
            <w:r w:rsidRPr="002C390D">
              <w:rPr>
                <w:rFonts w:ascii="標楷體" w:eastAsia="標楷體" w:hint="eastAsia"/>
              </w:rPr>
              <w:t>一、一、瞭解家庭主要照顧者的壓力來源。</w:t>
            </w:r>
          </w:p>
          <w:p w:rsidR="001C433F" w:rsidRPr="002C390D" w:rsidRDefault="001C433F" w:rsidP="00D550B6">
            <w:pPr>
              <w:ind w:left="538" w:right="139" w:hangingChars="224" w:hanging="538"/>
              <w:rPr>
                <w:rFonts w:ascii="標楷體" w:eastAsia="標楷體"/>
              </w:rPr>
            </w:pPr>
            <w:r w:rsidRPr="002C390D">
              <w:rPr>
                <w:rFonts w:ascii="標楷體" w:eastAsia="標楷體" w:hint="eastAsia"/>
              </w:rPr>
              <w:t>二、說明案主及其家庭主要照顧者常見的調適機轉。</w:t>
            </w:r>
          </w:p>
          <w:p w:rsidR="001C433F" w:rsidRPr="002C390D" w:rsidRDefault="001C433F" w:rsidP="00D550B6">
            <w:pPr>
              <w:ind w:left="538" w:right="139" w:hangingChars="224" w:hanging="538"/>
              <w:rPr>
                <w:rFonts w:ascii="標楷體" w:eastAsia="標楷體"/>
              </w:rPr>
            </w:pPr>
            <w:r w:rsidRPr="002C390D">
              <w:rPr>
                <w:rFonts w:ascii="標楷體" w:eastAsia="標楷體" w:hint="eastAsia"/>
              </w:rPr>
              <w:t>三、說明協助家庭主要照顧者減輕壓力的方法。</w:t>
            </w:r>
          </w:p>
          <w:p w:rsidR="001C433F" w:rsidRPr="002C390D" w:rsidRDefault="001C433F" w:rsidP="00667159">
            <w:pPr>
              <w:ind w:left="538" w:right="139" w:hangingChars="224" w:hanging="538"/>
              <w:rPr>
                <w:rFonts w:ascii="標楷體" w:eastAsia="標楷體"/>
              </w:rPr>
            </w:pPr>
            <w:r w:rsidRPr="002C390D">
              <w:rPr>
                <w:rFonts w:ascii="標楷體" w:eastAsia="標楷體" w:hint="eastAsia"/>
              </w:rPr>
              <w:t>四、學會如何協助案主及其家庭主要照顧者尋求社區資源。</w:t>
            </w:r>
          </w:p>
        </w:tc>
      </w:tr>
      <w:tr w:rsidR="001C433F" w:rsidRPr="002C390D" w:rsidTr="00667159">
        <w:trPr>
          <w:trHeight w:val="2347"/>
        </w:trPr>
        <w:tc>
          <w:tcPr>
            <w:tcW w:w="1701"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ind w:right="139"/>
              <w:jc w:val="center"/>
              <w:rPr>
                <w:rFonts w:ascii="標楷體" w:eastAsia="標楷體"/>
              </w:rPr>
            </w:pPr>
            <w:r w:rsidRPr="002C390D">
              <w:rPr>
                <w:rFonts w:ascii="標楷體" w:eastAsia="標楷體" w:hint="eastAsia"/>
              </w:rPr>
              <w:lastRenderedPageBreak/>
              <w:t>意外災害的緊急處理</w:t>
            </w:r>
          </w:p>
        </w:tc>
        <w:tc>
          <w:tcPr>
            <w:tcW w:w="709"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ind w:right="139"/>
              <w:jc w:val="center"/>
              <w:rPr>
                <w:rFonts w:eastAsia="標楷體"/>
              </w:rPr>
            </w:pPr>
            <w:r w:rsidRPr="002C390D">
              <w:rPr>
                <w:rFonts w:eastAsia="標楷體"/>
              </w:rPr>
              <w:t>2</w:t>
            </w:r>
          </w:p>
        </w:tc>
        <w:tc>
          <w:tcPr>
            <w:tcW w:w="2835"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ind w:right="139"/>
              <w:jc w:val="both"/>
              <w:rPr>
                <w:rFonts w:ascii="標楷體" w:eastAsia="標楷體"/>
              </w:rPr>
            </w:pPr>
            <w:r w:rsidRPr="002C390D">
              <w:rPr>
                <w:rFonts w:ascii="標楷體" w:eastAsia="標楷體" w:hint="eastAsia"/>
              </w:rPr>
              <w:t>災難（火災、水災、地震）緊急處理及人員疏散</w:t>
            </w:r>
          </w:p>
        </w:tc>
        <w:tc>
          <w:tcPr>
            <w:tcW w:w="4536" w:type="dxa"/>
            <w:tcBorders>
              <w:top w:val="single" w:sz="4" w:space="0" w:color="auto"/>
              <w:left w:val="single" w:sz="4" w:space="0" w:color="auto"/>
              <w:bottom w:val="single" w:sz="4" w:space="0" w:color="auto"/>
              <w:right w:val="single" w:sz="4" w:space="0" w:color="auto"/>
            </w:tcBorders>
          </w:tcPr>
          <w:p w:rsidR="001C433F" w:rsidRPr="002C390D" w:rsidRDefault="001C433F" w:rsidP="00D550B6">
            <w:pPr>
              <w:tabs>
                <w:tab w:val="num" w:pos="480"/>
              </w:tabs>
              <w:ind w:right="139" w:hanging="480"/>
              <w:rPr>
                <w:rFonts w:ascii="標楷體" w:eastAsia="標楷體"/>
              </w:rPr>
            </w:pPr>
            <w:r w:rsidRPr="002C390D">
              <w:rPr>
                <w:rFonts w:ascii="標楷體" w:eastAsia="標楷體" w:hint="eastAsia"/>
              </w:rPr>
              <w:t>一、一、說明意外災害的定義。</w:t>
            </w:r>
          </w:p>
          <w:p w:rsidR="001C433F" w:rsidRPr="002C390D" w:rsidRDefault="001C433F" w:rsidP="00D550B6">
            <w:pPr>
              <w:tabs>
                <w:tab w:val="num" w:pos="480"/>
              </w:tabs>
              <w:ind w:right="139" w:hanging="480"/>
              <w:rPr>
                <w:rFonts w:ascii="標楷體" w:eastAsia="標楷體"/>
              </w:rPr>
            </w:pPr>
            <w:r w:rsidRPr="002C390D">
              <w:rPr>
                <w:rFonts w:ascii="標楷體" w:eastAsia="標楷體" w:hint="eastAsia"/>
              </w:rPr>
              <w:t>二、二、列舉火災的危害與預防方法。</w:t>
            </w:r>
          </w:p>
          <w:p w:rsidR="001C433F" w:rsidRPr="002C390D" w:rsidRDefault="001C433F" w:rsidP="00D550B6">
            <w:pPr>
              <w:ind w:left="538" w:right="139" w:hangingChars="224" w:hanging="538"/>
              <w:rPr>
                <w:rFonts w:ascii="標楷體" w:eastAsia="標楷體"/>
              </w:rPr>
            </w:pPr>
            <w:r w:rsidRPr="002C390D">
              <w:rPr>
                <w:rFonts w:ascii="標楷體" w:eastAsia="標楷體" w:hint="eastAsia"/>
              </w:rPr>
              <w:t>三、認識燃燒必備的三個要素、滅火原理與滅火器的使用。</w:t>
            </w:r>
          </w:p>
          <w:p w:rsidR="001C433F" w:rsidRPr="002C390D" w:rsidRDefault="001C433F" w:rsidP="00D550B6">
            <w:pPr>
              <w:tabs>
                <w:tab w:val="num" w:pos="480"/>
              </w:tabs>
              <w:ind w:right="139" w:hanging="480"/>
              <w:rPr>
                <w:rFonts w:ascii="標楷體" w:eastAsia="標楷體"/>
              </w:rPr>
            </w:pPr>
            <w:r w:rsidRPr="002C390D">
              <w:rPr>
                <w:rFonts w:ascii="標楷體" w:eastAsia="標楷體" w:hint="eastAsia"/>
              </w:rPr>
              <w:t>四、四、說明火場緊急逃生要領。</w:t>
            </w:r>
          </w:p>
          <w:p w:rsidR="001C433F" w:rsidRPr="002C390D" w:rsidRDefault="001C433F" w:rsidP="00D550B6">
            <w:pPr>
              <w:tabs>
                <w:tab w:val="num" w:pos="480"/>
              </w:tabs>
              <w:ind w:right="139" w:hanging="480"/>
              <w:rPr>
                <w:rFonts w:ascii="標楷體" w:eastAsia="標楷體"/>
              </w:rPr>
            </w:pPr>
            <w:r w:rsidRPr="002C390D">
              <w:rPr>
                <w:rFonts w:ascii="標楷體" w:eastAsia="標楷體" w:hint="eastAsia"/>
              </w:rPr>
              <w:t>五、五、說明意外災害時個案的情緒反應。</w:t>
            </w:r>
          </w:p>
          <w:p w:rsidR="001C433F" w:rsidRPr="002C390D" w:rsidRDefault="001C433F" w:rsidP="00D550B6">
            <w:pPr>
              <w:ind w:left="538" w:right="139" w:hangingChars="224" w:hanging="538"/>
              <w:rPr>
                <w:rFonts w:ascii="標楷體" w:eastAsia="標楷體"/>
              </w:rPr>
            </w:pPr>
            <w:r w:rsidRPr="002C390D">
              <w:rPr>
                <w:rFonts w:ascii="標楷體" w:eastAsia="標楷體" w:hint="eastAsia"/>
              </w:rPr>
              <w:t>六、學習如何預防與處理日常生活中常見的意外事件。</w:t>
            </w:r>
          </w:p>
        </w:tc>
      </w:tr>
      <w:tr w:rsidR="001C433F" w:rsidRPr="002C390D" w:rsidTr="00667159">
        <w:trPr>
          <w:trHeight w:val="1121"/>
        </w:trPr>
        <w:tc>
          <w:tcPr>
            <w:tcW w:w="1701"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ind w:right="139"/>
              <w:jc w:val="center"/>
              <w:rPr>
                <w:rFonts w:ascii="標楷體" w:eastAsia="標楷體"/>
              </w:rPr>
            </w:pPr>
            <w:r w:rsidRPr="002C390D">
              <w:rPr>
                <w:rFonts w:ascii="標楷體" w:eastAsia="標楷體" w:hint="eastAsia"/>
              </w:rPr>
              <w:t>急症處理</w:t>
            </w:r>
          </w:p>
        </w:tc>
        <w:tc>
          <w:tcPr>
            <w:tcW w:w="709"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ind w:right="139"/>
              <w:jc w:val="center"/>
              <w:rPr>
                <w:rFonts w:eastAsia="標楷體"/>
              </w:rPr>
            </w:pPr>
            <w:r w:rsidRPr="002C390D">
              <w:rPr>
                <w:rFonts w:eastAsia="標楷體"/>
              </w:rPr>
              <w:t>2</w:t>
            </w:r>
          </w:p>
        </w:tc>
        <w:tc>
          <w:tcPr>
            <w:tcW w:w="2835"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ind w:left="538" w:right="139" w:hangingChars="224" w:hanging="538"/>
              <w:rPr>
                <w:rFonts w:ascii="標楷體" w:eastAsia="標楷體"/>
              </w:rPr>
            </w:pPr>
            <w:r w:rsidRPr="002C390D">
              <w:rPr>
                <w:rFonts w:ascii="標楷體" w:eastAsia="標楷體" w:hint="eastAsia"/>
              </w:rPr>
              <w:t>一、肌肉骨骼系統意外之處理</w:t>
            </w:r>
          </w:p>
          <w:p w:rsidR="001C433F" w:rsidRPr="002C390D" w:rsidRDefault="001C433F" w:rsidP="00D550B6">
            <w:pPr>
              <w:ind w:right="139"/>
              <w:jc w:val="both"/>
              <w:rPr>
                <w:rFonts w:ascii="標楷體" w:eastAsia="標楷體"/>
              </w:rPr>
            </w:pPr>
            <w:r w:rsidRPr="002C390D">
              <w:rPr>
                <w:rFonts w:ascii="標楷體" w:eastAsia="標楷體" w:hint="eastAsia"/>
              </w:rPr>
              <w:t>二、出血意外之處理</w:t>
            </w:r>
          </w:p>
        </w:tc>
        <w:tc>
          <w:tcPr>
            <w:tcW w:w="4536" w:type="dxa"/>
            <w:tcBorders>
              <w:top w:val="single" w:sz="4" w:space="0" w:color="auto"/>
              <w:left w:val="single" w:sz="4" w:space="0" w:color="auto"/>
              <w:bottom w:val="single" w:sz="4" w:space="0" w:color="auto"/>
              <w:right w:val="single" w:sz="4" w:space="0" w:color="auto"/>
            </w:tcBorders>
          </w:tcPr>
          <w:p w:rsidR="001C433F" w:rsidRPr="002C390D" w:rsidRDefault="001C433F" w:rsidP="00D550B6">
            <w:pPr>
              <w:tabs>
                <w:tab w:val="num" w:pos="480"/>
              </w:tabs>
              <w:ind w:right="139" w:hanging="480"/>
              <w:rPr>
                <w:rFonts w:ascii="標楷體" w:eastAsia="標楷體"/>
              </w:rPr>
            </w:pPr>
            <w:r w:rsidRPr="002C390D">
              <w:rPr>
                <w:rFonts w:ascii="標楷體" w:eastAsia="標楷體" w:hint="eastAsia"/>
              </w:rPr>
              <w:t>一、一、說明肌肉、關節、骨骼損傷的種類。</w:t>
            </w:r>
          </w:p>
          <w:p w:rsidR="001C433F" w:rsidRPr="002C390D" w:rsidRDefault="001C433F" w:rsidP="00D550B6">
            <w:pPr>
              <w:tabs>
                <w:tab w:val="num" w:pos="480"/>
              </w:tabs>
              <w:ind w:right="139" w:hanging="480"/>
              <w:rPr>
                <w:rFonts w:ascii="標楷體" w:eastAsia="標楷體"/>
              </w:rPr>
            </w:pPr>
            <w:r w:rsidRPr="002C390D">
              <w:rPr>
                <w:rFonts w:ascii="標楷體" w:eastAsia="標楷體" w:hint="eastAsia"/>
              </w:rPr>
              <w:t>二、二、舉例說明肌肉、關節損傷的處理。</w:t>
            </w:r>
          </w:p>
          <w:p w:rsidR="001C433F" w:rsidRPr="002C390D" w:rsidRDefault="001C433F" w:rsidP="00D550B6">
            <w:pPr>
              <w:tabs>
                <w:tab w:val="num" w:pos="480"/>
              </w:tabs>
              <w:ind w:right="139" w:hanging="480"/>
              <w:rPr>
                <w:rFonts w:ascii="標楷體" w:eastAsia="標楷體"/>
              </w:rPr>
            </w:pPr>
            <w:r w:rsidRPr="002C390D">
              <w:rPr>
                <w:rFonts w:ascii="標楷體" w:eastAsia="標楷體" w:hint="eastAsia"/>
              </w:rPr>
              <w:t>三、三、說明骨折的急救處理。</w:t>
            </w:r>
          </w:p>
          <w:p w:rsidR="001C433F" w:rsidRPr="002C390D" w:rsidRDefault="001C433F" w:rsidP="00D550B6">
            <w:pPr>
              <w:tabs>
                <w:tab w:val="num" w:pos="480"/>
              </w:tabs>
              <w:ind w:right="139" w:hanging="480"/>
              <w:rPr>
                <w:rFonts w:ascii="標楷體" w:eastAsia="標楷體"/>
              </w:rPr>
            </w:pPr>
            <w:r w:rsidRPr="002C390D">
              <w:rPr>
                <w:rFonts w:ascii="標楷體" w:eastAsia="標楷體" w:hint="eastAsia"/>
              </w:rPr>
              <w:t>四、四、認識出血的徵兆。</w:t>
            </w:r>
          </w:p>
          <w:p w:rsidR="001C433F" w:rsidRPr="002C390D" w:rsidRDefault="001C433F" w:rsidP="00D550B6">
            <w:pPr>
              <w:tabs>
                <w:tab w:val="num" w:pos="480"/>
              </w:tabs>
              <w:ind w:right="139" w:hanging="480"/>
              <w:rPr>
                <w:rFonts w:ascii="標楷體" w:eastAsia="標楷體"/>
              </w:rPr>
            </w:pPr>
            <w:r w:rsidRPr="002C390D">
              <w:rPr>
                <w:rFonts w:ascii="標楷體" w:eastAsia="標楷體" w:hint="eastAsia"/>
              </w:rPr>
              <w:t>五、五、學習各種止血方法。</w:t>
            </w:r>
          </w:p>
        </w:tc>
      </w:tr>
      <w:tr w:rsidR="001C433F" w:rsidRPr="002C390D" w:rsidTr="00667159">
        <w:trPr>
          <w:trHeight w:val="2234"/>
        </w:trPr>
        <w:tc>
          <w:tcPr>
            <w:tcW w:w="1701"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ind w:right="139"/>
              <w:jc w:val="center"/>
              <w:rPr>
                <w:rFonts w:ascii="標楷體" w:eastAsia="標楷體"/>
              </w:rPr>
            </w:pPr>
            <w:r w:rsidRPr="002C390D">
              <w:rPr>
                <w:rFonts w:ascii="標楷體" w:eastAsia="標楷體" w:hint="eastAsia"/>
              </w:rPr>
              <w:t>臨終關懷及認識安寧照顧</w:t>
            </w:r>
          </w:p>
        </w:tc>
        <w:tc>
          <w:tcPr>
            <w:tcW w:w="709"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ind w:right="139"/>
              <w:jc w:val="center"/>
              <w:rPr>
                <w:rFonts w:eastAsia="標楷體"/>
              </w:rPr>
            </w:pPr>
            <w:r w:rsidRPr="002C390D">
              <w:rPr>
                <w:rFonts w:eastAsia="標楷體"/>
              </w:rPr>
              <w:t>2</w:t>
            </w:r>
          </w:p>
        </w:tc>
        <w:tc>
          <w:tcPr>
            <w:tcW w:w="2835"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ind w:left="538" w:right="139" w:hangingChars="224" w:hanging="538"/>
              <w:jc w:val="both"/>
              <w:rPr>
                <w:rFonts w:ascii="標楷體" w:eastAsia="標楷體"/>
              </w:rPr>
            </w:pPr>
            <w:r w:rsidRPr="002C390D">
              <w:rPr>
                <w:rFonts w:ascii="標楷體" w:eastAsia="標楷體" w:hint="eastAsia"/>
              </w:rPr>
              <w:t>一、臨終關懷的精神與內容</w:t>
            </w:r>
          </w:p>
          <w:p w:rsidR="001C433F" w:rsidRPr="002C390D" w:rsidRDefault="001C433F" w:rsidP="00D550B6">
            <w:pPr>
              <w:ind w:left="538" w:right="139" w:hangingChars="224" w:hanging="538"/>
              <w:jc w:val="both"/>
              <w:rPr>
                <w:rFonts w:ascii="標楷體" w:eastAsia="標楷體"/>
              </w:rPr>
            </w:pPr>
            <w:r w:rsidRPr="002C390D">
              <w:rPr>
                <w:rFonts w:ascii="標楷體" w:eastAsia="標楷體" w:hint="eastAsia"/>
              </w:rPr>
              <w:t>二、照顧瀕死病患的壓力與調適</w:t>
            </w:r>
          </w:p>
          <w:p w:rsidR="001C433F" w:rsidRPr="002C390D" w:rsidRDefault="001C433F" w:rsidP="00D550B6">
            <w:pPr>
              <w:tabs>
                <w:tab w:val="num" w:pos="480"/>
              </w:tabs>
              <w:ind w:right="139" w:hanging="480"/>
              <w:jc w:val="both"/>
              <w:rPr>
                <w:rFonts w:ascii="標楷體" w:eastAsia="標楷體"/>
              </w:rPr>
            </w:pPr>
            <w:r w:rsidRPr="002C390D">
              <w:rPr>
                <w:rFonts w:ascii="標楷體" w:eastAsia="標楷體" w:hint="eastAsia"/>
              </w:rPr>
              <w:t>三、三、安寧照護的發展</w:t>
            </w:r>
          </w:p>
          <w:p w:rsidR="001C433F" w:rsidRPr="002C390D" w:rsidRDefault="001C433F" w:rsidP="00D550B6">
            <w:pPr>
              <w:ind w:left="538" w:right="139" w:hangingChars="224" w:hanging="538"/>
              <w:jc w:val="both"/>
              <w:rPr>
                <w:rFonts w:ascii="標楷體" w:eastAsia="標楷體"/>
              </w:rPr>
            </w:pPr>
            <w:r w:rsidRPr="002C390D">
              <w:rPr>
                <w:rFonts w:ascii="標楷體" w:eastAsia="標楷體" w:hint="eastAsia"/>
              </w:rPr>
              <w:t>四、案主及其家屬面對往</w:t>
            </w:r>
          </w:p>
          <w:p w:rsidR="001C433F" w:rsidRPr="002C390D" w:rsidRDefault="001C433F" w:rsidP="00D550B6">
            <w:pPr>
              <w:tabs>
                <w:tab w:val="num" w:pos="480"/>
              </w:tabs>
              <w:ind w:leftChars="24" w:left="538" w:right="139" w:hanging="480"/>
              <w:jc w:val="both"/>
              <w:rPr>
                <w:rFonts w:ascii="標楷體" w:eastAsia="標楷體"/>
              </w:rPr>
            </w:pPr>
            <w:r w:rsidRPr="002C390D">
              <w:rPr>
                <w:rFonts w:ascii="標楷體" w:eastAsia="標楷體" w:hint="eastAsia"/>
              </w:rPr>
              <w:t xml:space="preserve">    生心理調適的過程</w:t>
            </w:r>
          </w:p>
          <w:p w:rsidR="001C433F" w:rsidRPr="002C390D" w:rsidRDefault="001C433F" w:rsidP="00D550B6">
            <w:pPr>
              <w:ind w:left="538" w:right="139" w:hangingChars="224" w:hanging="538"/>
              <w:jc w:val="both"/>
              <w:rPr>
                <w:rFonts w:ascii="標楷體" w:eastAsia="標楷體"/>
              </w:rPr>
            </w:pPr>
            <w:r w:rsidRPr="002C390D">
              <w:rPr>
                <w:rFonts w:ascii="標楷體" w:eastAsia="標楷體" w:hint="eastAsia"/>
              </w:rPr>
              <w:t>五、案主往生警政及衛政之通報</w:t>
            </w:r>
          </w:p>
        </w:tc>
        <w:tc>
          <w:tcPr>
            <w:tcW w:w="4536" w:type="dxa"/>
            <w:tcBorders>
              <w:top w:val="single" w:sz="4" w:space="0" w:color="auto"/>
              <w:left w:val="single" w:sz="4" w:space="0" w:color="auto"/>
              <w:bottom w:val="single" w:sz="4" w:space="0" w:color="auto"/>
              <w:right w:val="single" w:sz="4" w:space="0" w:color="auto"/>
            </w:tcBorders>
          </w:tcPr>
          <w:p w:rsidR="001C433F" w:rsidRPr="002C390D" w:rsidRDefault="001C433F" w:rsidP="00D550B6">
            <w:pPr>
              <w:tabs>
                <w:tab w:val="num" w:pos="480"/>
              </w:tabs>
              <w:ind w:right="139" w:hanging="480"/>
              <w:rPr>
                <w:rFonts w:ascii="標楷體" w:eastAsia="標楷體"/>
              </w:rPr>
            </w:pPr>
            <w:r w:rsidRPr="002C390D">
              <w:rPr>
                <w:rFonts w:ascii="標楷體" w:eastAsia="標楷體" w:hint="eastAsia"/>
              </w:rPr>
              <w:t>一、一、明白安寧照護的起源。</w:t>
            </w:r>
          </w:p>
          <w:p w:rsidR="001C433F" w:rsidRPr="002C390D" w:rsidRDefault="001C433F" w:rsidP="00D550B6">
            <w:pPr>
              <w:tabs>
                <w:tab w:val="num" w:pos="480"/>
              </w:tabs>
              <w:ind w:right="139"/>
              <w:rPr>
                <w:rFonts w:ascii="標楷體" w:eastAsia="標楷體"/>
              </w:rPr>
            </w:pPr>
            <w:r w:rsidRPr="002C390D">
              <w:rPr>
                <w:rFonts w:ascii="標楷體" w:eastAsia="標楷體" w:hint="eastAsia"/>
              </w:rPr>
              <w:t>二、列舉安寧照顧的照顧重點。</w:t>
            </w:r>
          </w:p>
          <w:p w:rsidR="001C433F" w:rsidRPr="002C390D" w:rsidRDefault="001C433F" w:rsidP="00D550B6">
            <w:pPr>
              <w:tabs>
                <w:tab w:val="num" w:pos="480"/>
              </w:tabs>
              <w:ind w:right="139"/>
              <w:rPr>
                <w:rFonts w:ascii="標楷體" w:eastAsia="標楷體"/>
              </w:rPr>
            </w:pPr>
            <w:r w:rsidRPr="002C390D">
              <w:rPr>
                <w:rFonts w:ascii="標楷體" w:eastAsia="標楷體" w:hint="eastAsia"/>
              </w:rPr>
              <w:t>三、說明臨終關懷的特殊議題。</w:t>
            </w:r>
          </w:p>
          <w:p w:rsidR="001C433F" w:rsidRPr="002C390D" w:rsidRDefault="001C433F" w:rsidP="00D550B6">
            <w:pPr>
              <w:tabs>
                <w:tab w:val="num" w:pos="480"/>
              </w:tabs>
              <w:ind w:right="139"/>
              <w:rPr>
                <w:rFonts w:ascii="標楷體" w:eastAsia="標楷體"/>
              </w:rPr>
            </w:pPr>
            <w:r w:rsidRPr="002C390D">
              <w:rPr>
                <w:rFonts w:ascii="標楷體" w:eastAsia="標楷體" w:hint="eastAsia"/>
              </w:rPr>
              <w:t>四、瞭解面對死亡時病人及家屬的反應。</w:t>
            </w:r>
          </w:p>
          <w:p w:rsidR="001C433F" w:rsidRPr="002C390D" w:rsidRDefault="00667159" w:rsidP="00D550B6">
            <w:pPr>
              <w:tabs>
                <w:tab w:val="num" w:pos="480"/>
              </w:tabs>
              <w:ind w:leftChars="-13" w:left="535" w:right="139" w:hangingChars="236" w:hanging="566"/>
              <w:rPr>
                <w:rFonts w:ascii="標楷體" w:eastAsia="標楷體"/>
              </w:rPr>
            </w:pPr>
            <w:r>
              <w:rPr>
                <w:rFonts w:ascii="標楷體" w:eastAsia="標楷體" w:hint="eastAsia"/>
              </w:rPr>
              <w:t>五、說明協助病人及家屬面對死亡的技巧</w:t>
            </w:r>
          </w:p>
          <w:p w:rsidR="001C433F" w:rsidRPr="002C390D" w:rsidRDefault="001C433F" w:rsidP="00D550B6">
            <w:pPr>
              <w:tabs>
                <w:tab w:val="num" w:pos="480"/>
              </w:tabs>
              <w:ind w:right="139"/>
              <w:rPr>
                <w:rFonts w:ascii="標楷體" w:eastAsia="標楷體"/>
              </w:rPr>
            </w:pPr>
            <w:r w:rsidRPr="002C390D">
              <w:rPr>
                <w:rFonts w:ascii="標楷體" w:eastAsia="標楷體" w:hint="eastAsia"/>
              </w:rPr>
              <w:t>六、說明屍體護理的注意事項。</w:t>
            </w:r>
          </w:p>
          <w:p w:rsidR="001C433F" w:rsidRPr="002C390D" w:rsidRDefault="001C433F" w:rsidP="00D550B6">
            <w:pPr>
              <w:tabs>
                <w:tab w:val="num" w:pos="480"/>
              </w:tabs>
              <w:ind w:right="139"/>
              <w:rPr>
                <w:rFonts w:ascii="標楷體" w:eastAsia="標楷體"/>
              </w:rPr>
            </w:pPr>
            <w:r w:rsidRPr="002C390D">
              <w:rPr>
                <w:rFonts w:ascii="標楷體" w:eastAsia="標楷體" w:hint="eastAsia"/>
              </w:rPr>
              <w:t>七、列舉說明相關的喪葬事宜。</w:t>
            </w:r>
          </w:p>
          <w:p w:rsidR="001C433F" w:rsidRPr="002C390D" w:rsidRDefault="001C433F" w:rsidP="00D550B6">
            <w:pPr>
              <w:tabs>
                <w:tab w:val="num" w:pos="480"/>
              </w:tabs>
              <w:ind w:right="139"/>
              <w:rPr>
                <w:rFonts w:ascii="標楷體" w:eastAsia="標楷體"/>
              </w:rPr>
            </w:pPr>
            <w:r w:rsidRPr="002C390D">
              <w:rPr>
                <w:rFonts w:ascii="標楷體" w:eastAsia="標楷體" w:hint="eastAsia"/>
              </w:rPr>
              <w:t>八、說明照顧瀕死病患的壓力。</w:t>
            </w:r>
          </w:p>
          <w:p w:rsidR="001C433F" w:rsidRPr="002C390D" w:rsidRDefault="001C433F" w:rsidP="00D550B6">
            <w:pPr>
              <w:tabs>
                <w:tab w:val="num" w:pos="480"/>
              </w:tabs>
              <w:ind w:right="139"/>
              <w:rPr>
                <w:rFonts w:ascii="標楷體" w:eastAsia="標楷體"/>
              </w:rPr>
            </w:pPr>
            <w:r w:rsidRPr="002C390D">
              <w:rPr>
                <w:rFonts w:ascii="標楷體" w:eastAsia="標楷體" w:hint="eastAsia"/>
              </w:rPr>
              <w:t>九、描述照顧瀕死病患的調適方式。</w:t>
            </w:r>
          </w:p>
          <w:p w:rsidR="001C433F" w:rsidRPr="002C390D" w:rsidRDefault="001C433F" w:rsidP="00D550B6">
            <w:pPr>
              <w:tabs>
                <w:tab w:val="num" w:pos="480"/>
              </w:tabs>
              <w:ind w:right="139"/>
              <w:rPr>
                <w:rFonts w:ascii="標楷體" w:eastAsia="標楷體"/>
              </w:rPr>
            </w:pPr>
            <w:r w:rsidRPr="002C390D">
              <w:rPr>
                <w:rFonts w:ascii="標楷體" w:eastAsia="標楷體" w:hint="eastAsia"/>
              </w:rPr>
              <w:t>十、案主往生警政及衛政的通報流程。</w:t>
            </w:r>
          </w:p>
        </w:tc>
      </w:tr>
      <w:tr w:rsidR="001C433F" w:rsidRPr="002C390D" w:rsidTr="00667159">
        <w:trPr>
          <w:trHeight w:val="5297"/>
        </w:trPr>
        <w:tc>
          <w:tcPr>
            <w:tcW w:w="1701"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ind w:right="139"/>
              <w:jc w:val="center"/>
              <w:rPr>
                <w:rFonts w:ascii="標楷體" w:eastAsia="標楷體"/>
              </w:rPr>
            </w:pPr>
            <w:r w:rsidRPr="002C390D">
              <w:rPr>
                <w:rFonts w:ascii="標楷體" w:eastAsia="標楷體" w:hint="eastAsia"/>
              </w:rPr>
              <w:t>清潔與舒適</w:t>
            </w:r>
          </w:p>
        </w:tc>
        <w:tc>
          <w:tcPr>
            <w:tcW w:w="709"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ind w:right="139"/>
              <w:jc w:val="center"/>
              <w:rPr>
                <w:rFonts w:eastAsia="標楷體"/>
              </w:rPr>
            </w:pPr>
            <w:r w:rsidRPr="002C390D">
              <w:rPr>
                <w:rFonts w:eastAsia="標楷體"/>
              </w:rPr>
              <w:t>8</w:t>
            </w:r>
          </w:p>
        </w:tc>
        <w:tc>
          <w:tcPr>
            <w:tcW w:w="2835"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num" w:pos="1073"/>
              </w:tabs>
              <w:ind w:leftChars="36" w:left="930" w:right="139" w:hanging="844"/>
              <w:jc w:val="both"/>
              <w:rPr>
                <w:rFonts w:ascii="標楷體" w:eastAsia="標楷體"/>
              </w:rPr>
            </w:pPr>
            <w:r w:rsidRPr="002C390D">
              <w:rPr>
                <w:rFonts w:ascii="標楷體" w:eastAsia="標楷體" w:hint="eastAsia"/>
              </w:rPr>
              <w:t>個人衛生與照顧：</w:t>
            </w:r>
          </w:p>
          <w:p w:rsidR="001C433F" w:rsidRPr="002C390D" w:rsidRDefault="001C433F" w:rsidP="00D550B6">
            <w:pPr>
              <w:tabs>
                <w:tab w:val="num" w:pos="480"/>
              </w:tabs>
              <w:ind w:leftChars="10" w:left="504" w:right="139" w:hanging="480"/>
              <w:jc w:val="both"/>
              <w:rPr>
                <w:rFonts w:ascii="標楷體" w:eastAsia="標楷體"/>
              </w:rPr>
            </w:pPr>
            <w:r w:rsidRPr="002C390D">
              <w:rPr>
                <w:rFonts w:ascii="標楷體" w:eastAsia="標楷體"/>
              </w:rPr>
              <w:t>(</w:t>
            </w:r>
            <w:r w:rsidRPr="002C390D">
              <w:rPr>
                <w:rFonts w:ascii="標楷體" w:eastAsia="標楷體" w:hint="eastAsia"/>
              </w:rPr>
              <w:t>一</w:t>
            </w:r>
            <w:r w:rsidRPr="002C390D">
              <w:rPr>
                <w:rFonts w:ascii="標楷體" w:eastAsia="標楷體"/>
              </w:rPr>
              <w:t>)</w:t>
            </w:r>
            <w:r w:rsidRPr="002C390D">
              <w:rPr>
                <w:rFonts w:ascii="標楷體" w:eastAsia="標楷體" w:hint="eastAsia"/>
              </w:rPr>
              <w:t>床上洗頭</w:t>
            </w:r>
          </w:p>
          <w:p w:rsidR="001C433F" w:rsidRPr="002C390D" w:rsidRDefault="001C433F" w:rsidP="00D550B6">
            <w:pPr>
              <w:tabs>
                <w:tab w:val="num" w:pos="480"/>
              </w:tabs>
              <w:ind w:leftChars="10" w:left="504" w:right="139" w:hanging="480"/>
              <w:jc w:val="both"/>
              <w:rPr>
                <w:rFonts w:ascii="標楷體" w:eastAsia="標楷體"/>
              </w:rPr>
            </w:pPr>
            <w:r w:rsidRPr="002C390D">
              <w:rPr>
                <w:rFonts w:ascii="標楷體" w:eastAsia="標楷體"/>
              </w:rPr>
              <w:t>(</w:t>
            </w:r>
            <w:r w:rsidRPr="002C390D">
              <w:rPr>
                <w:rFonts w:ascii="標楷體" w:eastAsia="標楷體" w:hint="eastAsia"/>
              </w:rPr>
              <w:t>二</w:t>
            </w:r>
            <w:r w:rsidRPr="002C390D">
              <w:rPr>
                <w:rFonts w:ascii="標楷體" w:eastAsia="標楷體"/>
              </w:rPr>
              <w:t>)</w:t>
            </w:r>
            <w:r w:rsidRPr="002C390D">
              <w:rPr>
                <w:rFonts w:ascii="標楷體" w:eastAsia="標楷體" w:hint="eastAsia"/>
              </w:rPr>
              <w:t>床上沐浴</w:t>
            </w:r>
          </w:p>
          <w:p w:rsidR="001C433F" w:rsidRPr="002C390D" w:rsidRDefault="001C433F" w:rsidP="00D550B6">
            <w:pPr>
              <w:tabs>
                <w:tab w:val="num" w:pos="480"/>
              </w:tabs>
              <w:ind w:leftChars="10" w:left="504" w:right="139" w:hanging="480"/>
              <w:jc w:val="both"/>
              <w:rPr>
                <w:rFonts w:ascii="標楷體" w:eastAsia="標楷體"/>
              </w:rPr>
            </w:pPr>
            <w:r w:rsidRPr="002C390D">
              <w:rPr>
                <w:rFonts w:ascii="標楷體" w:eastAsia="標楷體"/>
              </w:rPr>
              <w:t>(</w:t>
            </w:r>
            <w:r w:rsidRPr="002C390D">
              <w:rPr>
                <w:rFonts w:ascii="標楷體" w:eastAsia="標楷體" w:hint="eastAsia"/>
              </w:rPr>
              <w:t>三</w:t>
            </w:r>
            <w:r w:rsidRPr="002C390D">
              <w:rPr>
                <w:rFonts w:ascii="標楷體" w:eastAsia="標楷體"/>
              </w:rPr>
              <w:t>)</w:t>
            </w:r>
            <w:r w:rsidRPr="002C390D">
              <w:rPr>
                <w:rFonts w:ascii="標楷體" w:eastAsia="標楷體" w:hint="eastAsia"/>
              </w:rPr>
              <w:t>口腔清潔</w:t>
            </w:r>
          </w:p>
          <w:p w:rsidR="001C433F" w:rsidRPr="002C390D" w:rsidRDefault="001C433F" w:rsidP="00D550B6">
            <w:pPr>
              <w:tabs>
                <w:tab w:val="num" w:pos="480"/>
              </w:tabs>
              <w:ind w:leftChars="10" w:left="504" w:right="139" w:hanging="480"/>
              <w:jc w:val="both"/>
              <w:rPr>
                <w:rFonts w:ascii="標楷體" w:eastAsia="標楷體"/>
              </w:rPr>
            </w:pPr>
            <w:r w:rsidRPr="002C390D">
              <w:rPr>
                <w:rFonts w:ascii="標楷體" w:eastAsia="標楷體"/>
              </w:rPr>
              <w:t>(</w:t>
            </w:r>
            <w:r w:rsidRPr="002C390D">
              <w:rPr>
                <w:rFonts w:ascii="標楷體" w:eastAsia="標楷體" w:hint="eastAsia"/>
              </w:rPr>
              <w:t>四</w:t>
            </w:r>
            <w:r w:rsidRPr="002C390D">
              <w:rPr>
                <w:rFonts w:ascii="標楷體" w:eastAsia="標楷體"/>
              </w:rPr>
              <w:t>)</w:t>
            </w:r>
            <w:r w:rsidRPr="002C390D">
              <w:rPr>
                <w:rFonts w:ascii="標楷體" w:eastAsia="標楷體" w:hint="eastAsia"/>
              </w:rPr>
              <w:t>更衣</w:t>
            </w:r>
          </w:p>
          <w:p w:rsidR="001C433F" w:rsidRPr="002C390D" w:rsidRDefault="001C433F" w:rsidP="00D550B6">
            <w:pPr>
              <w:tabs>
                <w:tab w:val="num" w:pos="480"/>
              </w:tabs>
              <w:ind w:leftChars="10" w:left="504" w:right="139" w:hanging="480"/>
              <w:jc w:val="both"/>
              <w:rPr>
                <w:rFonts w:ascii="標楷體" w:eastAsia="標楷體"/>
              </w:rPr>
            </w:pPr>
            <w:r w:rsidRPr="002C390D">
              <w:rPr>
                <w:rFonts w:ascii="標楷體" w:eastAsia="標楷體"/>
              </w:rPr>
              <w:t>(</w:t>
            </w:r>
            <w:r w:rsidRPr="002C390D">
              <w:rPr>
                <w:rFonts w:ascii="標楷體" w:eastAsia="標楷體" w:hint="eastAsia"/>
              </w:rPr>
              <w:t>五</w:t>
            </w:r>
            <w:r w:rsidRPr="002C390D">
              <w:rPr>
                <w:rFonts w:ascii="標楷體" w:eastAsia="標楷體"/>
              </w:rPr>
              <w:t>)</w:t>
            </w:r>
            <w:r w:rsidRPr="002C390D">
              <w:rPr>
                <w:rFonts w:ascii="標楷體" w:eastAsia="標楷體" w:hint="eastAsia"/>
              </w:rPr>
              <w:t>舖床與更換床單</w:t>
            </w:r>
          </w:p>
          <w:p w:rsidR="001C433F" w:rsidRPr="002C390D" w:rsidRDefault="001C433F" w:rsidP="00D550B6">
            <w:pPr>
              <w:tabs>
                <w:tab w:val="num" w:pos="480"/>
              </w:tabs>
              <w:ind w:leftChars="10" w:left="504" w:right="139" w:hanging="480"/>
              <w:jc w:val="both"/>
              <w:rPr>
                <w:rFonts w:ascii="標楷體" w:eastAsia="標楷體"/>
              </w:rPr>
            </w:pPr>
            <w:r w:rsidRPr="002C390D">
              <w:rPr>
                <w:rFonts w:ascii="標楷體" w:eastAsia="標楷體"/>
              </w:rPr>
              <w:t>(</w:t>
            </w:r>
            <w:r w:rsidRPr="002C390D">
              <w:rPr>
                <w:rFonts w:ascii="標楷體" w:eastAsia="標楷體" w:hint="eastAsia"/>
              </w:rPr>
              <w:t>六</w:t>
            </w:r>
            <w:r w:rsidRPr="002C390D">
              <w:rPr>
                <w:rFonts w:ascii="標楷體" w:eastAsia="標楷體"/>
              </w:rPr>
              <w:t>)</w:t>
            </w:r>
            <w:r w:rsidRPr="002C390D">
              <w:rPr>
                <w:rFonts w:ascii="標楷體" w:eastAsia="標楷體" w:hint="eastAsia"/>
              </w:rPr>
              <w:t>剪指甲</w:t>
            </w:r>
          </w:p>
          <w:p w:rsidR="001C433F" w:rsidRPr="002C390D" w:rsidRDefault="001C433F" w:rsidP="00D550B6">
            <w:pPr>
              <w:tabs>
                <w:tab w:val="num" w:pos="480"/>
              </w:tabs>
              <w:ind w:leftChars="10" w:left="504" w:right="139" w:hanging="480"/>
              <w:jc w:val="both"/>
              <w:rPr>
                <w:rFonts w:ascii="標楷體" w:eastAsia="標楷體"/>
              </w:rPr>
            </w:pPr>
            <w:r w:rsidRPr="002C390D">
              <w:rPr>
                <w:rFonts w:ascii="標楷體" w:eastAsia="標楷體"/>
              </w:rPr>
              <w:t>(</w:t>
            </w:r>
            <w:r w:rsidRPr="002C390D">
              <w:rPr>
                <w:rFonts w:ascii="標楷體" w:eastAsia="標楷體" w:hint="eastAsia"/>
              </w:rPr>
              <w:t>七</w:t>
            </w:r>
            <w:r w:rsidRPr="002C390D">
              <w:rPr>
                <w:rFonts w:ascii="標楷體" w:eastAsia="標楷體"/>
              </w:rPr>
              <w:t>)</w:t>
            </w:r>
            <w:r w:rsidRPr="002C390D">
              <w:rPr>
                <w:rFonts w:ascii="標楷體" w:eastAsia="標楷體" w:hint="eastAsia"/>
              </w:rPr>
              <w:t>會陰沖洗</w:t>
            </w:r>
          </w:p>
          <w:p w:rsidR="001C433F" w:rsidRPr="002C390D" w:rsidRDefault="001C433F" w:rsidP="00D550B6">
            <w:pPr>
              <w:tabs>
                <w:tab w:val="num" w:pos="480"/>
              </w:tabs>
              <w:ind w:leftChars="10" w:left="504" w:right="139" w:hanging="480"/>
              <w:jc w:val="both"/>
              <w:rPr>
                <w:rFonts w:ascii="標楷體" w:eastAsia="標楷體"/>
              </w:rPr>
            </w:pPr>
            <w:r w:rsidRPr="002C390D">
              <w:rPr>
                <w:rFonts w:ascii="標楷體" w:eastAsia="標楷體"/>
              </w:rPr>
              <w:t>(</w:t>
            </w:r>
            <w:r w:rsidRPr="002C390D">
              <w:rPr>
                <w:rFonts w:ascii="標楷體" w:eastAsia="標楷體" w:hint="eastAsia"/>
              </w:rPr>
              <w:t>八</w:t>
            </w:r>
            <w:r w:rsidRPr="002C390D">
              <w:rPr>
                <w:rFonts w:ascii="標楷體" w:eastAsia="標楷體"/>
              </w:rPr>
              <w:t>)</w:t>
            </w:r>
            <w:r w:rsidRPr="002C390D">
              <w:rPr>
                <w:rFonts w:ascii="標楷體" w:eastAsia="標楷體" w:hint="eastAsia"/>
              </w:rPr>
              <w:t>床上使用便盆</w:t>
            </w:r>
          </w:p>
          <w:p w:rsidR="001C433F" w:rsidRPr="002C390D" w:rsidRDefault="001C433F" w:rsidP="00D550B6">
            <w:pPr>
              <w:tabs>
                <w:tab w:val="num" w:pos="480"/>
              </w:tabs>
              <w:ind w:leftChars="10" w:left="504" w:right="139" w:hanging="480"/>
              <w:jc w:val="both"/>
              <w:rPr>
                <w:rFonts w:ascii="標楷體" w:eastAsia="標楷體"/>
              </w:rPr>
            </w:pPr>
            <w:r w:rsidRPr="002C390D">
              <w:rPr>
                <w:rFonts w:ascii="標楷體" w:eastAsia="標楷體"/>
              </w:rPr>
              <w:t>(</w:t>
            </w:r>
            <w:r w:rsidRPr="002C390D">
              <w:rPr>
                <w:rFonts w:ascii="標楷體" w:eastAsia="標楷體" w:hint="eastAsia"/>
              </w:rPr>
              <w:t>九</w:t>
            </w:r>
            <w:r w:rsidRPr="002C390D">
              <w:rPr>
                <w:rFonts w:ascii="標楷體" w:eastAsia="標楷體"/>
              </w:rPr>
              <w:t>)</w:t>
            </w:r>
            <w:r w:rsidRPr="002C390D">
              <w:rPr>
                <w:rFonts w:ascii="標楷體" w:eastAsia="標楷體" w:hint="eastAsia"/>
              </w:rPr>
              <w:t>背部清潔與按摩</w:t>
            </w:r>
          </w:p>
          <w:p w:rsidR="001C433F" w:rsidRPr="002C390D" w:rsidRDefault="001C433F" w:rsidP="00D550B6">
            <w:pPr>
              <w:tabs>
                <w:tab w:val="num" w:pos="480"/>
              </w:tabs>
              <w:ind w:leftChars="10" w:left="504" w:right="139" w:hanging="480"/>
              <w:jc w:val="both"/>
              <w:rPr>
                <w:rFonts w:ascii="標楷體" w:eastAsia="標楷體"/>
              </w:rPr>
            </w:pPr>
            <w:r w:rsidRPr="002C390D">
              <w:rPr>
                <w:rFonts w:ascii="標楷體" w:eastAsia="標楷體"/>
              </w:rPr>
              <w:t>(</w:t>
            </w:r>
            <w:r w:rsidRPr="002C390D">
              <w:rPr>
                <w:rFonts w:ascii="標楷體" w:eastAsia="標楷體" w:hint="eastAsia"/>
              </w:rPr>
              <w:t>十</w:t>
            </w:r>
            <w:r w:rsidRPr="002C390D">
              <w:rPr>
                <w:rFonts w:ascii="標楷體" w:eastAsia="標楷體"/>
              </w:rPr>
              <w:t>)</w:t>
            </w:r>
            <w:r w:rsidRPr="002C390D">
              <w:rPr>
                <w:rFonts w:ascii="標楷體" w:eastAsia="標楷體" w:hint="eastAsia"/>
              </w:rPr>
              <w:t>梳頭修面</w:t>
            </w:r>
          </w:p>
          <w:p w:rsidR="001C433F" w:rsidRPr="002C390D" w:rsidRDefault="001C433F" w:rsidP="00D550B6">
            <w:pPr>
              <w:tabs>
                <w:tab w:val="num" w:pos="480"/>
              </w:tabs>
              <w:ind w:right="139" w:hanging="480"/>
              <w:jc w:val="both"/>
              <w:rPr>
                <w:rFonts w:ascii="標楷體" w:eastAsia="標楷體"/>
              </w:rPr>
            </w:pPr>
          </w:p>
        </w:tc>
        <w:tc>
          <w:tcPr>
            <w:tcW w:w="4536" w:type="dxa"/>
            <w:tcBorders>
              <w:top w:val="single" w:sz="4" w:space="0" w:color="auto"/>
              <w:left w:val="single" w:sz="4" w:space="0" w:color="auto"/>
              <w:bottom w:val="single" w:sz="4" w:space="0" w:color="auto"/>
              <w:right w:val="single" w:sz="4" w:space="0" w:color="auto"/>
            </w:tcBorders>
          </w:tcPr>
          <w:p w:rsidR="001C433F" w:rsidRPr="002C390D" w:rsidRDefault="00667159" w:rsidP="00D550B6">
            <w:pPr>
              <w:tabs>
                <w:tab w:val="num" w:pos="480"/>
              </w:tabs>
              <w:ind w:leftChars="-13" w:left="535" w:right="139" w:hangingChars="236" w:hanging="566"/>
              <w:rPr>
                <w:rFonts w:ascii="標楷體" w:eastAsia="標楷體"/>
              </w:rPr>
            </w:pPr>
            <w:r>
              <w:rPr>
                <w:rFonts w:ascii="標楷體" w:eastAsia="標楷體" w:hint="eastAsia"/>
              </w:rPr>
              <w:t>一、認識床鋪整潔維護的目的及鋪床原則</w:t>
            </w:r>
          </w:p>
          <w:p w:rsidR="001C433F" w:rsidRPr="002C390D" w:rsidRDefault="001C433F" w:rsidP="00D550B6">
            <w:pPr>
              <w:tabs>
                <w:tab w:val="num" w:pos="480"/>
              </w:tabs>
              <w:ind w:right="139"/>
              <w:rPr>
                <w:rFonts w:ascii="標楷體" w:eastAsia="標楷體"/>
              </w:rPr>
            </w:pPr>
            <w:r w:rsidRPr="002C390D">
              <w:rPr>
                <w:rFonts w:ascii="標楷體" w:eastAsia="標楷體" w:hint="eastAsia"/>
              </w:rPr>
              <w:t>二、學習適當維護病床的整齊清潔。</w:t>
            </w:r>
          </w:p>
          <w:p w:rsidR="001C433F" w:rsidRPr="00667159" w:rsidRDefault="00667159" w:rsidP="00D550B6">
            <w:pPr>
              <w:tabs>
                <w:tab w:val="num" w:pos="480"/>
              </w:tabs>
              <w:ind w:leftChars="-13" w:left="488" w:right="139" w:hangingChars="236" w:hanging="519"/>
              <w:rPr>
                <w:rFonts w:ascii="標楷體" w:eastAsia="標楷體"/>
                <w:spacing w:val="-10"/>
              </w:rPr>
            </w:pPr>
            <w:r w:rsidRPr="00667159">
              <w:rPr>
                <w:rFonts w:ascii="標楷體" w:eastAsia="標楷體" w:hint="eastAsia"/>
                <w:spacing w:val="-10"/>
              </w:rPr>
              <w:t>三、認識毛髮護理的目的、原則及注意事項</w:t>
            </w:r>
          </w:p>
          <w:p w:rsidR="001C433F" w:rsidRPr="002C390D" w:rsidRDefault="001C433F" w:rsidP="00D550B6">
            <w:pPr>
              <w:tabs>
                <w:tab w:val="num" w:pos="480"/>
              </w:tabs>
              <w:ind w:right="139"/>
              <w:rPr>
                <w:rFonts w:ascii="標楷體" w:eastAsia="標楷體"/>
              </w:rPr>
            </w:pPr>
            <w:r w:rsidRPr="002C390D">
              <w:rPr>
                <w:rFonts w:ascii="標楷體" w:eastAsia="標楷體" w:hint="eastAsia"/>
              </w:rPr>
              <w:t>四、學習適當維護病人毛髮的整齊清潔。</w:t>
            </w:r>
          </w:p>
          <w:p w:rsidR="001C433F" w:rsidRPr="002C390D" w:rsidRDefault="001C433F" w:rsidP="00D550B6">
            <w:pPr>
              <w:tabs>
                <w:tab w:val="num" w:pos="480"/>
              </w:tabs>
              <w:ind w:right="139"/>
              <w:rPr>
                <w:rFonts w:ascii="標楷體" w:eastAsia="標楷體"/>
              </w:rPr>
            </w:pPr>
            <w:r w:rsidRPr="002C390D">
              <w:rPr>
                <w:rFonts w:ascii="標楷體" w:eastAsia="標楷體" w:hint="eastAsia"/>
              </w:rPr>
              <w:t>五、學習正確協助病人床上洗髮。</w:t>
            </w:r>
          </w:p>
          <w:p w:rsidR="001C433F" w:rsidRPr="002C390D" w:rsidRDefault="001C433F" w:rsidP="00D550B6">
            <w:pPr>
              <w:tabs>
                <w:tab w:val="num" w:pos="480"/>
              </w:tabs>
              <w:ind w:right="139"/>
              <w:rPr>
                <w:rFonts w:ascii="標楷體" w:eastAsia="標楷體"/>
              </w:rPr>
            </w:pPr>
            <w:r w:rsidRPr="002C390D">
              <w:rPr>
                <w:rFonts w:ascii="標楷體" w:eastAsia="標楷體" w:hint="eastAsia"/>
              </w:rPr>
              <w:t>六、瞭解口腔清潔的重要性及目的。</w:t>
            </w:r>
          </w:p>
          <w:p w:rsidR="001C433F" w:rsidRPr="00667159" w:rsidRDefault="001C433F" w:rsidP="00D550B6">
            <w:pPr>
              <w:ind w:leftChars="-13" w:left="490" w:right="139" w:hangingChars="237" w:hanging="521"/>
              <w:rPr>
                <w:rFonts w:ascii="標楷體" w:eastAsia="標楷體"/>
                <w:spacing w:val="-10"/>
              </w:rPr>
            </w:pPr>
            <w:r w:rsidRPr="00667159">
              <w:rPr>
                <w:rFonts w:ascii="標楷體" w:eastAsia="標楷體" w:hint="eastAsia"/>
                <w:spacing w:val="-10"/>
              </w:rPr>
              <w:t>七、正確提供病人口腔清潔衛教及協助病人</w:t>
            </w:r>
          </w:p>
          <w:p w:rsidR="001C433F" w:rsidRPr="002C390D" w:rsidRDefault="001C433F" w:rsidP="00D550B6">
            <w:pPr>
              <w:tabs>
                <w:tab w:val="num" w:pos="480"/>
              </w:tabs>
              <w:ind w:right="139"/>
              <w:rPr>
                <w:rFonts w:ascii="標楷體" w:eastAsia="標楷體"/>
              </w:rPr>
            </w:pPr>
            <w:r w:rsidRPr="002C390D">
              <w:rPr>
                <w:rFonts w:ascii="標楷體" w:eastAsia="標楷體" w:hint="eastAsia"/>
              </w:rPr>
              <w:t>八、執行口腔清潔措施。</w:t>
            </w:r>
          </w:p>
          <w:p w:rsidR="001C433F" w:rsidRPr="002C390D" w:rsidRDefault="001C433F" w:rsidP="00D550B6">
            <w:pPr>
              <w:tabs>
                <w:tab w:val="num" w:pos="480"/>
              </w:tabs>
              <w:ind w:leftChars="-13" w:left="535" w:right="139" w:hangingChars="236" w:hanging="566"/>
              <w:rPr>
                <w:rFonts w:ascii="標楷體" w:eastAsia="標楷體"/>
              </w:rPr>
            </w:pPr>
            <w:r w:rsidRPr="002C390D">
              <w:rPr>
                <w:rFonts w:ascii="標楷體" w:eastAsia="標楷體" w:hint="eastAsia"/>
              </w:rPr>
              <w:t>九、認識背部護理的重要性，並正確提供背部護理促進病人的舒適。</w:t>
            </w:r>
          </w:p>
          <w:p w:rsidR="001C433F" w:rsidRPr="002C390D" w:rsidRDefault="001C433F" w:rsidP="00D550B6">
            <w:pPr>
              <w:tabs>
                <w:tab w:val="num" w:pos="480"/>
              </w:tabs>
              <w:ind w:right="139"/>
              <w:rPr>
                <w:rFonts w:ascii="標楷體" w:eastAsia="標楷體"/>
              </w:rPr>
            </w:pPr>
            <w:r w:rsidRPr="002C390D">
              <w:rPr>
                <w:rFonts w:ascii="標楷體" w:eastAsia="標楷體" w:hint="eastAsia"/>
              </w:rPr>
              <w:t>十、學會正確協助病人床上沐浴。</w:t>
            </w:r>
          </w:p>
          <w:p w:rsidR="001C433F" w:rsidRPr="002C390D" w:rsidRDefault="001C433F" w:rsidP="00D550B6">
            <w:pPr>
              <w:tabs>
                <w:tab w:val="num" w:pos="480"/>
              </w:tabs>
              <w:ind w:right="139"/>
              <w:rPr>
                <w:rFonts w:ascii="標楷體" w:eastAsia="標楷體"/>
              </w:rPr>
            </w:pPr>
            <w:r w:rsidRPr="002C390D">
              <w:rPr>
                <w:rFonts w:ascii="標楷體" w:eastAsia="標楷體" w:hint="eastAsia"/>
              </w:rPr>
              <w:t>十一、學會正確協助病人更換衣服。</w:t>
            </w:r>
          </w:p>
          <w:p w:rsidR="001C433F" w:rsidRPr="00667159" w:rsidRDefault="001C433F" w:rsidP="00D550B6">
            <w:pPr>
              <w:tabs>
                <w:tab w:val="num" w:pos="480"/>
              </w:tabs>
              <w:ind w:leftChars="-13" w:left="488" w:right="139" w:hangingChars="236" w:hanging="519"/>
              <w:rPr>
                <w:rFonts w:ascii="標楷體" w:eastAsia="標楷體"/>
                <w:spacing w:val="-10"/>
              </w:rPr>
            </w:pPr>
            <w:r w:rsidRPr="00667159">
              <w:rPr>
                <w:rFonts w:ascii="標楷體" w:eastAsia="標楷體" w:hint="eastAsia"/>
                <w:spacing w:val="-10"/>
              </w:rPr>
              <w:t>十二、</w:t>
            </w:r>
            <w:r w:rsidR="00667159" w:rsidRPr="00667159">
              <w:rPr>
                <w:rFonts w:ascii="標楷體" w:eastAsia="標楷體" w:hint="eastAsia"/>
                <w:spacing w:val="-10"/>
              </w:rPr>
              <w:t>瞭解指（趾）甲護理原則及注意事項，並正確協助病人修剪指（趾）甲</w:t>
            </w:r>
          </w:p>
          <w:p w:rsidR="001C433F" w:rsidRPr="002C390D" w:rsidRDefault="001C433F" w:rsidP="00D550B6">
            <w:pPr>
              <w:tabs>
                <w:tab w:val="num" w:pos="480"/>
              </w:tabs>
              <w:ind w:leftChars="-13" w:left="535" w:right="139" w:hangingChars="236" w:hanging="566"/>
              <w:rPr>
                <w:rFonts w:ascii="標楷體" w:eastAsia="標楷體"/>
              </w:rPr>
            </w:pPr>
            <w:r w:rsidRPr="002C390D">
              <w:rPr>
                <w:rFonts w:ascii="標楷體" w:eastAsia="標楷體" w:hint="eastAsia"/>
              </w:rPr>
              <w:t>十三、學習正確執行會陰護理及協助病人床上使用便盆。</w:t>
            </w:r>
          </w:p>
        </w:tc>
      </w:tr>
      <w:tr w:rsidR="001C433F" w:rsidRPr="002C390D" w:rsidTr="00667159">
        <w:trPr>
          <w:trHeight w:val="4048"/>
        </w:trPr>
        <w:tc>
          <w:tcPr>
            <w:tcW w:w="1701"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ind w:right="139"/>
              <w:jc w:val="center"/>
              <w:rPr>
                <w:rFonts w:ascii="標楷體" w:eastAsia="標楷體"/>
              </w:rPr>
            </w:pPr>
            <w:r w:rsidRPr="002C390D">
              <w:rPr>
                <w:rFonts w:ascii="標楷體" w:eastAsia="標楷體" w:hint="eastAsia"/>
              </w:rPr>
              <w:lastRenderedPageBreak/>
              <w:t>活動與運動</w:t>
            </w:r>
          </w:p>
        </w:tc>
        <w:tc>
          <w:tcPr>
            <w:tcW w:w="709"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ind w:right="139"/>
              <w:jc w:val="center"/>
              <w:rPr>
                <w:rFonts w:eastAsia="標楷體"/>
              </w:rPr>
            </w:pPr>
            <w:r w:rsidRPr="002C390D">
              <w:rPr>
                <w:rFonts w:eastAsia="標楷體"/>
              </w:rPr>
              <w:t>4</w:t>
            </w:r>
          </w:p>
        </w:tc>
        <w:tc>
          <w:tcPr>
            <w:tcW w:w="2835"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num" w:pos="-5132"/>
              </w:tabs>
              <w:ind w:right="139"/>
              <w:jc w:val="both"/>
              <w:rPr>
                <w:rFonts w:ascii="標楷體" w:eastAsia="標楷體"/>
              </w:rPr>
            </w:pPr>
            <w:r w:rsidRPr="002C390D">
              <w:rPr>
                <w:rFonts w:ascii="標楷體" w:eastAsia="標楷體" w:hint="eastAsia"/>
              </w:rPr>
              <w:t>一、身體姿勢</w:t>
            </w:r>
          </w:p>
          <w:p w:rsidR="001C433F" w:rsidRPr="002C390D" w:rsidRDefault="001C433F" w:rsidP="00D550B6">
            <w:pPr>
              <w:ind w:leftChars="-12" w:left="539" w:rightChars="58" w:right="139" w:hanging="568"/>
              <w:rPr>
                <w:rFonts w:ascii="標楷體" w:eastAsia="標楷體"/>
              </w:rPr>
            </w:pPr>
            <w:r w:rsidRPr="002C390D">
              <w:rPr>
                <w:rFonts w:ascii="標楷體" w:eastAsia="標楷體" w:hint="eastAsia"/>
              </w:rPr>
              <w:t>二、病人的姿勢與支托身體的移位</w:t>
            </w:r>
          </w:p>
          <w:p w:rsidR="001C433F" w:rsidRPr="002C390D" w:rsidRDefault="001C433F" w:rsidP="00D550B6">
            <w:pPr>
              <w:tabs>
                <w:tab w:val="num" w:pos="-5132"/>
              </w:tabs>
              <w:ind w:leftChars="-11" w:left="-26" w:right="139"/>
              <w:jc w:val="both"/>
              <w:rPr>
                <w:rFonts w:ascii="標楷體" w:eastAsia="標楷體"/>
              </w:rPr>
            </w:pPr>
            <w:r w:rsidRPr="002C390D">
              <w:rPr>
                <w:rFonts w:ascii="標楷體" w:eastAsia="標楷體" w:hint="eastAsia"/>
              </w:rPr>
              <w:t>三、運動障礙與被動運動</w:t>
            </w:r>
          </w:p>
          <w:p w:rsidR="001C433F" w:rsidRPr="002C390D" w:rsidRDefault="001C433F" w:rsidP="00D550B6">
            <w:pPr>
              <w:tabs>
                <w:tab w:val="num" w:pos="-5132"/>
              </w:tabs>
              <w:ind w:leftChars="-11" w:left="-26" w:right="139"/>
              <w:jc w:val="both"/>
              <w:rPr>
                <w:rFonts w:ascii="標楷體" w:eastAsia="標楷體"/>
              </w:rPr>
            </w:pPr>
            <w:r w:rsidRPr="002C390D">
              <w:rPr>
                <w:rFonts w:ascii="標楷體" w:eastAsia="標楷體" w:hint="eastAsia"/>
              </w:rPr>
              <w:t>四、輔具之使用</w:t>
            </w:r>
          </w:p>
          <w:p w:rsidR="001C433F" w:rsidRPr="002C390D" w:rsidRDefault="001C433F" w:rsidP="00D550B6">
            <w:pPr>
              <w:tabs>
                <w:tab w:val="num" w:pos="-5132"/>
              </w:tabs>
              <w:ind w:leftChars="-11" w:left="-26" w:right="139"/>
              <w:jc w:val="both"/>
              <w:rPr>
                <w:rFonts w:ascii="標楷體" w:eastAsia="標楷體"/>
              </w:rPr>
            </w:pPr>
            <w:r w:rsidRPr="002C390D">
              <w:rPr>
                <w:rFonts w:ascii="標楷體" w:eastAsia="標楷體" w:hint="eastAsia"/>
              </w:rPr>
              <w:t>五、按摩法</w:t>
            </w:r>
          </w:p>
          <w:p w:rsidR="001C433F" w:rsidRPr="002C390D" w:rsidRDefault="001C433F" w:rsidP="00D550B6">
            <w:pPr>
              <w:tabs>
                <w:tab w:val="num" w:pos="-5132"/>
              </w:tabs>
              <w:ind w:leftChars="-11" w:left="538" w:right="139" w:hangingChars="235" w:hanging="564"/>
              <w:rPr>
                <w:rFonts w:ascii="標楷體" w:eastAsia="標楷體"/>
              </w:rPr>
            </w:pPr>
            <w:r w:rsidRPr="002C390D">
              <w:rPr>
                <w:rFonts w:ascii="標楷體" w:eastAsia="標楷體" w:hint="eastAsia"/>
              </w:rPr>
              <w:t>六、制動合併症的簡易處理原則</w:t>
            </w:r>
          </w:p>
        </w:tc>
        <w:tc>
          <w:tcPr>
            <w:tcW w:w="4536" w:type="dxa"/>
            <w:tcBorders>
              <w:top w:val="single" w:sz="4" w:space="0" w:color="auto"/>
              <w:left w:val="single" w:sz="4" w:space="0" w:color="auto"/>
              <w:bottom w:val="single" w:sz="4" w:space="0" w:color="auto"/>
              <w:right w:val="single" w:sz="4" w:space="0" w:color="auto"/>
            </w:tcBorders>
          </w:tcPr>
          <w:p w:rsidR="001C433F" w:rsidRPr="002C390D" w:rsidRDefault="001C433F" w:rsidP="00D550B6">
            <w:pPr>
              <w:tabs>
                <w:tab w:val="num" w:pos="-8108"/>
              </w:tabs>
              <w:ind w:leftChars="-11" w:left="-26" w:right="139"/>
              <w:rPr>
                <w:rFonts w:ascii="標楷體" w:eastAsia="標楷體"/>
              </w:rPr>
            </w:pPr>
            <w:r w:rsidRPr="002C390D">
              <w:rPr>
                <w:rFonts w:ascii="標楷體" w:eastAsia="標楷體" w:hint="eastAsia"/>
              </w:rPr>
              <w:t>一、說明活動及運動的重要性。</w:t>
            </w:r>
          </w:p>
          <w:p w:rsidR="001C433F" w:rsidRPr="002C390D" w:rsidRDefault="001C433F" w:rsidP="00D550B6">
            <w:pPr>
              <w:tabs>
                <w:tab w:val="num" w:pos="-8108"/>
              </w:tabs>
              <w:ind w:leftChars="-11" w:left="-26" w:right="139"/>
              <w:rPr>
                <w:rFonts w:ascii="標楷體" w:eastAsia="標楷體"/>
              </w:rPr>
            </w:pPr>
            <w:r w:rsidRPr="002C390D">
              <w:rPr>
                <w:rFonts w:ascii="標楷體" w:eastAsia="標楷體" w:hint="eastAsia"/>
              </w:rPr>
              <w:t>二、描述活動及運動的種類。</w:t>
            </w:r>
          </w:p>
          <w:p w:rsidR="001C433F" w:rsidRPr="002C390D" w:rsidRDefault="00667159" w:rsidP="00D550B6">
            <w:pPr>
              <w:tabs>
                <w:tab w:val="num" w:pos="-8108"/>
              </w:tabs>
              <w:ind w:leftChars="-13" w:left="-31" w:right="139"/>
              <w:rPr>
                <w:rFonts w:ascii="標楷體" w:eastAsia="標楷體"/>
              </w:rPr>
            </w:pPr>
            <w:r>
              <w:rPr>
                <w:rFonts w:ascii="標楷體" w:eastAsia="標楷體" w:hint="eastAsia"/>
              </w:rPr>
              <w:t>三、瞭解滯動的原因及滯動對人體的影響</w:t>
            </w:r>
          </w:p>
          <w:p w:rsidR="001C433F" w:rsidRPr="002C390D" w:rsidRDefault="001C433F" w:rsidP="00D550B6">
            <w:pPr>
              <w:ind w:leftChars="-11" w:left="-26" w:right="139"/>
              <w:rPr>
                <w:rFonts w:ascii="標楷體" w:eastAsia="標楷體"/>
              </w:rPr>
            </w:pPr>
            <w:r w:rsidRPr="002C390D">
              <w:rPr>
                <w:rFonts w:ascii="標楷體" w:eastAsia="標楷體" w:hint="eastAsia"/>
              </w:rPr>
              <w:t>四、說明維持良好身體姿勢的原則。</w:t>
            </w:r>
          </w:p>
          <w:p w:rsidR="001C433F" w:rsidRPr="002C390D" w:rsidRDefault="001C433F" w:rsidP="00D550B6">
            <w:pPr>
              <w:tabs>
                <w:tab w:val="num" w:pos="-7967"/>
              </w:tabs>
              <w:ind w:leftChars="-11" w:left="-26" w:right="139"/>
              <w:rPr>
                <w:rFonts w:ascii="標楷體" w:eastAsia="標楷體"/>
              </w:rPr>
            </w:pPr>
            <w:r w:rsidRPr="002C390D">
              <w:rPr>
                <w:rFonts w:ascii="標楷體" w:eastAsia="標楷體" w:hint="eastAsia"/>
              </w:rPr>
              <w:t>五、陳述病人各種姿勢擺位的重點。</w:t>
            </w:r>
          </w:p>
          <w:p w:rsidR="001C433F" w:rsidRPr="00667159" w:rsidRDefault="00667159" w:rsidP="00D550B6">
            <w:pPr>
              <w:tabs>
                <w:tab w:val="num" w:pos="-7967"/>
              </w:tabs>
              <w:ind w:leftChars="-12" w:left="490" w:right="139" w:hangingChars="236" w:hanging="519"/>
              <w:rPr>
                <w:rFonts w:ascii="標楷體" w:eastAsia="標楷體"/>
                <w:spacing w:val="-10"/>
              </w:rPr>
            </w:pPr>
            <w:r w:rsidRPr="00667159">
              <w:rPr>
                <w:rFonts w:ascii="標楷體" w:eastAsia="標楷體" w:hint="eastAsia"/>
                <w:spacing w:val="-10"/>
              </w:rPr>
              <w:t>六、描述各項支托病人身體移位程序的重點</w:t>
            </w:r>
          </w:p>
          <w:p w:rsidR="001C433F" w:rsidRPr="002C390D" w:rsidRDefault="001C433F" w:rsidP="00D550B6">
            <w:pPr>
              <w:ind w:leftChars="-23" w:left="-55" w:right="139"/>
              <w:rPr>
                <w:rFonts w:ascii="標楷體" w:eastAsia="標楷體"/>
              </w:rPr>
            </w:pPr>
            <w:r w:rsidRPr="002C390D">
              <w:rPr>
                <w:rFonts w:ascii="標楷體" w:eastAsia="標楷體" w:hint="eastAsia"/>
              </w:rPr>
              <w:t>七、瞭解引發運動障礙的因素。</w:t>
            </w:r>
          </w:p>
          <w:p w:rsidR="001C433F" w:rsidRPr="002C390D" w:rsidRDefault="001C433F" w:rsidP="00D550B6">
            <w:pPr>
              <w:ind w:leftChars="-11" w:left="-26" w:right="139"/>
              <w:rPr>
                <w:rFonts w:ascii="標楷體" w:eastAsia="標楷體"/>
              </w:rPr>
            </w:pPr>
            <w:r w:rsidRPr="002C390D">
              <w:rPr>
                <w:rFonts w:ascii="標楷體" w:eastAsia="標楷體" w:hint="eastAsia"/>
              </w:rPr>
              <w:t>八、說明被動運動的項目。</w:t>
            </w:r>
          </w:p>
          <w:p w:rsidR="001C433F" w:rsidRPr="002C390D" w:rsidRDefault="001C433F" w:rsidP="00D550B6">
            <w:pPr>
              <w:ind w:leftChars="-11" w:left="-26" w:right="139"/>
              <w:rPr>
                <w:rFonts w:ascii="標楷體" w:eastAsia="標楷體"/>
              </w:rPr>
            </w:pPr>
            <w:r w:rsidRPr="002C390D">
              <w:rPr>
                <w:rFonts w:ascii="標楷體" w:eastAsia="標楷體" w:hint="eastAsia"/>
              </w:rPr>
              <w:t>九、瞭解各種輔具的使用方法。</w:t>
            </w:r>
          </w:p>
          <w:p w:rsidR="001C433F" w:rsidRPr="002C390D" w:rsidRDefault="001C433F" w:rsidP="00D550B6">
            <w:pPr>
              <w:ind w:leftChars="-11" w:left="-26" w:right="139"/>
              <w:rPr>
                <w:rFonts w:ascii="標楷體" w:eastAsia="標楷體"/>
              </w:rPr>
            </w:pPr>
            <w:r w:rsidRPr="002C390D">
              <w:rPr>
                <w:rFonts w:ascii="標楷體" w:eastAsia="標楷體" w:hint="eastAsia"/>
              </w:rPr>
              <w:t>十、學會執行各種按摩方法。</w:t>
            </w:r>
          </w:p>
          <w:p w:rsidR="001C433F" w:rsidRPr="002C390D" w:rsidRDefault="001C433F" w:rsidP="00D550B6">
            <w:pPr>
              <w:tabs>
                <w:tab w:val="num" w:pos="480"/>
              </w:tabs>
              <w:ind w:leftChars="-13" w:left="535" w:right="139" w:hangingChars="236" w:hanging="566"/>
              <w:rPr>
                <w:rFonts w:ascii="標楷體" w:eastAsia="標楷體"/>
              </w:rPr>
            </w:pPr>
            <w:r w:rsidRPr="002C390D">
              <w:rPr>
                <w:rFonts w:ascii="標楷體" w:eastAsia="標楷體" w:hint="eastAsia"/>
              </w:rPr>
              <w:t>十一、說出預防長期制動合併症的方法。</w:t>
            </w:r>
          </w:p>
          <w:p w:rsidR="001C433F" w:rsidRPr="002C390D" w:rsidRDefault="00667159" w:rsidP="00D550B6">
            <w:pPr>
              <w:tabs>
                <w:tab w:val="num" w:pos="480"/>
              </w:tabs>
              <w:ind w:leftChars="-13" w:left="535" w:right="139" w:hangingChars="236" w:hanging="566"/>
              <w:rPr>
                <w:rFonts w:ascii="標楷體" w:eastAsia="標楷體"/>
              </w:rPr>
            </w:pPr>
            <w:r>
              <w:rPr>
                <w:rFonts w:ascii="標楷體" w:eastAsia="標楷體" w:hint="eastAsia"/>
              </w:rPr>
              <w:t>十二、學會執行褥瘡傷口簡易的照顧方法</w:t>
            </w:r>
          </w:p>
        </w:tc>
      </w:tr>
      <w:tr w:rsidR="001C433F" w:rsidRPr="002C390D" w:rsidTr="00667159">
        <w:trPr>
          <w:trHeight w:val="2531"/>
        </w:trPr>
        <w:tc>
          <w:tcPr>
            <w:tcW w:w="1701"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ind w:right="139"/>
              <w:jc w:val="center"/>
              <w:rPr>
                <w:rFonts w:ascii="標楷體" w:eastAsia="標楷體"/>
              </w:rPr>
            </w:pPr>
            <w:r w:rsidRPr="002C390D">
              <w:rPr>
                <w:rFonts w:ascii="標楷體" w:eastAsia="標楷體" w:hint="eastAsia"/>
              </w:rPr>
              <w:t>急救概念</w:t>
            </w:r>
          </w:p>
        </w:tc>
        <w:tc>
          <w:tcPr>
            <w:tcW w:w="709"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ind w:right="139"/>
              <w:jc w:val="center"/>
              <w:rPr>
                <w:rFonts w:eastAsia="標楷體"/>
              </w:rPr>
            </w:pPr>
            <w:r w:rsidRPr="002C390D">
              <w:rPr>
                <w:rFonts w:eastAsia="標楷體"/>
              </w:rPr>
              <w:t>4</w:t>
            </w:r>
          </w:p>
        </w:tc>
        <w:tc>
          <w:tcPr>
            <w:tcW w:w="2835"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ind w:leftChars="-11" w:left="-26" w:right="139"/>
              <w:jc w:val="both"/>
              <w:rPr>
                <w:rFonts w:ascii="標楷體" w:eastAsia="標楷體"/>
              </w:rPr>
            </w:pPr>
            <w:r w:rsidRPr="002C390D">
              <w:rPr>
                <w:rFonts w:ascii="標楷體" w:eastAsia="標楷體" w:hint="eastAsia"/>
              </w:rPr>
              <w:t>一、異物梗塞的處理</w:t>
            </w:r>
          </w:p>
          <w:p w:rsidR="001C433F" w:rsidRPr="002C390D" w:rsidRDefault="001C433F" w:rsidP="00D550B6">
            <w:pPr>
              <w:ind w:leftChars="-11" w:left="-26" w:right="139"/>
              <w:jc w:val="both"/>
              <w:rPr>
                <w:rFonts w:ascii="標楷體" w:eastAsia="標楷體"/>
              </w:rPr>
            </w:pPr>
            <w:r w:rsidRPr="002C390D">
              <w:rPr>
                <w:rFonts w:ascii="標楷體" w:eastAsia="標楷體" w:hint="eastAsia"/>
              </w:rPr>
              <w:t>二、心肺復甦術</w:t>
            </w:r>
          </w:p>
        </w:tc>
        <w:tc>
          <w:tcPr>
            <w:tcW w:w="4536" w:type="dxa"/>
            <w:tcBorders>
              <w:top w:val="single" w:sz="4" w:space="0" w:color="auto"/>
              <w:left w:val="single" w:sz="4" w:space="0" w:color="auto"/>
              <w:bottom w:val="single" w:sz="4" w:space="0" w:color="auto"/>
              <w:right w:val="single" w:sz="4" w:space="0" w:color="auto"/>
            </w:tcBorders>
          </w:tcPr>
          <w:p w:rsidR="001C433F" w:rsidRPr="002C390D" w:rsidRDefault="001C433F" w:rsidP="00D550B6">
            <w:pPr>
              <w:ind w:leftChars="-11" w:left="-26" w:right="139"/>
              <w:rPr>
                <w:rFonts w:ascii="標楷體" w:eastAsia="標楷體"/>
              </w:rPr>
            </w:pPr>
            <w:r w:rsidRPr="002C390D">
              <w:rPr>
                <w:rFonts w:ascii="標楷體" w:eastAsia="標楷體" w:hint="eastAsia"/>
              </w:rPr>
              <w:t>一、說明急救的定義、目的和原則。</w:t>
            </w:r>
          </w:p>
          <w:p w:rsidR="001C433F" w:rsidRPr="002C390D" w:rsidRDefault="001C433F" w:rsidP="00D550B6">
            <w:pPr>
              <w:ind w:leftChars="-11" w:left="-26" w:right="139"/>
              <w:rPr>
                <w:rFonts w:ascii="標楷體" w:eastAsia="標楷體"/>
              </w:rPr>
            </w:pPr>
            <w:r w:rsidRPr="002C390D">
              <w:rPr>
                <w:rFonts w:ascii="標楷體" w:eastAsia="標楷體" w:hint="eastAsia"/>
              </w:rPr>
              <w:t>二、說明急救的優先次序與注意事項。</w:t>
            </w:r>
          </w:p>
          <w:p w:rsidR="001C433F" w:rsidRPr="002C390D" w:rsidRDefault="001C433F" w:rsidP="00D550B6">
            <w:pPr>
              <w:ind w:leftChars="-11" w:left="-26" w:right="139"/>
              <w:rPr>
                <w:rFonts w:ascii="標楷體" w:eastAsia="標楷體"/>
              </w:rPr>
            </w:pPr>
            <w:r w:rsidRPr="002C390D">
              <w:rPr>
                <w:rFonts w:ascii="標楷體" w:eastAsia="標楷體" w:hint="eastAsia"/>
              </w:rPr>
              <w:t>三、瞭解異物梗塞的原因及危險性。</w:t>
            </w:r>
          </w:p>
          <w:p w:rsidR="001C433F" w:rsidRPr="002C390D" w:rsidRDefault="00667159" w:rsidP="00D550B6">
            <w:pPr>
              <w:ind w:leftChars="-11" w:left="-26" w:right="139"/>
              <w:rPr>
                <w:rFonts w:ascii="標楷體" w:eastAsia="標楷體"/>
              </w:rPr>
            </w:pPr>
            <w:r>
              <w:rPr>
                <w:rFonts w:ascii="標楷體" w:eastAsia="標楷體" w:hint="eastAsia"/>
              </w:rPr>
              <w:t>四、瞭解異物梗塞的處理方法與注意事項</w:t>
            </w:r>
          </w:p>
          <w:p w:rsidR="001C433F" w:rsidRPr="002C390D" w:rsidRDefault="001C433F" w:rsidP="00D550B6">
            <w:pPr>
              <w:ind w:leftChars="-11" w:left="-26" w:right="139"/>
              <w:rPr>
                <w:rFonts w:ascii="標楷體" w:eastAsia="標楷體"/>
              </w:rPr>
            </w:pPr>
            <w:r w:rsidRPr="002C390D">
              <w:rPr>
                <w:rFonts w:ascii="標楷體" w:eastAsia="標楷體" w:hint="eastAsia"/>
              </w:rPr>
              <w:t>五、學習正確執行異物梗塞的急救措施。</w:t>
            </w:r>
          </w:p>
          <w:p w:rsidR="001C433F" w:rsidRPr="002C390D" w:rsidRDefault="001C433F" w:rsidP="00D550B6">
            <w:pPr>
              <w:ind w:leftChars="-11" w:left="-26" w:right="139"/>
              <w:rPr>
                <w:rFonts w:ascii="標楷體" w:eastAsia="標楷體"/>
              </w:rPr>
            </w:pPr>
            <w:r w:rsidRPr="002C390D">
              <w:rPr>
                <w:rFonts w:ascii="標楷體" w:eastAsia="標楷體" w:hint="eastAsia"/>
              </w:rPr>
              <w:t>六、瞭解心肺復甦術的方法與注意事項。</w:t>
            </w:r>
          </w:p>
          <w:p w:rsidR="001C433F" w:rsidRPr="002C390D" w:rsidRDefault="00667159" w:rsidP="00D550B6">
            <w:pPr>
              <w:ind w:leftChars="-12" w:left="-28" w:rightChars="58" w:right="139" w:hanging="1"/>
              <w:rPr>
                <w:rFonts w:ascii="標楷體" w:eastAsia="標楷體"/>
              </w:rPr>
            </w:pPr>
            <w:r>
              <w:rPr>
                <w:rFonts w:ascii="標楷體" w:eastAsia="標楷體" w:hint="eastAsia"/>
              </w:rPr>
              <w:t>七、學習正確執行心肺復甦術的操作步驟</w:t>
            </w:r>
          </w:p>
        </w:tc>
      </w:tr>
      <w:tr w:rsidR="001C433F" w:rsidRPr="002C390D" w:rsidTr="00667159">
        <w:trPr>
          <w:trHeight w:val="1703"/>
        </w:trPr>
        <w:tc>
          <w:tcPr>
            <w:tcW w:w="1701"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center"/>
              <w:rPr>
                <w:rFonts w:ascii="標楷體" w:eastAsia="標楷體" w:hAnsi="標楷體"/>
              </w:rPr>
            </w:pPr>
            <w:r w:rsidRPr="002C390D">
              <w:rPr>
                <w:rFonts w:ascii="標楷體" w:eastAsia="標楷體" w:hAnsi="標楷體" w:hint="eastAsia"/>
              </w:rPr>
              <w:t>性別平等</w:t>
            </w:r>
          </w:p>
        </w:tc>
        <w:tc>
          <w:tcPr>
            <w:tcW w:w="709"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center" w:pos="4153"/>
                <w:tab w:val="right" w:pos="8306"/>
              </w:tabs>
              <w:snapToGrid w:val="0"/>
              <w:ind w:right="139"/>
              <w:jc w:val="center"/>
              <w:rPr>
                <w:rFonts w:eastAsia="標楷體"/>
              </w:rPr>
            </w:pPr>
            <w:r w:rsidRPr="002C390D">
              <w:rPr>
                <w:rFonts w:eastAsia="標楷體"/>
              </w:rPr>
              <w:t>3</w:t>
            </w:r>
          </w:p>
        </w:tc>
        <w:tc>
          <w:tcPr>
            <w:tcW w:w="2835" w:type="dxa"/>
            <w:tcBorders>
              <w:top w:val="single" w:sz="4" w:space="0" w:color="auto"/>
              <w:left w:val="single" w:sz="4" w:space="0" w:color="auto"/>
              <w:bottom w:val="single" w:sz="4" w:space="0" w:color="auto"/>
              <w:right w:val="single" w:sz="4" w:space="0" w:color="auto"/>
            </w:tcBorders>
          </w:tcPr>
          <w:p w:rsidR="001C433F" w:rsidRPr="002C390D" w:rsidRDefault="001C433F" w:rsidP="003F535D">
            <w:pPr>
              <w:pStyle w:val="a6"/>
              <w:numPr>
                <w:ilvl w:val="0"/>
                <w:numId w:val="190"/>
              </w:numPr>
              <w:spacing w:line="280" w:lineRule="exact"/>
              <w:ind w:leftChars="0"/>
              <w:jc w:val="both"/>
              <w:rPr>
                <w:rFonts w:ascii="標楷體" w:eastAsia="標楷體" w:hAnsi="標楷體"/>
                <w:szCs w:val="24"/>
              </w:rPr>
            </w:pPr>
            <w:r w:rsidRPr="002C390D">
              <w:rPr>
                <w:rFonts w:ascii="標楷體" w:eastAsia="標楷體" w:hAnsi="標楷體" w:hint="eastAsia"/>
                <w:szCs w:val="24"/>
              </w:rPr>
              <w:t>性別平等相關法規</w:t>
            </w:r>
          </w:p>
          <w:p w:rsidR="001C433F" w:rsidRPr="002C390D" w:rsidRDefault="001C433F" w:rsidP="003F535D">
            <w:pPr>
              <w:pStyle w:val="a6"/>
              <w:numPr>
                <w:ilvl w:val="0"/>
                <w:numId w:val="190"/>
              </w:numPr>
              <w:spacing w:line="280" w:lineRule="exact"/>
              <w:ind w:leftChars="0"/>
              <w:jc w:val="both"/>
              <w:rPr>
                <w:rFonts w:ascii="標楷體" w:eastAsia="標楷體" w:hAnsi="標楷體"/>
                <w:szCs w:val="24"/>
              </w:rPr>
            </w:pPr>
            <w:r w:rsidRPr="002C390D">
              <w:rPr>
                <w:rFonts w:ascii="標楷體" w:eastAsia="標楷體" w:hAnsi="標楷體" w:hint="eastAsia"/>
                <w:szCs w:val="24"/>
              </w:rPr>
              <w:t>說明性別平等與專業形象之重要性</w:t>
            </w:r>
          </w:p>
          <w:p w:rsidR="001C433F" w:rsidRPr="002C390D" w:rsidRDefault="001C433F" w:rsidP="003F535D">
            <w:pPr>
              <w:pStyle w:val="a6"/>
              <w:numPr>
                <w:ilvl w:val="0"/>
                <w:numId w:val="190"/>
              </w:numPr>
              <w:spacing w:line="280" w:lineRule="exact"/>
              <w:ind w:leftChars="0"/>
              <w:jc w:val="both"/>
              <w:rPr>
                <w:rFonts w:ascii="標楷體" w:eastAsia="標楷體" w:hAnsi="標楷體"/>
                <w:szCs w:val="24"/>
              </w:rPr>
            </w:pPr>
            <w:r w:rsidRPr="002C390D">
              <w:rPr>
                <w:rFonts w:ascii="標楷體" w:eastAsia="標楷體" w:hAnsi="標楷體"/>
                <w:szCs w:val="24"/>
              </w:rPr>
              <w:t>性別平等觀念宣導及推動</w:t>
            </w:r>
          </w:p>
        </w:tc>
        <w:tc>
          <w:tcPr>
            <w:tcW w:w="4536" w:type="dxa"/>
            <w:tcBorders>
              <w:top w:val="single" w:sz="4" w:space="0" w:color="auto"/>
              <w:left w:val="single" w:sz="4" w:space="0" w:color="auto"/>
              <w:bottom w:val="single" w:sz="4" w:space="0" w:color="auto"/>
              <w:right w:val="single" w:sz="4" w:space="0" w:color="auto"/>
            </w:tcBorders>
          </w:tcPr>
          <w:p w:rsidR="001C433F" w:rsidRPr="002C390D" w:rsidRDefault="001C433F" w:rsidP="003F535D">
            <w:pPr>
              <w:numPr>
                <w:ilvl w:val="0"/>
                <w:numId w:val="191"/>
              </w:numPr>
              <w:tabs>
                <w:tab w:val="clear" w:pos="720"/>
              </w:tabs>
              <w:spacing w:line="360" w:lineRule="exact"/>
              <w:ind w:left="539" w:hanging="539"/>
              <w:jc w:val="both"/>
              <w:rPr>
                <w:rFonts w:ascii="標楷體" w:eastAsia="標楷體" w:hAnsi="標楷體"/>
                <w:szCs w:val="24"/>
              </w:rPr>
            </w:pPr>
            <w:r w:rsidRPr="002C390D">
              <w:rPr>
                <w:rFonts w:ascii="標楷體" w:eastAsia="標楷體" w:hAnsi="標楷體" w:hint="eastAsia"/>
                <w:szCs w:val="24"/>
              </w:rPr>
              <w:t>認識性別平等法概要。</w:t>
            </w:r>
          </w:p>
          <w:p w:rsidR="001C433F" w:rsidRPr="002C390D" w:rsidRDefault="001C433F" w:rsidP="003F535D">
            <w:pPr>
              <w:numPr>
                <w:ilvl w:val="0"/>
                <w:numId w:val="191"/>
              </w:numPr>
              <w:tabs>
                <w:tab w:val="clear" w:pos="720"/>
              </w:tabs>
              <w:spacing w:line="360" w:lineRule="exact"/>
              <w:ind w:left="530" w:hanging="530"/>
              <w:jc w:val="both"/>
              <w:rPr>
                <w:rFonts w:ascii="標楷體" w:eastAsia="標楷體" w:hAnsi="標楷體"/>
                <w:szCs w:val="24"/>
              </w:rPr>
            </w:pPr>
            <w:r w:rsidRPr="002C390D">
              <w:rPr>
                <w:rFonts w:ascii="標楷體" w:eastAsia="標楷體" w:hAnsi="標楷體"/>
                <w:szCs w:val="24"/>
              </w:rPr>
              <w:t>強化</w:t>
            </w:r>
            <w:r w:rsidRPr="002C390D">
              <w:rPr>
                <w:rFonts w:ascii="標楷體" w:eastAsia="標楷體" w:hAnsi="標楷體" w:hint="eastAsia"/>
                <w:szCs w:val="24"/>
              </w:rPr>
              <w:t>工作</w:t>
            </w:r>
            <w:r w:rsidRPr="002C390D">
              <w:rPr>
                <w:rFonts w:ascii="標楷體" w:eastAsia="標楷體" w:hAnsi="標楷體"/>
                <w:szCs w:val="24"/>
              </w:rPr>
              <w:t>人員性別意識與知能</w:t>
            </w:r>
          </w:p>
        </w:tc>
      </w:tr>
      <w:tr w:rsidR="001C433F" w:rsidRPr="002C390D" w:rsidTr="00667159">
        <w:trPr>
          <w:trHeight w:val="835"/>
        </w:trPr>
        <w:tc>
          <w:tcPr>
            <w:tcW w:w="1701"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ind w:right="139"/>
              <w:jc w:val="center"/>
              <w:rPr>
                <w:rFonts w:ascii="標楷體" w:eastAsia="標楷體"/>
              </w:rPr>
            </w:pPr>
            <w:r w:rsidRPr="002C390D">
              <w:rPr>
                <w:rFonts w:eastAsia="標楷體"/>
                <w:szCs w:val="24"/>
              </w:rPr>
              <w:t>照顧服務員</w:t>
            </w:r>
            <w:r w:rsidRPr="002C390D">
              <w:rPr>
                <w:rFonts w:eastAsia="標楷體" w:hint="eastAsia"/>
                <w:szCs w:val="24"/>
              </w:rPr>
              <w:t>職類求職技巧</w:t>
            </w:r>
          </w:p>
        </w:tc>
        <w:tc>
          <w:tcPr>
            <w:tcW w:w="709"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ind w:right="139"/>
              <w:jc w:val="center"/>
              <w:rPr>
                <w:rFonts w:eastAsia="標楷體"/>
              </w:rPr>
            </w:pPr>
            <w:r w:rsidRPr="002C390D">
              <w:rPr>
                <w:rFonts w:eastAsia="標楷體" w:hint="eastAsia"/>
              </w:rPr>
              <w:t>2</w:t>
            </w:r>
          </w:p>
        </w:tc>
        <w:tc>
          <w:tcPr>
            <w:tcW w:w="2835"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num" w:pos="480"/>
              </w:tabs>
              <w:ind w:right="139" w:hanging="28"/>
              <w:jc w:val="both"/>
              <w:rPr>
                <w:rFonts w:ascii="標楷體" w:eastAsia="標楷體"/>
              </w:rPr>
            </w:pPr>
            <w:r w:rsidRPr="002C390D">
              <w:rPr>
                <w:rFonts w:eastAsia="標楷體"/>
                <w:szCs w:val="24"/>
              </w:rPr>
              <w:t>照顧服務員</w:t>
            </w:r>
            <w:r w:rsidRPr="002C390D">
              <w:rPr>
                <w:rFonts w:eastAsia="標楷體" w:hint="eastAsia"/>
                <w:szCs w:val="24"/>
              </w:rPr>
              <w:t>職類求職技巧</w:t>
            </w:r>
          </w:p>
        </w:tc>
        <w:tc>
          <w:tcPr>
            <w:tcW w:w="4536"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ind w:leftChars="-11" w:left="-26" w:right="139"/>
              <w:jc w:val="both"/>
              <w:rPr>
                <w:rFonts w:ascii="標楷體" w:eastAsia="標楷體"/>
              </w:rPr>
            </w:pPr>
            <w:r w:rsidRPr="002C390D">
              <w:rPr>
                <w:rFonts w:eastAsia="標楷體"/>
                <w:szCs w:val="24"/>
              </w:rPr>
              <w:t>照顧服務員</w:t>
            </w:r>
            <w:r w:rsidRPr="002C390D">
              <w:rPr>
                <w:rFonts w:eastAsia="標楷體" w:hint="eastAsia"/>
                <w:szCs w:val="24"/>
              </w:rPr>
              <w:t>職類求職技巧</w:t>
            </w:r>
          </w:p>
        </w:tc>
      </w:tr>
      <w:tr w:rsidR="001C433F" w:rsidRPr="002C390D" w:rsidTr="00D550B6">
        <w:tc>
          <w:tcPr>
            <w:tcW w:w="1701"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ind w:right="139"/>
              <w:jc w:val="center"/>
              <w:rPr>
                <w:rFonts w:ascii="標楷體" w:eastAsia="標楷體"/>
              </w:rPr>
            </w:pPr>
            <w:r w:rsidRPr="002C390D">
              <w:rPr>
                <w:rFonts w:ascii="標楷體" w:eastAsia="標楷體" w:hint="eastAsia"/>
              </w:rPr>
              <w:t>綜合討論與課程評量</w:t>
            </w:r>
          </w:p>
        </w:tc>
        <w:tc>
          <w:tcPr>
            <w:tcW w:w="709"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ind w:right="139"/>
              <w:jc w:val="center"/>
              <w:rPr>
                <w:rFonts w:eastAsia="標楷體"/>
              </w:rPr>
            </w:pPr>
            <w:r w:rsidRPr="002C390D">
              <w:rPr>
                <w:rFonts w:eastAsia="標楷體"/>
              </w:rPr>
              <w:t>2</w:t>
            </w:r>
          </w:p>
        </w:tc>
        <w:tc>
          <w:tcPr>
            <w:tcW w:w="2835" w:type="dxa"/>
            <w:tcBorders>
              <w:top w:val="single" w:sz="4" w:space="0" w:color="auto"/>
              <w:left w:val="single" w:sz="4" w:space="0" w:color="auto"/>
              <w:bottom w:val="single" w:sz="4" w:space="0" w:color="auto"/>
              <w:right w:val="single" w:sz="4" w:space="0" w:color="auto"/>
            </w:tcBorders>
            <w:vAlign w:val="center"/>
          </w:tcPr>
          <w:p w:rsidR="001C433F" w:rsidRPr="002C390D" w:rsidRDefault="001C433F" w:rsidP="00D550B6">
            <w:pPr>
              <w:tabs>
                <w:tab w:val="num" w:pos="480"/>
              </w:tabs>
              <w:ind w:right="139" w:hanging="28"/>
              <w:jc w:val="both"/>
              <w:rPr>
                <w:rFonts w:ascii="標楷體" w:eastAsia="標楷體"/>
              </w:rPr>
            </w:pPr>
            <w:r w:rsidRPr="002C390D">
              <w:rPr>
                <w:rFonts w:ascii="標楷體" w:eastAsia="標楷體" w:hint="eastAsia"/>
              </w:rPr>
              <w:t>針對上述課程內容做一整體評值</w:t>
            </w:r>
          </w:p>
        </w:tc>
        <w:tc>
          <w:tcPr>
            <w:tcW w:w="4536" w:type="dxa"/>
            <w:tcBorders>
              <w:top w:val="single" w:sz="4" w:space="0" w:color="auto"/>
              <w:left w:val="single" w:sz="4" w:space="0" w:color="auto"/>
              <w:bottom w:val="single" w:sz="4" w:space="0" w:color="auto"/>
              <w:right w:val="single" w:sz="4" w:space="0" w:color="auto"/>
            </w:tcBorders>
          </w:tcPr>
          <w:p w:rsidR="001C433F" w:rsidRPr="002C390D" w:rsidRDefault="001C433F" w:rsidP="00D550B6">
            <w:pPr>
              <w:ind w:leftChars="-11" w:left="-26" w:right="139"/>
              <w:rPr>
                <w:rFonts w:ascii="標楷體" w:eastAsia="標楷體"/>
              </w:rPr>
            </w:pPr>
            <w:r w:rsidRPr="002C390D">
              <w:rPr>
                <w:rFonts w:ascii="標楷體" w:eastAsia="標楷體" w:hint="eastAsia"/>
              </w:rPr>
              <w:t>一、分享照顧服務員訓練課程的心得。</w:t>
            </w:r>
          </w:p>
          <w:p w:rsidR="001C433F" w:rsidRPr="002C390D" w:rsidRDefault="001C433F" w:rsidP="00D550B6">
            <w:pPr>
              <w:ind w:leftChars="-11" w:left="538" w:right="139" w:hangingChars="235" w:hanging="564"/>
              <w:rPr>
                <w:rFonts w:ascii="標楷體" w:eastAsia="標楷體"/>
              </w:rPr>
            </w:pPr>
            <w:r w:rsidRPr="002C390D">
              <w:rPr>
                <w:rFonts w:ascii="標楷體" w:eastAsia="標楷體" w:hint="eastAsia"/>
              </w:rPr>
              <w:t>二、提出照顧服務員訓練課程的相關疑</w:t>
            </w:r>
            <w:r w:rsidR="00667159">
              <w:rPr>
                <w:rFonts w:ascii="標楷體" w:eastAsia="標楷體" w:hint="eastAsia"/>
              </w:rPr>
              <w:t>慮</w:t>
            </w:r>
          </w:p>
          <w:p w:rsidR="001C433F" w:rsidRPr="002C390D" w:rsidRDefault="001C433F" w:rsidP="00D550B6">
            <w:pPr>
              <w:ind w:leftChars="-11" w:left="-26" w:right="139"/>
              <w:rPr>
                <w:rFonts w:ascii="標楷體" w:eastAsia="標楷體"/>
              </w:rPr>
            </w:pPr>
            <w:r w:rsidRPr="002C390D">
              <w:rPr>
                <w:rFonts w:ascii="標楷體" w:eastAsia="標楷體" w:hint="eastAsia"/>
              </w:rPr>
              <w:t>三、通過針對課程內容整體評估的測試。</w:t>
            </w:r>
          </w:p>
        </w:tc>
      </w:tr>
      <w:tr w:rsidR="00670CD6" w:rsidRPr="002C390D" w:rsidTr="00D550B6">
        <w:tc>
          <w:tcPr>
            <w:tcW w:w="1701" w:type="dxa"/>
            <w:tcBorders>
              <w:top w:val="single" w:sz="4" w:space="0" w:color="auto"/>
              <w:left w:val="single" w:sz="4" w:space="0" w:color="auto"/>
              <w:bottom w:val="single" w:sz="4" w:space="0" w:color="auto"/>
              <w:right w:val="single" w:sz="4" w:space="0" w:color="auto"/>
            </w:tcBorders>
            <w:vAlign w:val="center"/>
          </w:tcPr>
          <w:p w:rsidR="00670CD6" w:rsidRPr="007D7B65" w:rsidRDefault="00670CD6" w:rsidP="00670CD6">
            <w:pPr>
              <w:ind w:right="139"/>
              <w:jc w:val="both"/>
              <w:rPr>
                <w:rFonts w:eastAsia="標楷體"/>
                <w:spacing w:val="-10"/>
                <w:szCs w:val="24"/>
              </w:rPr>
            </w:pPr>
            <w:r w:rsidRPr="007D7B65">
              <w:rPr>
                <w:rFonts w:eastAsia="標楷體" w:hint="eastAsia"/>
                <w:spacing w:val="-10"/>
                <w:szCs w:val="24"/>
              </w:rPr>
              <w:t>居家血糖測量</w:t>
            </w:r>
          </w:p>
        </w:tc>
        <w:tc>
          <w:tcPr>
            <w:tcW w:w="709" w:type="dxa"/>
            <w:tcBorders>
              <w:top w:val="single" w:sz="4" w:space="0" w:color="auto"/>
              <w:left w:val="single" w:sz="4" w:space="0" w:color="auto"/>
              <w:bottom w:val="single" w:sz="4" w:space="0" w:color="auto"/>
              <w:right w:val="single" w:sz="4" w:space="0" w:color="auto"/>
            </w:tcBorders>
            <w:vAlign w:val="center"/>
          </w:tcPr>
          <w:p w:rsidR="00670CD6" w:rsidRPr="002C390D" w:rsidRDefault="00670CD6" w:rsidP="00670CD6">
            <w:pPr>
              <w:ind w:right="139"/>
              <w:jc w:val="center"/>
              <w:rPr>
                <w:rFonts w:eastAsia="標楷體"/>
                <w:szCs w:val="24"/>
              </w:rPr>
            </w:pPr>
            <w:r>
              <w:rPr>
                <w:rFonts w:eastAsia="標楷體" w:hint="eastAsia"/>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670CD6" w:rsidRPr="00667159" w:rsidRDefault="00670CD6" w:rsidP="003F535D">
            <w:pPr>
              <w:pStyle w:val="a6"/>
              <w:numPr>
                <w:ilvl w:val="0"/>
                <w:numId w:val="285"/>
              </w:numPr>
              <w:spacing w:line="360" w:lineRule="exact"/>
              <w:ind w:leftChars="0"/>
              <w:jc w:val="both"/>
              <w:rPr>
                <w:rFonts w:eastAsia="標楷體"/>
                <w:szCs w:val="24"/>
              </w:rPr>
            </w:pPr>
            <w:r w:rsidRPr="00667159">
              <w:rPr>
                <w:rFonts w:eastAsia="標楷體"/>
                <w:szCs w:val="24"/>
              </w:rPr>
              <w:t>學習</w:t>
            </w:r>
            <w:r w:rsidRPr="00667159">
              <w:rPr>
                <w:rFonts w:eastAsia="標楷體" w:hint="eastAsia"/>
                <w:szCs w:val="24"/>
              </w:rPr>
              <w:t>測血糖的意義。</w:t>
            </w:r>
          </w:p>
          <w:p w:rsidR="00670CD6" w:rsidRPr="00667159" w:rsidRDefault="00670CD6" w:rsidP="003F535D">
            <w:pPr>
              <w:pStyle w:val="a6"/>
              <w:numPr>
                <w:ilvl w:val="0"/>
                <w:numId w:val="285"/>
              </w:numPr>
              <w:spacing w:line="360" w:lineRule="exact"/>
              <w:ind w:leftChars="0"/>
              <w:jc w:val="both"/>
              <w:rPr>
                <w:rFonts w:eastAsia="標楷體"/>
                <w:szCs w:val="24"/>
              </w:rPr>
            </w:pPr>
            <w:r w:rsidRPr="00667159">
              <w:rPr>
                <w:rFonts w:eastAsia="標楷體" w:hint="eastAsia"/>
                <w:szCs w:val="24"/>
              </w:rPr>
              <w:t>瞭解影響血糖的因素、辨別正常與異常血糖數值。</w:t>
            </w:r>
          </w:p>
          <w:p w:rsidR="00670CD6" w:rsidRPr="00667159" w:rsidRDefault="00670CD6" w:rsidP="003F535D">
            <w:pPr>
              <w:pStyle w:val="a6"/>
              <w:numPr>
                <w:ilvl w:val="0"/>
                <w:numId w:val="285"/>
              </w:numPr>
              <w:spacing w:line="360" w:lineRule="exact"/>
              <w:ind w:leftChars="0"/>
              <w:jc w:val="both"/>
              <w:rPr>
                <w:rFonts w:eastAsia="標楷體"/>
                <w:szCs w:val="24"/>
              </w:rPr>
            </w:pPr>
            <w:r w:rsidRPr="00667159">
              <w:rPr>
                <w:rFonts w:eastAsia="標楷體" w:hint="eastAsia"/>
                <w:szCs w:val="24"/>
              </w:rPr>
              <w:t>認識市售測量血糖工具。</w:t>
            </w:r>
          </w:p>
          <w:p w:rsidR="00670CD6" w:rsidRPr="00667159" w:rsidRDefault="00670CD6" w:rsidP="003F535D">
            <w:pPr>
              <w:pStyle w:val="a6"/>
              <w:numPr>
                <w:ilvl w:val="0"/>
                <w:numId w:val="285"/>
              </w:numPr>
              <w:spacing w:line="360" w:lineRule="exact"/>
              <w:ind w:leftChars="0"/>
              <w:jc w:val="both"/>
              <w:rPr>
                <w:rFonts w:eastAsia="標楷體"/>
                <w:szCs w:val="24"/>
              </w:rPr>
            </w:pPr>
            <w:r w:rsidRPr="00667159">
              <w:rPr>
                <w:rFonts w:eastAsia="標楷體" w:hint="eastAsia"/>
                <w:szCs w:val="24"/>
              </w:rPr>
              <w:t>學習正確使用市售血糖機採血及測量血糖。</w:t>
            </w:r>
          </w:p>
          <w:p w:rsidR="00670CD6" w:rsidRPr="00667159" w:rsidRDefault="00670CD6" w:rsidP="003F535D">
            <w:pPr>
              <w:pStyle w:val="a6"/>
              <w:numPr>
                <w:ilvl w:val="0"/>
                <w:numId w:val="285"/>
              </w:numPr>
              <w:spacing w:line="360" w:lineRule="exact"/>
              <w:ind w:leftChars="0"/>
              <w:jc w:val="both"/>
              <w:rPr>
                <w:rFonts w:eastAsia="標楷體"/>
                <w:szCs w:val="24"/>
              </w:rPr>
            </w:pPr>
            <w:r w:rsidRPr="00667159">
              <w:rPr>
                <w:rFonts w:eastAsia="標楷體" w:hint="eastAsia"/>
                <w:szCs w:val="24"/>
              </w:rPr>
              <w:t>演練正確測量血糖。</w:t>
            </w:r>
          </w:p>
          <w:p w:rsidR="00670CD6" w:rsidRPr="00667159" w:rsidRDefault="00670CD6" w:rsidP="003F535D">
            <w:pPr>
              <w:pStyle w:val="a6"/>
              <w:numPr>
                <w:ilvl w:val="0"/>
                <w:numId w:val="285"/>
              </w:numPr>
              <w:spacing w:line="360" w:lineRule="exact"/>
              <w:ind w:leftChars="0"/>
              <w:jc w:val="both"/>
              <w:rPr>
                <w:rFonts w:eastAsia="標楷體"/>
                <w:szCs w:val="24"/>
              </w:rPr>
            </w:pPr>
            <w:r w:rsidRPr="00667159">
              <w:rPr>
                <w:rFonts w:eastAsia="標楷體" w:hint="eastAsia"/>
                <w:szCs w:val="24"/>
              </w:rPr>
              <w:t>其他居家血糖測量相關課程。</w:t>
            </w:r>
          </w:p>
        </w:tc>
        <w:tc>
          <w:tcPr>
            <w:tcW w:w="4536" w:type="dxa"/>
            <w:tcBorders>
              <w:top w:val="single" w:sz="4" w:space="0" w:color="auto"/>
              <w:left w:val="single" w:sz="4" w:space="0" w:color="auto"/>
              <w:bottom w:val="single" w:sz="4" w:space="0" w:color="auto"/>
              <w:right w:val="single" w:sz="4" w:space="0" w:color="auto"/>
            </w:tcBorders>
          </w:tcPr>
          <w:p w:rsidR="00670CD6" w:rsidRPr="007D7B65" w:rsidRDefault="00670CD6" w:rsidP="003F535D">
            <w:pPr>
              <w:pStyle w:val="a6"/>
              <w:numPr>
                <w:ilvl w:val="0"/>
                <w:numId w:val="286"/>
              </w:numPr>
              <w:spacing w:line="360" w:lineRule="exact"/>
              <w:ind w:leftChars="0"/>
              <w:jc w:val="both"/>
              <w:rPr>
                <w:rFonts w:eastAsia="標楷體"/>
                <w:szCs w:val="24"/>
              </w:rPr>
            </w:pPr>
            <w:r w:rsidRPr="007D7B65">
              <w:rPr>
                <w:rFonts w:eastAsia="標楷體" w:hint="eastAsia"/>
                <w:szCs w:val="24"/>
              </w:rPr>
              <w:t>瞭解測血糖的意義。</w:t>
            </w:r>
          </w:p>
          <w:p w:rsidR="00670CD6" w:rsidRDefault="00670CD6" w:rsidP="003F535D">
            <w:pPr>
              <w:pStyle w:val="a6"/>
              <w:numPr>
                <w:ilvl w:val="0"/>
                <w:numId w:val="286"/>
              </w:numPr>
              <w:spacing w:line="360" w:lineRule="exact"/>
              <w:ind w:leftChars="0"/>
              <w:jc w:val="both"/>
              <w:rPr>
                <w:rFonts w:eastAsia="標楷體"/>
                <w:szCs w:val="24"/>
              </w:rPr>
            </w:pPr>
            <w:r w:rsidRPr="007D7B65">
              <w:rPr>
                <w:rFonts w:eastAsia="標楷體" w:hint="eastAsia"/>
                <w:szCs w:val="24"/>
              </w:rPr>
              <w:t>正常與異常血糖數值的意義與處理。</w:t>
            </w:r>
          </w:p>
          <w:p w:rsidR="00670CD6" w:rsidRPr="007D7B65" w:rsidRDefault="00670CD6" w:rsidP="003F535D">
            <w:pPr>
              <w:pStyle w:val="a6"/>
              <w:numPr>
                <w:ilvl w:val="0"/>
                <w:numId w:val="286"/>
              </w:numPr>
              <w:spacing w:line="360" w:lineRule="exact"/>
              <w:ind w:leftChars="0"/>
              <w:jc w:val="both"/>
              <w:rPr>
                <w:rFonts w:eastAsia="標楷體"/>
                <w:szCs w:val="24"/>
              </w:rPr>
            </w:pPr>
            <w:r w:rsidRPr="007D7B65">
              <w:rPr>
                <w:rFonts w:eastAsia="標楷體" w:hint="eastAsia"/>
                <w:szCs w:val="24"/>
              </w:rPr>
              <w:t>如何正確操作簡便攜帶式血糖機。</w:t>
            </w:r>
          </w:p>
          <w:p w:rsidR="00670CD6" w:rsidRPr="002C390D" w:rsidRDefault="00670CD6" w:rsidP="00670CD6">
            <w:pPr>
              <w:ind w:left="480" w:right="139" w:hangingChars="200" w:hanging="480"/>
              <w:jc w:val="both"/>
              <w:rPr>
                <w:rFonts w:eastAsia="標楷體"/>
                <w:szCs w:val="24"/>
              </w:rPr>
            </w:pPr>
          </w:p>
        </w:tc>
      </w:tr>
      <w:tr w:rsidR="00670CD6" w:rsidRPr="002C390D" w:rsidTr="00D550B6">
        <w:tc>
          <w:tcPr>
            <w:tcW w:w="1701" w:type="dxa"/>
            <w:tcBorders>
              <w:top w:val="single" w:sz="4" w:space="0" w:color="auto"/>
              <w:left w:val="single" w:sz="4" w:space="0" w:color="auto"/>
              <w:bottom w:val="single" w:sz="4" w:space="0" w:color="auto"/>
              <w:right w:val="single" w:sz="4" w:space="0" w:color="auto"/>
            </w:tcBorders>
            <w:vAlign w:val="center"/>
          </w:tcPr>
          <w:p w:rsidR="00670CD6" w:rsidRPr="007D7B65" w:rsidRDefault="00670CD6" w:rsidP="00670CD6">
            <w:pPr>
              <w:ind w:right="139"/>
              <w:jc w:val="center"/>
              <w:rPr>
                <w:rFonts w:eastAsia="標楷體"/>
                <w:spacing w:val="-10"/>
                <w:szCs w:val="24"/>
              </w:rPr>
            </w:pPr>
            <w:r w:rsidRPr="007D7B65">
              <w:rPr>
                <w:rFonts w:eastAsia="標楷體" w:hint="eastAsia"/>
                <w:spacing w:val="-10"/>
                <w:szCs w:val="24"/>
              </w:rPr>
              <w:lastRenderedPageBreak/>
              <w:t>居家甘油球通便</w:t>
            </w:r>
          </w:p>
        </w:tc>
        <w:tc>
          <w:tcPr>
            <w:tcW w:w="709" w:type="dxa"/>
            <w:tcBorders>
              <w:top w:val="single" w:sz="4" w:space="0" w:color="auto"/>
              <w:left w:val="single" w:sz="4" w:space="0" w:color="auto"/>
              <w:bottom w:val="single" w:sz="4" w:space="0" w:color="auto"/>
              <w:right w:val="single" w:sz="4" w:space="0" w:color="auto"/>
            </w:tcBorders>
            <w:vAlign w:val="center"/>
          </w:tcPr>
          <w:p w:rsidR="00670CD6" w:rsidRDefault="00670CD6" w:rsidP="00670CD6">
            <w:pPr>
              <w:ind w:right="139"/>
              <w:jc w:val="center"/>
              <w:rPr>
                <w:rFonts w:eastAsia="標楷體"/>
                <w:szCs w:val="24"/>
              </w:rPr>
            </w:pPr>
            <w:r>
              <w:rPr>
                <w:rFonts w:eastAsia="標楷體" w:hint="eastAsia"/>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670CD6" w:rsidRPr="00667159" w:rsidRDefault="00670CD6" w:rsidP="003F535D">
            <w:pPr>
              <w:pStyle w:val="a6"/>
              <w:numPr>
                <w:ilvl w:val="0"/>
                <w:numId w:val="287"/>
              </w:numPr>
              <w:spacing w:line="360" w:lineRule="exact"/>
              <w:ind w:leftChars="0"/>
              <w:jc w:val="both"/>
              <w:rPr>
                <w:rFonts w:eastAsia="標楷體"/>
                <w:szCs w:val="24"/>
              </w:rPr>
            </w:pPr>
            <w:r w:rsidRPr="00667159">
              <w:rPr>
                <w:rFonts w:eastAsia="標楷體"/>
                <w:szCs w:val="24"/>
              </w:rPr>
              <w:t>學習</w:t>
            </w:r>
            <w:r w:rsidRPr="00667159">
              <w:rPr>
                <w:rFonts w:eastAsia="標楷體" w:hint="eastAsia"/>
                <w:szCs w:val="24"/>
              </w:rPr>
              <w:t>與排便相關之腸道解剖生理課程。</w:t>
            </w:r>
          </w:p>
          <w:p w:rsidR="00670CD6" w:rsidRPr="00667159" w:rsidRDefault="00670CD6" w:rsidP="003F535D">
            <w:pPr>
              <w:pStyle w:val="a6"/>
              <w:numPr>
                <w:ilvl w:val="0"/>
                <w:numId w:val="287"/>
              </w:numPr>
              <w:spacing w:line="360" w:lineRule="exact"/>
              <w:ind w:leftChars="0"/>
              <w:jc w:val="both"/>
              <w:rPr>
                <w:rFonts w:eastAsia="標楷體"/>
                <w:szCs w:val="24"/>
              </w:rPr>
            </w:pPr>
            <w:r w:rsidRPr="00667159">
              <w:rPr>
                <w:rFonts w:eastAsia="標楷體" w:hint="eastAsia"/>
                <w:szCs w:val="24"/>
              </w:rPr>
              <w:t>學習腹部按摩協助服務對象排便。</w:t>
            </w:r>
          </w:p>
          <w:p w:rsidR="00670CD6" w:rsidRPr="00667159" w:rsidRDefault="00670CD6" w:rsidP="003F535D">
            <w:pPr>
              <w:pStyle w:val="a6"/>
              <w:numPr>
                <w:ilvl w:val="0"/>
                <w:numId w:val="287"/>
              </w:numPr>
              <w:spacing w:line="360" w:lineRule="exact"/>
              <w:ind w:leftChars="0"/>
              <w:jc w:val="both"/>
              <w:rPr>
                <w:rFonts w:eastAsia="標楷體"/>
                <w:szCs w:val="24"/>
              </w:rPr>
            </w:pPr>
            <w:r w:rsidRPr="00667159">
              <w:rPr>
                <w:rFonts w:eastAsia="標楷體" w:hint="eastAsia"/>
                <w:szCs w:val="24"/>
              </w:rPr>
              <w:t>學習甘油球通便</w:t>
            </w:r>
            <w:r w:rsidRPr="00667159">
              <w:rPr>
                <w:rFonts w:eastAsia="標楷體"/>
                <w:szCs w:val="24"/>
              </w:rPr>
              <w:t>的適應症</w:t>
            </w:r>
            <w:r w:rsidRPr="00667159">
              <w:rPr>
                <w:rFonts w:eastAsia="標楷體" w:hint="eastAsia"/>
                <w:szCs w:val="24"/>
              </w:rPr>
              <w:t>、</w:t>
            </w:r>
            <w:r w:rsidRPr="00667159">
              <w:rPr>
                <w:rFonts w:eastAsia="標楷體"/>
                <w:szCs w:val="24"/>
              </w:rPr>
              <w:t>步驟</w:t>
            </w:r>
            <w:r w:rsidRPr="00667159">
              <w:rPr>
                <w:rFonts w:eastAsia="標楷體" w:hint="eastAsia"/>
                <w:szCs w:val="24"/>
              </w:rPr>
              <w:t>及</w:t>
            </w:r>
            <w:r w:rsidRPr="00667159">
              <w:rPr>
                <w:rFonts w:eastAsia="標楷體"/>
                <w:szCs w:val="24"/>
              </w:rPr>
              <w:t>注意事項。</w:t>
            </w:r>
          </w:p>
          <w:p w:rsidR="00670CD6" w:rsidRPr="00667159" w:rsidRDefault="00670CD6" w:rsidP="003F535D">
            <w:pPr>
              <w:pStyle w:val="a6"/>
              <w:numPr>
                <w:ilvl w:val="0"/>
                <w:numId w:val="287"/>
              </w:numPr>
              <w:spacing w:line="360" w:lineRule="exact"/>
              <w:ind w:leftChars="0"/>
              <w:jc w:val="both"/>
              <w:rPr>
                <w:rFonts w:eastAsia="標楷體"/>
                <w:szCs w:val="24"/>
              </w:rPr>
            </w:pPr>
            <w:r w:rsidRPr="00667159">
              <w:rPr>
                <w:rFonts w:eastAsia="標楷體" w:hint="eastAsia"/>
                <w:szCs w:val="24"/>
              </w:rPr>
              <w:t>演練腹部按摩及甘油球通便。</w:t>
            </w:r>
          </w:p>
          <w:p w:rsidR="00670CD6" w:rsidRPr="00667159" w:rsidRDefault="00670CD6" w:rsidP="003F535D">
            <w:pPr>
              <w:pStyle w:val="a6"/>
              <w:numPr>
                <w:ilvl w:val="0"/>
                <w:numId w:val="287"/>
              </w:numPr>
              <w:spacing w:line="360" w:lineRule="exact"/>
              <w:ind w:leftChars="0"/>
              <w:jc w:val="both"/>
              <w:rPr>
                <w:rFonts w:eastAsia="標楷體"/>
                <w:szCs w:val="24"/>
              </w:rPr>
            </w:pPr>
            <w:r w:rsidRPr="00667159">
              <w:rPr>
                <w:rFonts w:eastAsia="標楷體" w:hint="eastAsia"/>
                <w:szCs w:val="24"/>
              </w:rPr>
              <w:t>其他居家甘油球通便相關課程。</w:t>
            </w:r>
          </w:p>
        </w:tc>
        <w:tc>
          <w:tcPr>
            <w:tcW w:w="4536" w:type="dxa"/>
            <w:tcBorders>
              <w:top w:val="single" w:sz="4" w:space="0" w:color="auto"/>
              <w:left w:val="single" w:sz="4" w:space="0" w:color="auto"/>
              <w:bottom w:val="single" w:sz="4" w:space="0" w:color="auto"/>
              <w:right w:val="single" w:sz="4" w:space="0" w:color="auto"/>
            </w:tcBorders>
          </w:tcPr>
          <w:p w:rsidR="00670CD6" w:rsidRDefault="00670CD6" w:rsidP="003F535D">
            <w:pPr>
              <w:pStyle w:val="a6"/>
              <w:numPr>
                <w:ilvl w:val="0"/>
                <w:numId w:val="288"/>
              </w:numPr>
              <w:spacing w:line="360" w:lineRule="exact"/>
              <w:ind w:leftChars="0"/>
              <w:jc w:val="both"/>
              <w:rPr>
                <w:rFonts w:eastAsia="標楷體"/>
                <w:szCs w:val="24"/>
              </w:rPr>
            </w:pPr>
            <w:r w:rsidRPr="007D7B65">
              <w:rPr>
                <w:rFonts w:eastAsia="標楷體"/>
                <w:szCs w:val="24"/>
              </w:rPr>
              <w:t>瞭解與排便相關之腸道解剖生理</w:t>
            </w:r>
            <w:r w:rsidRPr="007D7B65">
              <w:rPr>
                <w:rFonts w:eastAsia="標楷體" w:hint="eastAsia"/>
                <w:szCs w:val="24"/>
              </w:rPr>
              <w:t>。</w:t>
            </w:r>
          </w:p>
          <w:p w:rsidR="00670CD6" w:rsidRDefault="00670CD6" w:rsidP="003F535D">
            <w:pPr>
              <w:pStyle w:val="a6"/>
              <w:numPr>
                <w:ilvl w:val="0"/>
                <w:numId w:val="288"/>
              </w:numPr>
              <w:spacing w:line="360" w:lineRule="exact"/>
              <w:ind w:leftChars="0"/>
              <w:jc w:val="both"/>
              <w:rPr>
                <w:rFonts w:eastAsia="標楷體"/>
                <w:szCs w:val="24"/>
              </w:rPr>
            </w:pPr>
            <w:r w:rsidRPr="007D7B65">
              <w:rPr>
                <w:rFonts w:eastAsia="標楷體" w:hint="eastAsia"/>
                <w:szCs w:val="24"/>
              </w:rPr>
              <w:t>瞭解甘油球之功能及使用之適應症。</w:t>
            </w:r>
          </w:p>
          <w:p w:rsidR="00670CD6" w:rsidRPr="007D7B65" w:rsidRDefault="00670CD6" w:rsidP="003F535D">
            <w:pPr>
              <w:pStyle w:val="a6"/>
              <w:numPr>
                <w:ilvl w:val="0"/>
                <w:numId w:val="288"/>
              </w:numPr>
              <w:spacing w:line="360" w:lineRule="exact"/>
              <w:ind w:leftChars="0"/>
              <w:jc w:val="both"/>
              <w:rPr>
                <w:rFonts w:eastAsia="標楷體"/>
                <w:szCs w:val="24"/>
              </w:rPr>
            </w:pPr>
            <w:r w:rsidRPr="007D7B65">
              <w:rPr>
                <w:rFonts w:eastAsia="標楷體" w:hint="eastAsia"/>
                <w:szCs w:val="24"/>
              </w:rPr>
              <w:t>能正確執行甘油球通便之方法。</w:t>
            </w:r>
          </w:p>
          <w:p w:rsidR="00670CD6" w:rsidRPr="007D7B65" w:rsidRDefault="00670CD6" w:rsidP="00670CD6">
            <w:pPr>
              <w:spacing w:line="360" w:lineRule="exact"/>
              <w:ind w:left="240" w:hangingChars="100" w:hanging="240"/>
              <w:jc w:val="both"/>
              <w:rPr>
                <w:rFonts w:eastAsia="標楷體"/>
                <w:szCs w:val="24"/>
              </w:rPr>
            </w:pPr>
          </w:p>
        </w:tc>
      </w:tr>
      <w:tr w:rsidR="00670CD6" w:rsidRPr="002C390D" w:rsidTr="00D550B6">
        <w:tc>
          <w:tcPr>
            <w:tcW w:w="1701" w:type="dxa"/>
            <w:tcBorders>
              <w:top w:val="single" w:sz="4" w:space="0" w:color="auto"/>
              <w:left w:val="single" w:sz="4" w:space="0" w:color="auto"/>
              <w:bottom w:val="single" w:sz="4" w:space="0" w:color="auto"/>
              <w:right w:val="single" w:sz="4" w:space="0" w:color="auto"/>
            </w:tcBorders>
            <w:vAlign w:val="center"/>
          </w:tcPr>
          <w:p w:rsidR="00670CD6" w:rsidRPr="007D7B65" w:rsidRDefault="00670CD6" w:rsidP="00670CD6">
            <w:pPr>
              <w:ind w:right="139"/>
              <w:jc w:val="center"/>
              <w:rPr>
                <w:rFonts w:eastAsia="標楷體"/>
                <w:spacing w:val="-10"/>
                <w:szCs w:val="24"/>
              </w:rPr>
            </w:pPr>
            <w:r w:rsidRPr="007D7B65">
              <w:rPr>
                <w:rFonts w:eastAsia="標楷體" w:hint="eastAsia"/>
                <w:spacing w:val="-10"/>
                <w:szCs w:val="24"/>
              </w:rPr>
              <w:t>居家用藥安全</w:t>
            </w:r>
          </w:p>
        </w:tc>
        <w:tc>
          <w:tcPr>
            <w:tcW w:w="709" w:type="dxa"/>
            <w:tcBorders>
              <w:top w:val="single" w:sz="4" w:space="0" w:color="auto"/>
              <w:left w:val="single" w:sz="4" w:space="0" w:color="auto"/>
              <w:bottom w:val="single" w:sz="4" w:space="0" w:color="auto"/>
              <w:right w:val="single" w:sz="4" w:space="0" w:color="auto"/>
            </w:tcBorders>
            <w:vAlign w:val="center"/>
          </w:tcPr>
          <w:p w:rsidR="00670CD6" w:rsidRDefault="00670CD6" w:rsidP="00670CD6">
            <w:pPr>
              <w:ind w:right="139"/>
              <w:jc w:val="center"/>
              <w:rPr>
                <w:rFonts w:eastAsia="標楷體"/>
                <w:szCs w:val="24"/>
              </w:rPr>
            </w:pPr>
            <w:r>
              <w:rPr>
                <w:rFonts w:eastAsia="標楷體" w:hint="eastAsia"/>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670CD6" w:rsidRPr="00667159" w:rsidRDefault="00670CD6" w:rsidP="003F535D">
            <w:pPr>
              <w:pStyle w:val="a6"/>
              <w:numPr>
                <w:ilvl w:val="0"/>
                <w:numId w:val="289"/>
              </w:numPr>
              <w:spacing w:line="360" w:lineRule="exact"/>
              <w:ind w:leftChars="0"/>
              <w:jc w:val="both"/>
              <w:rPr>
                <w:rFonts w:eastAsia="標楷體"/>
                <w:szCs w:val="24"/>
              </w:rPr>
            </w:pPr>
            <w:r w:rsidRPr="00667159">
              <w:rPr>
                <w:rFonts w:eastAsia="標楷體" w:hint="eastAsia"/>
                <w:szCs w:val="24"/>
              </w:rPr>
              <w:t>瞭解藥物儲存安全。</w:t>
            </w:r>
          </w:p>
          <w:p w:rsidR="00670CD6" w:rsidRPr="00667159" w:rsidRDefault="00670CD6" w:rsidP="003F535D">
            <w:pPr>
              <w:pStyle w:val="a6"/>
              <w:numPr>
                <w:ilvl w:val="0"/>
                <w:numId w:val="289"/>
              </w:numPr>
              <w:spacing w:line="360" w:lineRule="exact"/>
              <w:ind w:leftChars="0"/>
              <w:jc w:val="both"/>
              <w:rPr>
                <w:rFonts w:eastAsia="標楷體"/>
                <w:szCs w:val="24"/>
              </w:rPr>
            </w:pPr>
            <w:r w:rsidRPr="00667159">
              <w:rPr>
                <w:rFonts w:eastAsia="標楷體" w:hint="eastAsia"/>
                <w:szCs w:val="24"/>
              </w:rPr>
              <w:t>認識藥袋說明。</w:t>
            </w:r>
          </w:p>
          <w:p w:rsidR="00670CD6" w:rsidRPr="00667159" w:rsidRDefault="00670CD6" w:rsidP="003F535D">
            <w:pPr>
              <w:pStyle w:val="a6"/>
              <w:numPr>
                <w:ilvl w:val="0"/>
                <w:numId w:val="289"/>
              </w:numPr>
              <w:spacing w:line="360" w:lineRule="exact"/>
              <w:ind w:leftChars="0"/>
              <w:jc w:val="both"/>
              <w:rPr>
                <w:rFonts w:eastAsia="標楷體"/>
                <w:szCs w:val="24"/>
              </w:rPr>
            </w:pPr>
            <w:r w:rsidRPr="00667159">
              <w:rPr>
                <w:rFonts w:eastAsia="標楷體" w:hint="eastAsia"/>
                <w:szCs w:val="24"/>
              </w:rPr>
              <w:t>學習正確協助服藥。</w:t>
            </w:r>
          </w:p>
          <w:p w:rsidR="00670CD6" w:rsidRPr="00667159" w:rsidRDefault="00670CD6" w:rsidP="003F535D">
            <w:pPr>
              <w:pStyle w:val="a6"/>
              <w:numPr>
                <w:ilvl w:val="0"/>
                <w:numId w:val="289"/>
              </w:numPr>
              <w:spacing w:line="360" w:lineRule="exact"/>
              <w:ind w:leftChars="0"/>
              <w:jc w:val="both"/>
              <w:rPr>
                <w:rFonts w:eastAsia="標楷體"/>
                <w:szCs w:val="24"/>
              </w:rPr>
            </w:pPr>
            <w:r w:rsidRPr="00667159">
              <w:rPr>
                <w:rFonts w:eastAsia="標楷體" w:hint="eastAsia"/>
                <w:szCs w:val="24"/>
              </w:rPr>
              <w:t>其他用藥安全相關課程。</w:t>
            </w:r>
          </w:p>
        </w:tc>
        <w:tc>
          <w:tcPr>
            <w:tcW w:w="4536" w:type="dxa"/>
            <w:tcBorders>
              <w:top w:val="single" w:sz="4" w:space="0" w:color="auto"/>
              <w:left w:val="single" w:sz="4" w:space="0" w:color="auto"/>
              <w:bottom w:val="single" w:sz="4" w:space="0" w:color="auto"/>
              <w:right w:val="single" w:sz="4" w:space="0" w:color="auto"/>
            </w:tcBorders>
          </w:tcPr>
          <w:p w:rsidR="00670CD6" w:rsidRPr="007D7B65" w:rsidRDefault="00670CD6" w:rsidP="00670CD6">
            <w:pPr>
              <w:spacing w:line="360" w:lineRule="exact"/>
              <w:jc w:val="both"/>
              <w:rPr>
                <w:rFonts w:eastAsia="標楷體"/>
                <w:szCs w:val="24"/>
              </w:rPr>
            </w:pPr>
            <w:r w:rsidRPr="007D7B65">
              <w:rPr>
                <w:rFonts w:eastAsia="標楷體" w:hint="eastAsia"/>
                <w:szCs w:val="24"/>
              </w:rPr>
              <w:t>正確依照藥袋指示協助置入藥盒</w:t>
            </w:r>
            <w:r>
              <w:rPr>
                <w:rFonts w:eastAsia="標楷體" w:hint="eastAsia"/>
                <w:szCs w:val="24"/>
              </w:rPr>
              <w:t>。</w:t>
            </w:r>
          </w:p>
        </w:tc>
      </w:tr>
    </w:tbl>
    <w:p w:rsidR="001C433F" w:rsidRPr="002C390D" w:rsidRDefault="001C433F" w:rsidP="001C433F">
      <w:pPr>
        <w:spacing w:line="400" w:lineRule="exact"/>
        <w:ind w:right="139"/>
        <w:rPr>
          <w:rFonts w:ascii="標楷體" w:eastAsia="標楷體"/>
          <w:szCs w:val="24"/>
        </w:rPr>
      </w:pPr>
      <w:r w:rsidRPr="002C390D">
        <w:rPr>
          <w:rFonts w:ascii="標楷體" w:eastAsia="標楷體" w:hint="eastAsia"/>
          <w:szCs w:val="24"/>
        </w:rPr>
        <w:t>貳、回覆示教--</w:t>
      </w:r>
      <w:r w:rsidRPr="002C390D">
        <w:rPr>
          <w:rFonts w:eastAsia="標楷體"/>
          <w:szCs w:val="24"/>
        </w:rPr>
        <w:t>1</w:t>
      </w:r>
      <w:r w:rsidR="00670CD6">
        <w:rPr>
          <w:rFonts w:eastAsia="標楷體" w:hint="eastAsia"/>
          <w:szCs w:val="24"/>
        </w:rPr>
        <w:t>2</w:t>
      </w:r>
      <w:r w:rsidRPr="002C390D">
        <w:rPr>
          <w:rFonts w:ascii="標楷體" w:eastAsia="標楷體" w:hint="eastAsia"/>
          <w:szCs w:val="24"/>
        </w:rPr>
        <w:t>小時</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8080"/>
      </w:tblGrid>
      <w:tr w:rsidR="001C433F" w:rsidRPr="002C390D" w:rsidTr="00D550B6">
        <w:tc>
          <w:tcPr>
            <w:tcW w:w="1729" w:type="dxa"/>
          </w:tcPr>
          <w:p w:rsidR="001C433F" w:rsidRPr="002C390D" w:rsidRDefault="001C433F" w:rsidP="00D550B6">
            <w:pPr>
              <w:spacing w:line="400" w:lineRule="exact"/>
              <w:ind w:right="142"/>
              <w:rPr>
                <w:rFonts w:ascii="標楷體" w:eastAsia="標楷體"/>
              </w:rPr>
            </w:pPr>
            <w:r w:rsidRPr="002C390D">
              <w:rPr>
                <w:rFonts w:ascii="標楷體" w:eastAsia="標楷體" w:hint="eastAsia"/>
              </w:rPr>
              <w:t>項目</w:t>
            </w:r>
          </w:p>
        </w:tc>
        <w:tc>
          <w:tcPr>
            <w:tcW w:w="8080" w:type="dxa"/>
          </w:tcPr>
          <w:p w:rsidR="001C433F" w:rsidRPr="002C390D" w:rsidRDefault="001C433F" w:rsidP="00D550B6">
            <w:pPr>
              <w:spacing w:line="400" w:lineRule="exact"/>
              <w:ind w:right="142"/>
              <w:rPr>
                <w:rFonts w:ascii="標楷體" w:eastAsia="標楷體"/>
              </w:rPr>
            </w:pPr>
            <w:r w:rsidRPr="002C390D">
              <w:rPr>
                <w:rFonts w:ascii="標楷體" w:eastAsia="標楷體" w:hint="eastAsia"/>
              </w:rPr>
              <w:t>一、舖床及更換床單</w:t>
            </w:r>
            <w:r w:rsidRPr="002C390D">
              <w:rPr>
                <w:rFonts w:ascii="標楷體" w:eastAsia="標楷體"/>
              </w:rPr>
              <w:t xml:space="preserve"> </w:t>
            </w:r>
          </w:p>
          <w:p w:rsidR="001C433F" w:rsidRPr="002C390D" w:rsidRDefault="001C433F" w:rsidP="00D550B6">
            <w:pPr>
              <w:spacing w:line="400" w:lineRule="exact"/>
              <w:ind w:right="142"/>
              <w:rPr>
                <w:rFonts w:ascii="標楷體" w:eastAsia="標楷體"/>
              </w:rPr>
            </w:pPr>
            <w:r w:rsidRPr="002C390D">
              <w:rPr>
                <w:rFonts w:ascii="標楷體" w:eastAsia="標楷體" w:hint="eastAsia"/>
              </w:rPr>
              <w:t>二、協助用便盆、尿壺及包尿布</w:t>
            </w:r>
          </w:p>
          <w:p w:rsidR="001C433F" w:rsidRPr="002C390D" w:rsidRDefault="001C433F" w:rsidP="00D550B6">
            <w:pPr>
              <w:spacing w:line="400" w:lineRule="exact"/>
              <w:ind w:right="142"/>
              <w:rPr>
                <w:rFonts w:ascii="標楷體" w:eastAsia="標楷體"/>
              </w:rPr>
            </w:pPr>
            <w:r w:rsidRPr="002C390D">
              <w:rPr>
                <w:rFonts w:ascii="標楷體" w:eastAsia="標楷體" w:hint="eastAsia"/>
              </w:rPr>
              <w:t>三、翻身及拍背</w:t>
            </w:r>
          </w:p>
          <w:p w:rsidR="001C433F" w:rsidRPr="002C390D" w:rsidRDefault="001C433F" w:rsidP="00D550B6">
            <w:pPr>
              <w:pStyle w:val="ad"/>
              <w:spacing w:line="400" w:lineRule="exact"/>
              <w:ind w:right="142"/>
              <w:rPr>
                <w:rFonts w:ascii="標楷體" w:eastAsia="標楷體" w:hAnsi="標楷體"/>
                <w:kern w:val="2"/>
                <w:sz w:val="24"/>
                <w:szCs w:val="24"/>
                <w:lang w:val="en-US" w:eastAsia="zh-TW"/>
              </w:rPr>
            </w:pPr>
            <w:r w:rsidRPr="002C390D">
              <w:rPr>
                <w:rFonts w:ascii="標楷體" w:eastAsia="標楷體" w:hAnsi="標楷體" w:hint="eastAsia"/>
                <w:kern w:val="2"/>
                <w:sz w:val="24"/>
                <w:szCs w:val="24"/>
                <w:lang w:val="en-US" w:eastAsia="zh-TW"/>
              </w:rPr>
              <w:t>四、協助輪椅患者上下床</w:t>
            </w:r>
          </w:p>
          <w:p w:rsidR="001C433F" w:rsidRPr="002C390D" w:rsidRDefault="001C433F" w:rsidP="00D550B6">
            <w:pPr>
              <w:spacing w:line="400" w:lineRule="exact"/>
              <w:ind w:right="142"/>
              <w:rPr>
                <w:rFonts w:ascii="標楷體" w:eastAsia="標楷體"/>
              </w:rPr>
            </w:pPr>
            <w:r w:rsidRPr="002C390D">
              <w:rPr>
                <w:rFonts w:ascii="標楷體" w:eastAsia="標楷體" w:hint="eastAsia"/>
              </w:rPr>
              <w:t>五、基本關節活動</w:t>
            </w:r>
          </w:p>
          <w:p w:rsidR="001C433F" w:rsidRPr="002C390D" w:rsidRDefault="001C433F" w:rsidP="00D550B6">
            <w:pPr>
              <w:spacing w:line="400" w:lineRule="exact"/>
              <w:ind w:right="142"/>
              <w:rPr>
                <w:rFonts w:ascii="標楷體" w:eastAsia="標楷體"/>
              </w:rPr>
            </w:pPr>
            <w:r w:rsidRPr="002C390D">
              <w:rPr>
                <w:rFonts w:ascii="標楷體" w:eastAsia="標楷體" w:hint="eastAsia"/>
              </w:rPr>
              <w:t>六、生命徵象</w:t>
            </w:r>
            <w:r w:rsidRPr="002C390D">
              <w:rPr>
                <w:rFonts w:ascii="標楷體" w:eastAsia="標楷體"/>
              </w:rPr>
              <w:t>--</w:t>
            </w:r>
            <w:r w:rsidRPr="002C390D">
              <w:rPr>
                <w:rFonts w:ascii="標楷體" w:eastAsia="標楷體" w:hint="eastAsia"/>
              </w:rPr>
              <w:t>測量體溫、脈搏、呼吸、血壓</w:t>
            </w:r>
            <w:r w:rsidRPr="002C390D">
              <w:rPr>
                <w:rFonts w:ascii="標楷體" w:eastAsia="標楷體"/>
              </w:rPr>
              <w:t xml:space="preserve"> </w:t>
            </w:r>
          </w:p>
          <w:p w:rsidR="001C433F" w:rsidRPr="002C390D" w:rsidRDefault="001C433F" w:rsidP="00D550B6">
            <w:pPr>
              <w:spacing w:line="400" w:lineRule="exact"/>
              <w:ind w:right="142"/>
              <w:rPr>
                <w:rFonts w:ascii="標楷體" w:eastAsia="標楷體"/>
              </w:rPr>
            </w:pPr>
            <w:r w:rsidRPr="002C390D">
              <w:rPr>
                <w:rFonts w:ascii="標楷體" w:eastAsia="標楷體" w:hint="eastAsia"/>
              </w:rPr>
              <w:t>七、個案運送法</w:t>
            </w:r>
            <w:r w:rsidRPr="002C390D">
              <w:rPr>
                <w:rFonts w:ascii="標楷體" w:eastAsia="標楷體"/>
              </w:rPr>
              <w:t>--</w:t>
            </w:r>
            <w:r w:rsidRPr="002C390D">
              <w:rPr>
                <w:rFonts w:ascii="標楷體" w:eastAsia="標楷體" w:hint="eastAsia"/>
              </w:rPr>
              <w:t>單人搬運法</w:t>
            </w:r>
          </w:p>
          <w:p w:rsidR="001C433F" w:rsidRPr="002C390D" w:rsidRDefault="001C433F" w:rsidP="00D550B6">
            <w:pPr>
              <w:spacing w:line="400" w:lineRule="exact"/>
              <w:ind w:right="142"/>
              <w:rPr>
                <w:rFonts w:ascii="標楷體" w:eastAsia="標楷體"/>
              </w:rPr>
            </w:pPr>
            <w:r w:rsidRPr="002C390D">
              <w:rPr>
                <w:rFonts w:ascii="標楷體" w:eastAsia="標楷體" w:hint="eastAsia"/>
              </w:rPr>
              <w:t>八、人工呼吸</w:t>
            </w:r>
          </w:p>
          <w:p w:rsidR="00670CD6" w:rsidRDefault="001C433F" w:rsidP="00670CD6">
            <w:pPr>
              <w:spacing w:line="400" w:lineRule="exact"/>
              <w:ind w:right="142"/>
              <w:rPr>
                <w:rFonts w:ascii="標楷體" w:eastAsia="標楷體" w:hAnsi="標楷體"/>
              </w:rPr>
            </w:pPr>
            <w:r w:rsidRPr="002C390D">
              <w:rPr>
                <w:rFonts w:ascii="標楷體" w:eastAsia="標楷體" w:hAnsi="標楷體" w:hint="eastAsia"/>
              </w:rPr>
              <w:t>九、</w:t>
            </w:r>
            <w:r w:rsidRPr="002C390D">
              <w:rPr>
                <w:rFonts w:ascii="標楷體" w:eastAsia="標楷體" w:hAnsi="標楷體"/>
              </w:rPr>
              <w:t>胸外心臟按摩</w:t>
            </w:r>
          </w:p>
          <w:p w:rsidR="00670CD6" w:rsidRPr="00670CD6" w:rsidRDefault="00670CD6" w:rsidP="00670CD6">
            <w:pPr>
              <w:spacing w:line="400" w:lineRule="exact"/>
              <w:ind w:right="142"/>
              <w:rPr>
                <w:rFonts w:ascii="標楷體" w:eastAsia="標楷體" w:hAnsi="標楷體"/>
              </w:rPr>
            </w:pPr>
            <w:r>
              <w:rPr>
                <w:rFonts w:ascii="標楷體" w:eastAsia="標楷體" w:hAnsi="標楷體" w:hint="eastAsia"/>
              </w:rPr>
              <w:t>十、</w:t>
            </w:r>
            <w:r w:rsidRPr="007D7B65">
              <w:rPr>
                <w:rFonts w:eastAsia="標楷體" w:hint="eastAsia"/>
                <w:spacing w:val="-10"/>
                <w:szCs w:val="24"/>
              </w:rPr>
              <w:t>居家血糖測量</w:t>
            </w:r>
            <w:r>
              <w:rPr>
                <w:rFonts w:eastAsia="標楷體" w:hint="eastAsia"/>
                <w:spacing w:val="-10"/>
                <w:szCs w:val="24"/>
              </w:rPr>
              <w:t xml:space="preserve"> (1</w:t>
            </w:r>
            <w:r>
              <w:rPr>
                <w:rFonts w:eastAsia="標楷體" w:hint="eastAsia"/>
                <w:spacing w:val="-10"/>
                <w:szCs w:val="24"/>
              </w:rPr>
              <w:t>小時</w:t>
            </w:r>
            <w:r>
              <w:rPr>
                <w:rFonts w:eastAsia="標楷體" w:hint="eastAsia"/>
                <w:spacing w:val="-10"/>
                <w:szCs w:val="24"/>
              </w:rPr>
              <w:t>)</w:t>
            </w:r>
          </w:p>
          <w:p w:rsidR="00670CD6" w:rsidRPr="002C390D" w:rsidRDefault="00670CD6" w:rsidP="00670CD6">
            <w:pPr>
              <w:spacing w:line="400" w:lineRule="exact"/>
              <w:ind w:right="142"/>
              <w:rPr>
                <w:rFonts w:ascii="標楷體" w:eastAsia="標楷體"/>
              </w:rPr>
            </w:pPr>
            <w:r>
              <w:rPr>
                <w:rFonts w:eastAsia="標楷體" w:hint="eastAsia"/>
                <w:spacing w:val="-10"/>
                <w:szCs w:val="24"/>
              </w:rPr>
              <w:t>十一、</w:t>
            </w:r>
            <w:r w:rsidRPr="00652C97">
              <w:rPr>
                <w:rFonts w:ascii="標楷體" w:eastAsia="標楷體" w:hAnsi="標楷體" w:hint="eastAsia"/>
                <w:sz w:val="28"/>
                <w:szCs w:val="28"/>
              </w:rPr>
              <w:t>居家甘油球通便</w:t>
            </w:r>
            <w:r>
              <w:rPr>
                <w:rFonts w:ascii="標楷體" w:eastAsia="標楷體" w:hAnsi="標楷體" w:hint="eastAsia"/>
                <w:sz w:val="28"/>
                <w:szCs w:val="28"/>
              </w:rPr>
              <w:t xml:space="preserve"> </w:t>
            </w:r>
            <w:r>
              <w:rPr>
                <w:rFonts w:eastAsia="標楷體" w:hint="eastAsia"/>
                <w:spacing w:val="-10"/>
                <w:szCs w:val="24"/>
              </w:rPr>
              <w:t>(1</w:t>
            </w:r>
            <w:r>
              <w:rPr>
                <w:rFonts w:eastAsia="標楷體" w:hint="eastAsia"/>
                <w:spacing w:val="-10"/>
                <w:szCs w:val="24"/>
              </w:rPr>
              <w:t>小時</w:t>
            </w:r>
            <w:r>
              <w:rPr>
                <w:rFonts w:eastAsia="標楷體" w:hint="eastAsia"/>
                <w:spacing w:val="-10"/>
                <w:szCs w:val="24"/>
              </w:rPr>
              <w:t>)</w:t>
            </w:r>
          </w:p>
        </w:tc>
      </w:tr>
    </w:tbl>
    <w:p w:rsidR="00667159" w:rsidRDefault="00667159" w:rsidP="001C433F">
      <w:pPr>
        <w:spacing w:line="400" w:lineRule="exact"/>
        <w:ind w:right="139"/>
        <w:rPr>
          <w:rFonts w:ascii="標楷體" w:eastAsia="標楷體"/>
          <w:szCs w:val="24"/>
        </w:rPr>
      </w:pPr>
    </w:p>
    <w:p w:rsidR="00667159" w:rsidRDefault="00667159">
      <w:pPr>
        <w:widowControl/>
        <w:rPr>
          <w:rFonts w:ascii="標楷體" w:eastAsia="標楷體"/>
          <w:szCs w:val="24"/>
        </w:rPr>
      </w:pPr>
      <w:r>
        <w:rPr>
          <w:rFonts w:ascii="標楷體" w:eastAsia="標楷體"/>
          <w:szCs w:val="24"/>
        </w:rPr>
        <w:br w:type="page"/>
      </w:r>
    </w:p>
    <w:p w:rsidR="00667159" w:rsidRDefault="00667159" w:rsidP="001C433F">
      <w:pPr>
        <w:spacing w:line="400" w:lineRule="exact"/>
        <w:ind w:right="139"/>
        <w:rPr>
          <w:rFonts w:ascii="標楷體" w:eastAsia="標楷體"/>
          <w:szCs w:val="24"/>
        </w:rPr>
      </w:pPr>
    </w:p>
    <w:p w:rsidR="001C433F" w:rsidRPr="002C390D" w:rsidRDefault="001C433F" w:rsidP="001C433F">
      <w:pPr>
        <w:spacing w:line="400" w:lineRule="exact"/>
        <w:ind w:right="139"/>
        <w:rPr>
          <w:rFonts w:ascii="標楷體" w:eastAsia="標楷體"/>
          <w:szCs w:val="24"/>
        </w:rPr>
      </w:pPr>
      <w:r w:rsidRPr="002C390D">
        <w:rPr>
          <w:rFonts w:ascii="標楷體" w:eastAsia="標楷體" w:hint="eastAsia"/>
          <w:szCs w:val="24"/>
        </w:rPr>
        <w:t>參、臨床實習</w:t>
      </w:r>
      <w:r w:rsidRPr="002C390D">
        <w:rPr>
          <w:rFonts w:ascii="標楷體" w:eastAsia="標楷體"/>
          <w:szCs w:val="24"/>
        </w:rPr>
        <w:t>—</w:t>
      </w:r>
      <w:r w:rsidRPr="002C390D">
        <w:rPr>
          <w:rFonts w:eastAsia="標楷體"/>
          <w:szCs w:val="24"/>
        </w:rPr>
        <w:t>30</w:t>
      </w:r>
      <w:r w:rsidRPr="002C390D">
        <w:rPr>
          <w:rFonts w:ascii="標楷體" w:eastAsia="標楷體" w:hint="eastAsia"/>
          <w:szCs w:val="24"/>
        </w:rPr>
        <w:t>小時</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8080"/>
      </w:tblGrid>
      <w:tr w:rsidR="001C433F" w:rsidRPr="002C390D" w:rsidTr="00D550B6">
        <w:tc>
          <w:tcPr>
            <w:tcW w:w="1729" w:type="dxa"/>
          </w:tcPr>
          <w:p w:rsidR="001C433F" w:rsidRPr="002C390D" w:rsidRDefault="001C433F" w:rsidP="00D550B6">
            <w:pPr>
              <w:ind w:right="142"/>
              <w:rPr>
                <w:rFonts w:ascii="標楷體" w:eastAsia="標楷體"/>
              </w:rPr>
            </w:pPr>
            <w:r w:rsidRPr="002C390D">
              <w:rPr>
                <w:rFonts w:eastAsia="標楷體" w:hint="eastAsia"/>
              </w:rPr>
              <w:t>項目</w:t>
            </w:r>
          </w:p>
        </w:tc>
        <w:tc>
          <w:tcPr>
            <w:tcW w:w="8080" w:type="dxa"/>
          </w:tcPr>
          <w:p w:rsidR="001C433F" w:rsidRPr="002C390D" w:rsidRDefault="001C433F" w:rsidP="00D550B6">
            <w:pPr>
              <w:ind w:right="142"/>
              <w:rPr>
                <w:rFonts w:ascii="標楷體" w:eastAsia="標楷體"/>
              </w:rPr>
            </w:pPr>
            <w:r w:rsidRPr="002C390D">
              <w:rPr>
                <w:rFonts w:ascii="標楷體" w:eastAsia="標楷體" w:hint="eastAsia"/>
              </w:rPr>
              <w:t>一、舖床及更換床單</w:t>
            </w:r>
          </w:p>
          <w:p w:rsidR="001C433F" w:rsidRPr="002C390D" w:rsidRDefault="001C433F" w:rsidP="00D550B6">
            <w:pPr>
              <w:ind w:right="142"/>
              <w:rPr>
                <w:rFonts w:ascii="標楷體" w:eastAsia="標楷體"/>
              </w:rPr>
            </w:pPr>
            <w:r w:rsidRPr="002C390D">
              <w:rPr>
                <w:rFonts w:ascii="標楷體" w:eastAsia="標楷體" w:hint="eastAsia"/>
              </w:rPr>
              <w:t>二、協助沐浴床上洗頭洗澡</w:t>
            </w:r>
          </w:p>
          <w:p w:rsidR="001C433F" w:rsidRPr="002C390D" w:rsidRDefault="001C433F" w:rsidP="00D550B6">
            <w:pPr>
              <w:ind w:right="142"/>
              <w:rPr>
                <w:rFonts w:ascii="標楷體" w:eastAsia="標楷體"/>
              </w:rPr>
            </w:pPr>
            <w:r w:rsidRPr="002C390D">
              <w:rPr>
                <w:rFonts w:ascii="標楷體" w:eastAsia="標楷體" w:hint="eastAsia"/>
              </w:rPr>
              <w:t>三、協助洗澡椅洗頭洗澡</w:t>
            </w:r>
          </w:p>
          <w:p w:rsidR="001C433F" w:rsidRPr="002C390D" w:rsidRDefault="001C433F" w:rsidP="00D550B6">
            <w:pPr>
              <w:ind w:right="142"/>
              <w:rPr>
                <w:rFonts w:ascii="標楷體" w:eastAsia="標楷體"/>
              </w:rPr>
            </w:pPr>
            <w:r w:rsidRPr="002C390D">
              <w:rPr>
                <w:rFonts w:ascii="標楷體" w:eastAsia="標楷體" w:hint="eastAsia"/>
              </w:rPr>
              <w:t>四、協助更衣穿衣</w:t>
            </w:r>
          </w:p>
          <w:p w:rsidR="001C433F" w:rsidRPr="002C390D" w:rsidRDefault="001C433F" w:rsidP="00D550B6">
            <w:pPr>
              <w:ind w:right="142"/>
              <w:rPr>
                <w:rFonts w:ascii="標楷體" w:eastAsia="標楷體"/>
              </w:rPr>
            </w:pPr>
            <w:r w:rsidRPr="002C390D">
              <w:rPr>
                <w:rFonts w:ascii="標楷體" w:eastAsia="標楷體" w:hint="eastAsia"/>
              </w:rPr>
              <w:t>五、口腔照顧（包括刷牙、假牙護理）</w:t>
            </w:r>
          </w:p>
          <w:p w:rsidR="001C433F" w:rsidRPr="002C390D" w:rsidRDefault="001C433F" w:rsidP="00D550B6">
            <w:pPr>
              <w:ind w:right="142"/>
              <w:rPr>
                <w:rFonts w:ascii="標楷體" w:eastAsia="標楷體"/>
              </w:rPr>
            </w:pPr>
            <w:r w:rsidRPr="002C390D">
              <w:rPr>
                <w:rFonts w:ascii="標楷體" w:eastAsia="標楷體" w:hint="eastAsia"/>
              </w:rPr>
              <w:t>六、清潔大小便</w:t>
            </w:r>
          </w:p>
          <w:p w:rsidR="001C433F" w:rsidRPr="002C390D" w:rsidRDefault="001C433F" w:rsidP="00D550B6">
            <w:pPr>
              <w:ind w:right="142"/>
              <w:rPr>
                <w:rFonts w:ascii="標楷體" w:eastAsia="標楷體"/>
              </w:rPr>
            </w:pPr>
            <w:r w:rsidRPr="002C390D">
              <w:rPr>
                <w:rFonts w:ascii="標楷體" w:eastAsia="標楷體" w:hint="eastAsia"/>
              </w:rPr>
              <w:t>七、協助用便盆、尿壺</w:t>
            </w:r>
          </w:p>
          <w:p w:rsidR="001C433F" w:rsidRPr="002C390D" w:rsidRDefault="001C433F" w:rsidP="00D550B6">
            <w:pPr>
              <w:ind w:right="142"/>
              <w:rPr>
                <w:rFonts w:ascii="標楷體" w:eastAsia="標楷體"/>
              </w:rPr>
            </w:pPr>
            <w:r w:rsidRPr="002C390D">
              <w:rPr>
                <w:rFonts w:ascii="標楷體" w:eastAsia="標楷體" w:hint="eastAsia"/>
              </w:rPr>
              <w:t>八、會陰沖洗</w:t>
            </w:r>
          </w:p>
          <w:p w:rsidR="001C433F" w:rsidRPr="002C390D" w:rsidRDefault="001C433F" w:rsidP="00D550B6">
            <w:pPr>
              <w:ind w:right="142"/>
              <w:rPr>
                <w:rFonts w:ascii="標楷體" w:eastAsia="標楷體"/>
              </w:rPr>
            </w:pPr>
            <w:r w:rsidRPr="002C390D">
              <w:rPr>
                <w:rFonts w:ascii="標楷體" w:eastAsia="標楷體" w:hint="eastAsia"/>
              </w:rPr>
              <w:t>九、尿管照顧</w:t>
            </w:r>
          </w:p>
          <w:p w:rsidR="001C433F" w:rsidRPr="002C390D" w:rsidRDefault="001C433F" w:rsidP="00D550B6">
            <w:pPr>
              <w:ind w:right="142"/>
              <w:rPr>
                <w:rFonts w:ascii="標楷體" w:eastAsia="標楷體"/>
              </w:rPr>
            </w:pPr>
            <w:r w:rsidRPr="002C390D">
              <w:rPr>
                <w:rFonts w:ascii="標楷體" w:eastAsia="標楷體" w:hint="eastAsia"/>
              </w:rPr>
              <w:t>十、尿套使用</w:t>
            </w:r>
          </w:p>
          <w:p w:rsidR="001C433F" w:rsidRPr="002C390D" w:rsidRDefault="001C433F" w:rsidP="00D550B6">
            <w:pPr>
              <w:ind w:right="142"/>
              <w:rPr>
                <w:rFonts w:ascii="標楷體" w:eastAsia="標楷體"/>
              </w:rPr>
            </w:pPr>
            <w:r w:rsidRPr="002C390D">
              <w:rPr>
                <w:rFonts w:ascii="標楷體" w:eastAsia="標楷體" w:hint="eastAsia"/>
              </w:rPr>
              <w:t>十一、鼻胃管灌食</w:t>
            </w:r>
          </w:p>
          <w:p w:rsidR="001C433F" w:rsidRPr="002C390D" w:rsidRDefault="001C433F" w:rsidP="00D550B6">
            <w:pPr>
              <w:ind w:right="142"/>
              <w:rPr>
                <w:rFonts w:ascii="標楷體" w:eastAsia="標楷體"/>
              </w:rPr>
            </w:pPr>
            <w:r w:rsidRPr="002C390D">
              <w:rPr>
                <w:rFonts w:ascii="標楷體" w:eastAsia="標楷體" w:hint="eastAsia"/>
              </w:rPr>
              <w:t>十二、鼻胃管照顧</w:t>
            </w:r>
          </w:p>
          <w:p w:rsidR="001C433F" w:rsidRPr="002C390D" w:rsidRDefault="001C433F" w:rsidP="00D550B6">
            <w:pPr>
              <w:ind w:right="142"/>
              <w:rPr>
                <w:rFonts w:ascii="標楷體" w:eastAsia="標楷體"/>
              </w:rPr>
            </w:pPr>
            <w:r w:rsidRPr="002C390D">
              <w:rPr>
                <w:rFonts w:ascii="標楷體" w:eastAsia="標楷體" w:hint="eastAsia"/>
              </w:rPr>
              <w:t>十三、正確的餵食方法</w:t>
            </w:r>
          </w:p>
          <w:p w:rsidR="001C433F" w:rsidRPr="002C390D" w:rsidRDefault="001C433F" w:rsidP="00D550B6">
            <w:pPr>
              <w:ind w:right="142"/>
              <w:rPr>
                <w:rFonts w:ascii="標楷體" w:eastAsia="標楷體"/>
              </w:rPr>
            </w:pPr>
            <w:r w:rsidRPr="002C390D">
              <w:rPr>
                <w:rFonts w:ascii="標楷體" w:eastAsia="標楷體" w:hint="eastAsia"/>
              </w:rPr>
              <w:t>十四、翻身及拍背</w:t>
            </w:r>
          </w:p>
          <w:p w:rsidR="001C433F" w:rsidRPr="002C390D" w:rsidRDefault="001C433F" w:rsidP="00D550B6">
            <w:pPr>
              <w:ind w:right="142"/>
              <w:rPr>
                <w:rFonts w:ascii="標楷體" w:eastAsia="標楷體"/>
              </w:rPr>
            </w:pPr>
            <w:r w:rsidRPr="002C390D">
              <w:rPr>
                <w:rFonts w:ascii="標楷體" w:eastAsia="標楷體" w:hint="eastAsia"/>
              </w:rPr>
              <w:t>十五、背部按摩法</w:t>
            </w:r>
          </w:p>
          <w:p w:rsidR="001C433F" w:rsidRPr="002C390D" w:rsidRDefault="001C433F" w:rsidP="00D550B6">
            <w:pPr>
              <w:ind w:right="142"/>
              <w:rPr>
                <w:rFonts w:ascii="標楷體" w:eastAsia="標楷體"/>
              </w:rPr>
            </w:pPr>
            <w:r w:rsidRPr="002C390D">
              <w:rPr>
                <w:rFonts w:ascii="標楷體" w:eastAsia="標楷體" w:hint="eastAsia"/>
              </w:rPr>
              <w:t>十六、協助輪椅患者上下床</w:t>
            </w:r>
          </w:p>
          <w:p w:rsidR="001C433F" w:rsidRPr="002C390D" w:rsidRDefault="001C433F" w:rsidP="00D550B6">
            <w:pPr>
              <w:ind w:right="142"/>
              <w:rPr>
                <w:rFonts w:ascii="標楷體" w:eastAsia="標楷體"/>
              </w:rPr>
            </w:pPr>
            <w:r w:rsidRPr="002C390D">
              <w:rPr>
                <w:rFonts w:ascii="標楷體" w:eastAsia="標楷體" w:hint="eastAsia"/>
              </w:rPr>
              <w:t>十七、基本關節活動</w:t>
            </w:r>
          </w:p>
          <w:p w:rsidR="001C433F" w:rsidRPr="002C390D" w:rsidRDefault="001C433F" w:rsidP="00D550B6">
            <w:pPr>
              <w:ind w:right="142"/>
              <w:rPr>
                <w:rFonts w:ascii="標楷體" w:eastAsia="標楷體"/>
              </w:rPr>
            </w:pPr>
            <w:r w:rsidRPr="002C390D">
              <w:rPr>
                <w:rFonts w:ascii="標楷體" w:eastAsia="標楷體" w:hint="eastAsia"/>
              </w:rPr>
              <w:t>十八、約束照顧</w:t>
            </w:r>
          </w:p>
          <w:p w:rsidR="001C433F" w:rsidRPr="002C390D" w:rsidRDefault="001C433F" w:rsidP="00D550B6">
            <w:pPr>
              <w:ind w:right="142"/>
              <w:rPr>
                <w:rFonts w:ascii="標楷體" w:eastAsia="標楷體"/>
              </w:rPr>
            </w:pPr>
            <w:r w:rsidRPr="002C390D">
              <w:rPr>
                <w:rFonts w:ascii="標楷體" w:eastAsia="標楷體" w:hint="eastAsia"/>
              </w:rPr>
              <w:t>十九、修指甲、趾甲</w:t>
            </w:r>
          </w:p>
          <w:p w:rsidR="001C433F" w:rsidRPr="002C390D" w:rsidRDefault="001C433F" w:rsidP="00D550B6">
            <w:pPr>
              <w:ind w:right="142"/>
              <w:rPr>
                <w:rFonts w:ascii="標楷體" w:eastAsia="標楷體"/>
              </w:rPr>
            </w:pPr>
            <w:r w:rsidRPr="002C390D">
              <w:rPr>
                <w:rFonts w:ascii="標楷體" w:eastAsia="標楷體" w:hint="eastAsia"/>
              </w:rPr>
              <w:t>二十、刮鬍子、洗臉、整理儀容</w:t>
            </w:r>
          </w:p>
          <w:p w:rsidR="001C433F" w:rsidRPr="002C390D" w:rsidRDefault="001C433F" w:rsidP="00D550B6">
            <w:pPr>
              <w:ind w:right="142"/>
              <w:rPr>
                <w:rFonts w:ascii="標楷體" w:eastAsia="標楷體"/>
              </w:rPr>
            </w:pPr>
            <w:r w:rsidRPr="002C390D">
              <w:rPr>
                <w:rFonts w:ascii="標楷體" w:eastAsia="標楷體" w:hint="eastAsia"/>
              </w:rPr>
              <w:t>二十一、測量體溫、呼吸、心跳、血壓</w:t>
            </w:r>
          </w:p>
          <w:p w:rsidR="001C433F" w:rsidRPr="002C390D" w:rsidRDefault="001C433F" w:rsidP="00D550B6">
            <w:pPr>
              <w:ind w:right="142"/>
              <w:rPr>
                <w:rFonts w:ascii="標楷體" w:eastAsia="標楷體"/>
              </w:rPr>
            </w:pPr>
            <w:r w:rsidRPr="002C390D">
              <w:rPr>
                <w:rFonts w:ascii="標楷體" w:eastAsia="標楷體" w:hint="eastAsia"/>
              </w:rPr>
              <w:t>二十二、熱敷及冰寶使用</w:t>
            </w:r>
          </w:p>
          <w:p w:rsidR="001C433F" w:rsidRPr="002C390D" w:rsidRDefault="001C433F" w:rsidP="00D550B6">
            <w:pPr>
              <w:ind w:right="142"/>
              <w:rPr>
                <w:rFonts w:ascii="標楷體" w:eastAsia="標楷體"/>
              </w:rPr>
            </w:pPr>
            <w:r w:rsidRPr="002C390D">
              <w:rPr>
                <w:rFonts w:ascii="標楷體" w:eastAsia="標楷體" w:hint="eastAsia"/>
              </w:rPr>
              <w:t>二十三、垃圾分類廢物處理</w:t>
            </w:r>
          </w:p>
          <w:p w:rsidR="001C433F" w:rsidRPr="002C390D" w:rsidRDefault="001C433F" w:rsidP="00D550B6">
            <w:pPr>
              <w:widowControl/>
              <w:ind w:right="142"/>
              <w:rPr>
                <w:rFonts w:ascii="標楷體" w:eastAsia="標楷體"/>
              </w:rPr>
            </w:pPr>
            <w:r w:rsidRPr="002C390D">
              <w:rPr>
                <w:rFonts w:ascii="標楷體" w:eastAsia="標楷體" w:hint="eastAsia"/>
              </w:rPr>
              <w:t>二十四、感染控制及隔離措施</w:t>
            </w:r>
          </w:p>
          <w:p w:rsidR="001C433F" w:rsidRPr="002C390D" w:rsidRDefault="001C433F" w:rsidP="00D550B6">
            <w:pPr>
              <w:ind w:right="142"/>
              <w:rPr>
                <w:rFonts w:ascii="標楷體" w:eastAsia="標楷體"/>
              </w:rPr>
            </w:pPr>
            <w:r w:rsidRPr="002C390D">
              <w:rPr>
                <w:rFonts w:ascii="標楷體" w:eastAsia="標楷體" w:hint="eastAsia"/>
              </w:rPr>
              <w:t>二十五、異物梗塞的處理</w:t>
            </w:r>
          </w:p>
          <w:p w:rsidR="001C433F" w:rsidRPr="002C390D" w:rsidRDefault="001C433F" w:rsidP="00D550B6">
            <w:pPr>
              <w:ind w:right="142"/>
              <w:rPr>
                <w:rFonts w:ascii="標楷體" w:eastAsia="標楷體"/>
              </w:rPr>
            </w:pPr>
            <w:r w:rsidRPr="002C390D">
              <w:rPr>
                <w:rFonts w:ascii="標楷體" w:eastAsia="標楷體" w:hint="eastAsia"/>
              </w:rPr>
              <w:t>二十六、協助抽痰及氧氣使用</w:t>
            </w:r>
          </w:p>
        </w:tc>
      </w:tr>
    </w:tbl>
    <w:p w:rsidR="00667159" w:rsidRDefault="00667159" w:rsidP="001C433F">
      <w:pPr>
        <w:rPr>
          <w:rFonts w:ascii="標楷體" w:eastAsia="標楷體" w:hAnsi="標楷體"/>
          <w:szCs w:val="24"/>
        </w:rPr>
      </w:pPr>
    </w:p>
    <w:p w:rsidR="00667159" w:rsidRDefault="00667159">
      <w:pPr>
        <w:widowControl/>
        <w:rPr>
          <w:rFonts w:ascii="標楷體" w:eastAsia="標楷體" w:hAnsi="標楷體"/>
          <w:szCs w:val="24"/>
        </w:rPr>
      </w:pPr>
      <w:r>
        <w:rPr>
          <w:rFonts w:ascii="標楷體" w:eastAsia="標楷體" w:hAnsi="標楷體"/>
          <w:szCs w:val="24"/>
        </w:rPr>
        <w:br w:type="page"/>
      </w:r>
    </w:p>
    <w:p w:rsidR="001C433F" w:rsidRPr="002C390D" w:rsidRDefault="001C433F" w:rsidP="001C433F">
      <w:pPr>
        <w:rPr>
          <w:rFonts w:ascii="標楷體" w:eastAsia="標楷體" w:hAnsi="標楷體"/>
          <w:b/>
          <w:sz w:val="32"/>
          <w:szCs w:val="32"/>
        </w:rPr>
      </w:pPr>
    </w:p>
    <w:p w:rsidR="001C433F" w:rsidRPr="002C390D" w:rsidRDefault="001C433F" w:rsidP="001C433F">
      <w:pPr>
        <w:rPr>
          <w:rFonts w:ascii="標楷體" w:eastAsia="標楷體" w:hAnsi="標楷體"/>
          <w:b/>
          <w:sz w:val="32"/>
          <w:szCs w:val="32"/>
        </w:rPr>
      </w:pPr>
    </w:p>
    <w:p w:rsidR="001C433F" w:rsidRPr="002C390D" w:rsidRDefault="001C433F" w:rsidP="001C433F">
      <w:pPr>
        <w:rPr>
          <w:rFonts w:ascii="標楷體" w:eastAsia="標楷體" w:hAnsi="標楷體"/>
          <w:b/>
          <w:sz w:val="32"/>
          <w:szCs w:val="32"/>
        </w:rPr>
      </w:pPr>
    </w:p>
    <w:p w:rsidR="001C433F" w:rsidRPr="002C390D" w:rsidRDefault="001C433F" w:rsidP="001C433F">
      <w:pPr>
        <w:rPr>
          <w:rFonts w:ascii="標楷體" w:eastAsia="標楷體" w:hAnsi="標楷體"/>
          <w:b/>
          <w:sz w:val="32"/>
          <w:szCs w:val="32"/>
        </w:rPr>
      </w:pPr>
    </w:p>
    <w:p w:rsidR="00D550B6" w:rsidRDefault="00D550B6" w:rsidP="001C433F">
      <w:pPr>
        <w:rPr>
          <w:rFonts w:ascii="標楷體" w:eastAsia="標楷體" w:hAnsi="標楷體"/>
          <w:b/>
          <w:sz w:val="32"/>
          <w:szCs w:val="32"/>
        </w:rPr>
      </w:pPr>
    </w:p>
    <w:p w:rsidR="00667159" w:rsidRDefault="00667159" w:rsidP="001C433F">
      <w:pPr>
        <w:rPr>
          <w:rFonts w:ascii="標楷體" w:eastAsia="標楷體" w:hAnsi="標楷體"/>
          <w:b/>
          <w:sz w:val="32"/>
          <w:szCs w:val="32"/>
        </w:rPr>
      </w:pPr>
    </w:p>
    <w:p w:rsidR="00667159" w:rsidRDefault="00667159" w:rsidP="001C433F">
      <w:pPr>
        <w:rPr>
          <w:rFonts w:ascii="標楷體" w:eastAsia="標楷體" w:hAnsi="標楷體"/>
          <w:sz w:val="36"/>
          <w:szCs w:val="36"/>
        </w:rPr>
      </w:pPr>
    </w:p>
    <w:p w:rsidR="00667159" w:rsidRDefault="00667159" w:rsidP="001C433F">
      <w:pPr>
        <w:rPr>
          <w:rFonts w:ascii="標楷體" w:eastAsia="標楷體" w:hAnsi="標楷體"/>
          <w:sz w:val="36"/>
          <w:szCs w:val="36"/>
        </w:rPr>
      </w:pPr>
    </w:p>
    <w:p w:rsidR="00667159" w:rsidRDefault="00667159" w:rsidP="001C433F">
      <w:pPr>
        <w:rPr>
          <w:rFonts w:ascii="標楷體" w:eastAsia="標楷體" w:hAnsi="標楷體"/>
          <w:sz w:val="36"/>
          <w:szCs w:val="36"/>
        </w:rPr>
      </w:pPr>
    </w:p>
    <w:p w:rsidR="00667159" w:rsidRPr="002C390D" w:rsidRDefault="00667159" w:rsidP="001C433F">
      <w:pPr>
        <w:rPr>
          <w:rFonts w:ascii="標楷體" w:eastAsia="標楷體" w:hAnsi="標楷體"/>
          <w:sz w:val="36"/>
          <w:szCs w:val="36"/>
        </w:rPr>
      </w:pPr>
    </w:p>
    <w:p w:rsidR="00D550B6" w:rsidRPr="002C390D" w:rsidRDefault="00D550B6" w:rsidP="001C433F">
      <w:pPr>
        <w:rPr>
          <w:rFonts w:ascii="標楷體" w:eastAsia="標楷體" w:hAnsi="標楷體"/>
          <w:sz w:val="36"/>
          <w:szCs w:val="36"/>
        </w:rPr>
      </w:pPr>
    </w:p>
    <w:p w:rsidR="001C433F" w:rsidRPr="002C390D" w:rsidRDefault="001C433F" w:rsidP="001C433F">
      <w:pPr>
        <w:rPr>
          <w:rFonts w:ascii="標楷體" w:eastAsia="標楷體" w:hAnsi="標楷體"/>
          <w:sz w:val="36"/>
          <w:szCs w:val="36"/>
        </w:rPr>
      </w:pPr>
    </w:p>
    <w:p w:rsidR="001C433F" w:rsidRPr="002C390D" w:rsidRDefault="00386C31" w:rsidP="001C433F">
      <w:pPr>
        <w:pStyle w:val="1"/>
        <w:ind w:left="425"/>
        <w:jc w:val="center"/>
        <w:rPr>
          <w:rFonts w:ascii="標楷體" w:eastAsia="標楷體" w:hAnsi="標楷體"/>
          <w:sz w:val="120"/>
          <w:szCs w:val="120"/>
        </w:rPr>
      </w:pPr>
      <w:bookmarkStart w:id="324" w:name="_Toc374446351"/>
      <w:bookmarkStart w:id="325" w:name="_Toc433297944"/>
      <w:r w:rsidRPr="00386C31">
        <w:rPr>
          <w:rFonts w:eastAsia="標楷體"/>
          <w:b w:val="0"/>
          <w:bCs w:val="0"/>
          <w:noProof/>
          <w:spacing w:val="-10"/>
          <w:sz w:val="80"/>
          <w:szCs w:val="80"/>
        </w:rPr>
        <w:drawing>
          <wp:anchor distT="0" distB="0" distL="114300" distR="114300" simplePos="0" relativeHeight="251754496" behindDoc="1" locked="0" layoutInCell="1" allowOverlap="1" wp14:anchorId="0ABA735B" wp14:editId="2DE81EE2">
            <wp:simplePos x="0" y="0"/>
            <wp:positionH relativeFrom="column">
              <wp:posOffset>2612572</wp:posOffset>
            </wp:positionH>
            <wp:positionV relativeFrom="paragraph">
              <wp:posOffset>2628900</wp:posOffset>
            </wp:positionV>
            <wp:extent cx="3592286" cy="3111970"/>
            <wp:effectExtent l="0" t="0" r="8255" b="0"/>
            <wp:wrapNone/>
            <wp:docPr id="292" name="圖片 292" descr="C:\Users\kj701214\Desktop\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j701214\Desktop\2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92286" cy="311197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33F" w:rsidRPr="002C390D">
        <w:rPr>
          <w:rFonts w:ascii="標楷體" w:eastAsia="標楷體" w:hAnsi="標楷體" w:hint="eastAsia"/>
          <w:sz w:val="120"/>
          <w:szCs w:val="120"/>
        </w:rPr>
        <w:t>相關規定</w:t>
      </w:r>
      <w:bookmarkEnd w:id="324"/>
      <w:bookmarkEnd w:id="325"/>
    </w:p>
    <w:p w:rsidR="001C433F" w:rsidRPr="002C390D" w:rsidRDefault="001C433F" w:rsidP="001C433F">
      <w:pPr>
        <w:rPr>
          <w:rFonts w:ascii="標楷體" w:eastAsia="標楷體" w:hAnsi="標楷體"/>
          <w:b/>
          <w:szCs w:val="24"/>
        </w:rPr>
      </w:pPr>
    </w:p>
    <w:p w:rsidR="001C433F" w:rsidRPr="002C390D" w:rsidRDefault="001C433F" w:rsidP="001C433F">
      <w:pPr>
        <w:rPr>
          <w:rFonts w:ascii="標楷體" w:eastAsia="標楷體" w:hAnsi="標楷體"/>
          <w:b/>
          <w:szCs w:val="24"/>
        </w:rPr>
      </w:pPr>
    </w:p>
    <w:p w:rsidR="001C433F" w:rsidRPr="002C390D" w:rsidRDefault="001C433F" w:rsidP="001C433F">
      <w:pPr>
        <w:rPr>
          <w:rFonts w:ascii="標楷體" w:eastAsia="標楷體" w:hAnsi="標楷體"/>
          <w:b/>
          <w:szCs w:val="24"/>
        </w:rPr>
      </w:pPr>
    </w:p>
    <w:p w:rsidR="001C433F" w:rsidRPr="002C390D" w:rsidRDefault="001C433F" w:rsidP="001C433F">
      <w:pPr>
        <w:rPr>
          <w:rFonts w:ascii="標楷體" w:eastAsia="標楷體" w:hAnsi="標楷體"/>
          <w:b/>
          <w:szCs w:val="24"/>
        </w:rPr>
      </w:pPr>
    </w:p>
    <w:p w:rsidR="001C433F" w:rsidRPr="002C390D" w:rsidRDefault="001C433F" w:rsidP="001C433F">
      <w:pPr>
        <w:rPr>
          <w:rFonts w:ascii="標楷體" w:eastAsia="標楷體" w:hAnsi="標楷體"/>
          <w:b/>
          <w:szCs w:val="24"/>
        </w:rPr>
      </w:pPr>
    </w:p>
    <w:p w:rsidR="001C433F" w:rsidRPr="002C390D" w:rsidRDefault="001C433F" w:rsidP="001C433F">
      <w:pPr>
        <w:rPr>
          <w:rFonts w:ascii="標楷體" w:eastAsia="標楷體" w:hAnsi="標楷體"/>
          <w:b/>
          <w:szCs w:val="24"/>
        </w:rPr>
      </w:pPr>
    </w:p>
    <w:p w:rsidR="001C433F" w:rsidRPr="002C390D" w:rsidRDefault="001C433F" w:rsidP="001C433F">
      <w:pPr>
        <w:rPr>
          <w:rFonts w:ascii="標楷體" w:eastAsia="標楷體" w:hAnsi="標楷體"/>
          <w:b/>
          <w:szCs w:val="24"/>
        </w:rPr>
      </w:pPr>
    </w:p>
    <w:p w:rsidR="001C433F" w:rsidRPr="002C390D" w:rsidRDefault="001C433F" w:rsidP="001C433F">
      <w:pPr>
        <w:rPr>
          <w:rFonts w:ascii="標楷體" w:eastAsia="標楷體" w:hAnsi="標楷體"/>
          <w:b/>
          <w:szCs w:val="24"/>
        </w:rPr>
      </w:pPr>
    </w:p>
    <w:p w:rsidR="001C433F" w:rsidRPr="002C390D" w:rsidRDefault="001C433F" w:rsidP="001C433F">
      <w:pPr>
        <w:rPr>
          <w:rFonts w:ascii="標楷體" w:eastAsia="標楷體" w:hAnsi="標楷體"/>
          <w:b/>
          <w:szCs w:val="24"/>
        </w:rPr>
      </w:pPr>
    </w:p>
    <w:p w:rsidR="001C433F" w:rsidRPr="002C390D" w:rsidRDefault="001C433F" w:rsidP="001C433F">
      <w:pPr>
        <w:rPr>
          <w:rFonts w:ascii="標楷體" w:eastAsia="標楷體" w:hAnsi="標楷體"/>
          <w:b/>
          <w:szCs w:val="24"/>
        </w:rPr>
      </w:pPr>
    </w:p>
    <w:p w:rsidR="001C433F" w:rsidRPr="002C390D" w:rsidRDefault="001C433F" w:rsidP="001C433F">
      <w:pPr>
        <w:rPr>
          <w:rFonts w:ascii="標楷體" w:eastAsia="標楷體" w:hAnsi="標楷體"/>
          <w:b/>
          <w:szCs w:val="24"/>
        </w:rPr>
      </w:pPr>
    </w:p>
    <w:p w:rsidR="001C433F" w:rsidRPr="002C390D" w:rsidRDefault="001C433F" w:rsidP="001C433F">
      <w:pPr>
        <w:rPr>
          <w:rFonts w:ascii="標楷體" w:eastAsia="標楷體" w:hAnsi="標楷體"/>
          <w:b/>
          <w:szCs w:val="24"/>
        </w:rPr>
      </w:pPr>
    </w:p>
    <w:p w:rsidR="001C433F" w:rsidRPr="002C390D" w:rsidRDefault="001C433F" w:rsidP="001C433F">
      <w:pPr>
        <w:rPr>
          <w:rFonts w:ascii="標楷體" w:eastAsia="標楷體" w:hAnsi="標楷體"/>
          <w:b/>
          <w:szCs w:val="24"/>
        </w:rPr>
      </w:pPr>
    </w:p>
    <w:p w:rsidR="001C433F" w:rsidRPr="002C390D" w:rsidRDefault="001C433F" w:rsidP="0064575B">
      <w:pPr>
        <w:pageBreakBefore/>
        <w:spacing w:line="500" w:lineRule="exact"/>
        <w:jc w:val="center"/>
        <w:outlineLvl w:val="1"/>
        <w:rPr>
          <w:rFonts w:ascii="標楷體" w:eastAsia="標楷體" w:hAnsi="標楷體"/>
          <w:b/>
          <w:sz w:val="36"/>
          <w:szCs w:val="24"/>
        </w:rPr>
      </w:pPr>
      <w:bookmarkStart w:id="326" w:name="_Toc433297945"/>
      <w:r w:rsidRPr="002C390D">
        <w:rPr>
          <w:rFonts w:ascii="標楷體" w:eastAsia="標楷體" w:hAnsi="標楷體" w:hint="eastAsia"/>
          <w:b/>
          <w:sz w:val="36"/>
          <w:szCs w:val="24"/>
        </w:rPr>
        <w:lastRenderedPageBreak/>
        <w:t>照顧服務員訓練實施計畫</w:t>
      </w:r>
      <w:bookmarkEnd w:id="326"/>
    </w:p>
    <w:p w:rsidR="001C433F" w:rsidRPr="002C390D" w:rsidRDefault="001C433F" w:rsidP="001C433F">
      <w:pPr>
        <w:snapToGrid w:val="0"/>
        <w:spacing w:line="400" w:lineRule="exact"/>
        <w:ind w:leftChars="1653" w:left="3967" w:right="139"/>
        <w:jc w:val="both"/>
        <w:rPr>
          <w:rFonts w:eastAsia="標楷體"/>
        </w:rPr>
      </w:pPr>
      <w:r w:rsidRPr="002C390D">
        <w:rPr>
          <w:rFonts w:eastAsia="標楷體" w:hint="eastAsia"/>
        </w:rPr>
        <w:t>中華民國</w:t>
      </w:r>
      <w:r w:rsidRPr="002C390D">
        <w:rPr>
          <w:rFonts w:eastAsia="標楷體" w:hint="eastAsia"/>
        </w:rPr>
        <w:t>92</w:t>
      </w:r>
      <w:r w:rsidRPr="002C390D">
        <w:rPr>
          <w:rFonts w:eastAsia="標楷體" w:hint="eastAsia"/>
        </w:rPr>
        <w:t>年</w:t>
      </w:r>
      <w:r w:rsidRPr="002C390D">
        <w:rPr>
          <w:rFonts w:eastAsia="標楷體" w:hint="eastAsia"/>
        </w:rPr>
        <w:t>2</w:t>
      </w:r>
      <w:r w:rsidRPr="002C390D">
        <w:rPr>
          <w:rFonts w:eastAsia="標楷體" w:hint="eastAsia"/>
        </w:rPr>
        <w:t>月</w:t>
      </w:r>
      <w:r w:rsidRPr="002C390D">
        <w:rPr>
          <w:rFonts w:eastAsia="標楷體" w:hint="eastAsia"/>
        </w:rPr>
        <w:t>13</w:t>
      </w:r>
      <w:r w:rsidRPr="002C390D">
        <w:rPr>
          <w:rFonts w:eastAsia="標楷體" w:hint="eastAsia"/>
        </w:rPr>
        <w:t>日台內社字第</w:t>
      </w:r>
      <w:r w:rsidRPr="002C390D">
        <w:rPr>
          <w:rFonts w:eastAsia="標楷體" w:hint="eastAsia"/>
        </w:rPr>
        <w:t>0920069151</w:t>
      </w:r>
      <w:r w:rsidRPr="002C390D">
        <w:rPr>
          <w:rFonts w:eastAsia="標楷體" w:hint="eastAsia"/>
        </w:rPr>
        <w:t>號、</w:t>
      </w:r>
    </w:p>
    <w:p w:rsidR="001C433F" w:rsidRPr="002C390D" w:rsidRDefault="001C433F" w:rsidP="001C433F">
      <w:pPr>
        <w:snapToGrid w:val="0"/>
        <w:spacing w:line="400" w:lineRule="exact"/>
        <w:ind w:leftChars="1653" w:left="3967" w:right="139"/>
        <w:jc w:val="both"/>
        <w:rPr>
          <w:rFonts w:eastAsia="標楷體"/>
        </w:rPr>
      </w:pPr>
      <w:r w:rsidRPr="002C390D">
        <w:rPr>
          <w:rFonts w:eastAsia="標楷體" w:hint="eastAsia"/>
        </w:rPr>
        <w:t>衛署醫字第</w:t>
      </w:r>
      <w:r w:rsidRPr="002C390D">
        <w:rPr>
          <w:rFonts w:eastAsia="標楷體" w:hint="eastAsia"/>
        </w:rPr>
        <w:t>0920201712</w:t>
      </w:r>
      <w:r w:rsidRPr="002C390D">
        <w:rPr>
          <w:rFonts w:eastAsia="標楷體" w:hint="eastAsia"/>
        </w:rPr>
        <w:t>號令公告</w:t>
      </w:r>
    </w:p>
    <w:p w:rsidR="001C433F" w:rsidRPr="002C390D" w:rsidRDefault="001C433F" w:rsidP="001C433F">
      <w:pPr>
        <w:snapToGrid w:val="0"/>
        <w:spacing w:line="400" w:lineRule="exact"/>
        <w:ind w:leftChars="1653" w:left="3967" w:right="139"/>
        <w:jc w:val="both"/>
        <w:rPr>
          <w:rFonts w:eastAsia="標楷體"/>
        </w:rPr>
      </w:pPr>
      <w:r w:rsidRPr="002C390D">
        <w:rPr>
          <w:rFonts w:eastAsia="標楷體" w:hint="eastAsia"/>
        </w:rPr>
        <w:t>中華民國</w:t>
      </w:r>
      <w:r w:rsidRPr="002C390D">
        <w:rPr>
          <w:rFonts w:eastAsia="標楷體" w:hint="eastAsia"/>
        </w:rPr>
        <w:t>101</w:t>
      </w:r>
      <w:r w:rsidRPr="002C390D">
        <w:rPr>
          <w:rFonts w:eastAsia="標楷體" w:hint="eastAsia"/>
        </w:rPr>
        <w:t>年</w:t>
      </w:r>
      <w:r w:rsidRPr="002C390D">
        <w:rPr>
          <w:rFonts w:eastAsia="標楷體" w:hint="eastAsia"/>
        </w:rPr>
        <w:t>7</w:t>
      </w:r>
      <w:r w:rsidRPr="002C390D">
        <w:rPr>
          <w:rFonts w:eastAsia="標楷體" w:hint="eastAsia"/>
        </w:rPr>
        <w:t>月</w:t>
      </w:r>
      <w:r w:rsidRPr="002C390D">
        <w:rPr>
          <w:rFonts w:eastAsia="標楷體" w:hint="eastAsia"/>
        </w:rPr>
        <w:t>16</w:t>
      </w:r>
      <w:r w:rsidRPr="002C390D">
        <w:rPr>
          <w:rFonts w:eastAsia="標楷體" w:hint="eastAsia"/>
        </w:rPr>
        <w:t>日台內社字第</w:t>
      </w:r>
      <w:r w:rsidRPr="002C390D">
        <w:rPr>
          <w:rFonts w:eastAsia="標楷體" w:hint="eastAsia"/>
        </w:rPr>
        <w:t>1010221133</w:t>
      </w:r>
      <w:r w:rsidRPr="002C390D">
        <w:rPr>
          <w:rFonts w:eastAsia="標楷體" w:hint="eastAsia"/>
        </w:rPr>
        <w:t>號、</w:t>
      </w:r>
    </w:p>
    <w:p w:rsidR="001C433F" w:rsidRPr="002C390D" w:rsidRDefault="001C433F" w:rsidP="001C433F">
      <w:pPr>
        <w:snapToGrid w:val="0"/>
        <w:spacing w:line="400" w:lineRule="exact"/>
        <w:ind w:leftChars="1653" w:left="3967" w:right="139"/>
        <w:jc w:val="both"/>
        <w:rPr>
          <w:rFonts w:eastAsia="標楷體"/>
        </w:rPr>
      </w:pPr>
      <w:r w:rsidRPr="002C390D">
        <w:rPr>
          <w:rFonts w:eastAsia="標楷體" w:hint="eastAsia"/>
        </w:rPr>
        <w:t>衛署照字第</w:t>
      </w:r>
      <w:r w:rsidRPr="002C390D">
        <w:rPr>
          <w:rFonts w:eastAsia="標楷體" w:hint="eastAsia"/>
        </w:rPr>
        <w:t>1012800445</w:t>
      </w:r>
      <w:r w:rsidRPr="002C390D">
        <w:rPr>
          <w:rFonts w:eastAsia="標楷體" w:hint="eastAsia"/>
        </w:rPr>
        <w:t>號公告修正</w:t>
      </w:r>
    </w:p>
    <w:p w:rsidR="001C433F" w:rsidRPr="002C390D" w:rsidRDefault="001C433F" w:rsidP="001C433F">
      <w:pPr>
        <w:ind w:left="566" w:hangingChars="202" w:hanging="566"/>
        <w:jc w:val="both"/>
        <w:rPr>
          <w:rFonts w:ascii="標楷體" w:eastAsia="標楷體" w:hAnsi="標楷體"/>
          <w:sz w:val="28"/>
          <w:szCs w:val="28"/>
        </w:rPr>
      </w:pPr>
      <w:r w:rsidRPr="002C390D">
        <w:rPr>
          <w:rFonts w:ascii="標楷體" w:eastAsia="標楷體" w:hAnsi="標楷體" w:hint="eastAsia"/>
          <w:sz w:val="28"/>
          <w:szCs w:val="28"/>
        </w:rPr>
        <w:t>一、為因應我國長期照護人力需求，提昇照顧服務品質，促進居家服務員、病患服務人員就業市場相互流通，增加就業機會，並整合居家服務員、病患服務人員訓練課程為照顧服務員訓練課程，特訂定本計畫。</w:t>
      </w:r>
    </w:p>
    <w:p w:rsidR="001C433F" w:rsidRPr="002C390D" w:rsidRDefault="001C433F" w:rsidP="001C433F">
      <w:pPr>
        <w:ind w:left="566" w:hangingChars="202" w:hanging="566"/>
        <w:jc w:val="both"/>
        <w:rPr>
          <w:rFonts w:ascii="標楷體" w:eastAsia="標楷體" w:hAnsi="標楷體"/>
          <w:sz w:val="28"/>
          <w:szCs w:val="28"/>
        </w:rPr>
      </w:pPr>
      <w:r w:rsidRPr="002C390D">
        <w:rPr>
          <w:rFonts w:ascii="標楷體" w:eastAsia="標楷體" w:hAnsi="標楷體" w:hint="eastAsia"/>
          <w:sz w:val="28"/>
          <w:szCs w:val="28"/>
        </w:rPr>
        <w:t>二、本計畫之主管機關，在中央為內政部、行政院衛生署，在地方為直轄市、縣（市）政府。</w:t>
      </w:r>
    </w:p>
    <w:p w:rsidR="001C433F" w:rsidRPr="002C390D" w:rsidRDefault="001C433F" w:rsidP="001C433F">
      <w:pPr>
        <w:ind w:left="566" w:hangingChars="202" w:hanging="566"/>
        <w:jc w:val="both"/>
        <w:rPr>
          <w:rFonts w:ascii="標楷體" w:eastAsia="標楷體" w:hAnsi="標楷體"/>
          <w:sz w:val="28"/>
          <w:szCs w:val="28"/>
        </w:rPr>
      </w:pPr>
      <w:r w:rsidRPr="002C390D">
        <w:rPr>
          <w:rFonts w:ascii="標楷體" w:eastAsia="標楷體" w:hAnsi="標楷體" w:hint="eastAsia"/>
          <w:sz w:val="28"/>
          <w:szCs w:val="28"/>
        </w:rPr>
        <w:t>三、服務對象：日常生活活動功能或維持獨立自主生活能力不足，需他人協助者。</w:t>
      </w:r>
    </w:p>
    <w:p w:rsidR="001C433F" w:rsidRPr="002C390D" w:rsidRDefault="001C433F" w:rsidP="001C433F">
      <w:pPr>
        <w:jc w:val="both"/>
        <w:rPr>
          <w:rFonts w:ascii="標楷體" w:eastAsia="標楷體" w:hAnsi="標楷體"/>
          <w:sz w:val="28"/>
          <w:szCs w:val="28"/>
        </w:rPr>
      </w:pPr>
      <w:r w:rsidRPr="002C390D">
        <w:rPr>
          <w:rFonts w:ascii="標楷體" w:eastAsia="標楷體" w:hAnsi="標楷體" w:hint="eastAsia"/>
          <w:sz w:val="28"/>
          <w:szCs w:val="28"/>
        </w:rPr>
        <w:t>四、服務項目：</w:t>
      </w:r>
    </w:p>
    <w:p w:rsidR="001C433F" w:rsidRPr="002C390D" w:rsidRDefault="001C433F" w:rsidP="001C433F">
      <w:pPr>
        <w:jc w:val="both"/>
        <w:rPr>
          <w:rFonts w:ascii="標楷體" w:eastAsia="標楷體" w:hAnsi="標楷體"/>
          <w:sz w:val="28"/>
          <w:szCs w:val="28"/>
        </w:rPr>
      </w:pPr>
      <w:r w:rsidRPr="002C390D">
        <w:rPr>
          <w:rFonts w:ascii="標楷體" w:eastAsia="標楷體" w:hAnsi="標楷體" w:hint="eastAsia"/>
          <w:sz w:val="28"/>
          <w:szCs w:val="28"/>
        </w:rPr>
        <w:t>（一）家務及日常生活照顧服務。</w:t>
      </w:r>
    </w:p>
    <w:p w:rsidR="001C433F" w:rsidRPr="002C390D" w:rsidRDefault="001C433F" w:rsidP="001C433F">
      <w:pPr>
        <w:jc w:val="both"/>
        <w:rPr>
          <w:rFonts w:ascii="標楷體" w:eastAsia="標楷體" w:hAnsi="標楷體"/>
          <w:sz w:val="28"/>
          <w:szCs w:val="28"/>
        </w:rPr>
      </w:pPr>
      <w:r w:rsidRPr="002C390D">
        <w:rPr>
          <w:rFonts w:ascii="標楷體" w:eastAsia="標楷體" w:hAnsi="標楷體" w:hint="eastAsia"/>
          <w:sz w:val="28"/>
          <w:szCs w:val="28"/>
        </w:rPr>
        <w:t>（二）身體照顧服務。</w:t>
      </w:r>
    </w:p>
    <w:p w:rsidR="001C433F" w:rsidRPr="002C390D" w:rsidRDefault="001C433F" w:rsidP="001C433F">
      <w:pPr>
        <w:ind w:left="848" w:hangingChars="303" w:hanging="848"/>
        <w:jc w:val="both"/>
        <w:rPr>
          <w:rFonts w:ascii="標楷體" w:eastAsia="標楷體" w:hAnsi="標楷體"/>
          <w:sz w:val="28"/>
          <w:szCs w:val="28"/>
        </w:rPr>
      </w:pPr>
      <w:r w:rsidRPr="002C390D">
        <w:rPr>
          <w:rFonts w:ascii="標楷體" w:eastAsia="標楷體" w:hAnsi="標楷體" w:hint="eastAsia"/>
          <w:sz w:val="28"/>
          <w:szCs w:val="28"/>
        </w:rPr>
        <w:t>（三）在護理人員指導下執行病患照顧之輔助服務。但服務範疇不得涉及醫療及護理行為。</w:t>
      </w:r>
    </w:p>
    <w:p w:rsidR="001C433F" w:rsidRPr="002C390D" w:rsidRDefault="001C433F" w:rsidP="001C433F">
      <w:pPr>
        <w:jc w:val="both"/>
        <w:rPr>
          <w:rFonts w:ascii="標楷體" w:eastAsia="標楷體" w:hAnsi="標楷體"/>
          <w:sz w:val="28"/>
          <w:szCs w:val="28"/>
        </w:rPr>
      </w:pPr>
      <w:r w:rsidRPr="002C390D">
        <w:rPr>
          <w:rFonts w:ascii="標楷體" w:eastAsia="標楷體" w:hAnsi="標楷體" w:hint="eastAsia"/>
          <w:sz w:val="28"/>
          <w:szCs w:val="28"/>
        </w:rPr>
        <w:t>五、實施要項：</w:t>
      </w:r>
    </w:p>
    <w:p w:rsidR="001C433F" w:rsidRPr="002C390D" w:rsidRDefault="001C433F" w:rsidP="001C433F">
      <w:pPr>
        <w:ind w:left="848" w:hangingChars="303" w:hanging="848"/>
        <w:jc w:val="both"/>
        <w:rPr>
          <w:rFonts w:ascii="標楷體" w:eastAsia="標楷體" w:hAnsi="標楷體"/>
          <w:sz w:val="28"/>
          <w:szCs w:val="28"/>
        </w:rPr>
      </w:pPr>
      <w:r w:rsidRPr="002C390D">
        <w:rPr>
          <w:rFonts w:ascii="標楷體" w:eastAsia="標楷體" w:hAnsi="標楷體" w:hint="eastAsia"/>
          <w:sz w:val="28"/>
          <w:szCs w:val="28"/>
        </w:rPr>
        <w:t>（一）受訓對象：年滿十六歲以上、身體健康狀況良好，具擔任照顧服務工作熱忱者。</w:t>
      </w:r>
    </w:p>
    <w:p w:rsidR="001C433F" w:rsidRPr="002C390D" w:rsidRDefault="001C433F" w:rsidP="001C433F">
      <w:pPr>
        <w:ind w:left="848" w:hangingChars="303" w:hanging="848"/>
        <w:jc w:val="both"/>
        <w:rPr>
          <w:rFonts w:ascii="標楷體" w:eastAsia="標楷體" w:hAnsi="標楷體"/>
          <w:sz w:val="28"/>
          <w:szCs w:val="28"/>
        </w:rPr>
      </w:pPr>
      <w:r w:rsidRPr="002C390D">
        <w:rPr>
          <w:rFonts w:ascii="標楷體" w:eastAsia="標楷體" w:hAnsi="標楷體" w:hint="eastAsia"/>
          <w:sz w:val="28"/>
          <w:szCs w:val="28"/>
        </w:rPr>
        <w:t>（二）訓練單位：接受直轄市、縣（市）政府委託辦理本計畫者，或符合下列資格之單位且具合格實習訓練場所，或與合格實習訓練場所定有合作計畫者，得擬具計畫，以核心課程訓練地之所在為準，送當地直轄市、縣（市）政府審查核定：</w:t>
      </w:r>
    </w:p>
    <w:p w:rsidR="001C433F" w:rsidRPr="002C390D" w:rsidRDefault="001C433F" w:rsidP="001C433F">
      <w:pPr>
        <w:ind w:leftChars="177" w:left="851" w:hangingChars="152" w:hanging="426"/>
        <w:jc w:val="both"/>
        <w:rPr>
          <w:rFonts w:ascii="標楷體" w:eastAsia="標楷體" w:hAnsi="標楷體"/>
          <w:sz w:val="28"/>
          <w:szCs w:val="28"/>
        </w:rPr>
      </w:pPr>
      <w:r w:rsidRPr="002C390D">
        <w:rPr>
          <w:rFonts w:ascii="標楷體" w:eastAsia="標楷體" w:hAnsi="標楷體" w:hint="eastAsia"/>
          <w:sz w:val="28"/>
          <w:szCs w:val="28"/>
        </w:rPr>
        <w:t>1、依法設立之公益慈善、醫療、護理社團法人，財團法人及公益慈善、醫療、護理人民團體，或設有醫學、護理學或社會工作相關科系所之大專院校。</w:t>
      </w:r>
    </w:p>
    <w:p w:rsidR="001C433F" w:rsidRPr="002C390D" w:rsidRDefault="001C433F" w:rsidP="001C433F">
      <w:pPr>
        <w:ind w:leftChars="177" w:left="425"/>
        <w:jc w:val="both"/>
        <w:rPr>
          <w:rFonts w:ascii="標楷體" w:eastAsia="標楷體" w:hAnsi="標楷體"/>
          <w:sz w:val="28"/>
          <w:szCs w:val="28"/>
        </w:rPr>
      </w:pPr>
      <w:r w:rsidRPr="002C390D">
        <w:rPr>
          <w:rFonts w:ascii="標楷體" w:eastAsia="標楷體" w:hAnsi="標楷體" w:hint="eastAsia"/>
          <w:sz w:val="28"/>
          <w:szCs w:val="28"/>
        </w:rPr>
        <w:t>2、醫療機構。</w:t>
      </w:r>
    </w:p>
    <w:p w:rsidR="001C433F" w:rsidRPr="002C390D" w:rsidRDefault="001C433F" w:rsidP="001C433F">
      <w:pPr>
        <w:ind w:leftChars="177" w:left="425"/>
        <w:jc w:val="both"/>
        <w:rPr>
          <w:rFonts w:ascii="標楷體" w:eastAsia="標楷體" w:hAnsi="標楷體"/>
          <w:sz w:val="28"/>
          <w:szCs w:val="28"/>
        </w:rPr>
      </w:pPr>
      <w:r w:rsidRPr="002C390D">
        <w:rPr>
          <w:rFonts w:ascii="標楷體" w:eastAsia="標楷體" w:hAnsi="標楷體" w:hint="eastAsia"/>
          <w:sz w:val="28"/>
          <w:szCs w:val="28"/>
        </w:rPr>
        <w:t>3、護理機構。</w:t>
      </w:r>
    </w:p>
    <w:p w:rsidR="001C433F" w:rsidRPr="002C390D" w:rsidRDefault="001C433F" w:rsidP="001C433F">
      <w:pPr>
        <w:ind w:leftChars="177" w:left="851" w:hangingChars="152" w:hanging="426"/>
        <w:jc w:val="both"/>
        <w:rPr>
          <w:rFonts w:ascii="標楷體" w:eastAsia="標楷體" w:hAnsi="標楷體"/>
          <w:sz w:val="28"/>
          <w:szCs w:val="28"/>
          <w:u w:val="single"/>
        </w:rPr>
      </w:pPr>
      <w:r w:rsidRPr="002C390D">
        <w:rPr>
          <w:rFonts w:ascii="標楷體" w:eastAsia="標楷體" w:hAnsi="標楷體" w:hint="eastAsia"/>
          <w:sz w:val="28"/>
          <w:szCs w:val="28"/>
        </w:rPr>
        <w:t>4、經內政部或直轄市、縣（市）政府評鑑甲等以上之公立或財團法人老人福利、身心障礙福利機構。</w:t>
      </w:r>
    </w:p>
    <w:p w:rsidR="001C433F" w:rsidRPr="002C390D" w:rsidRDefault="001C433F" w:rsidP="001C433F">
      <w:pPr>
        <w:ind w:left="848" w:hangingChars="303" w:hanging="848"/>
        <w:jc w:val="both"/>
        <w:rPr>
          <w:rFonts w:ascii="標楷體" w:eastAsia="標楷體" w:hAnsi="標楷體"/>
          <w:sz w:val="28"/>
          <w:szCs w:val="28"/>
        </w:rPr>
      </w:pPr>
      <w:r w:rsidRPr="002C390D">
        <w:rPr>
          <w:rFonts w:ascii="標楷體" w:eastAsia="標楷體" w:hAnsi="標楷體" w:hint="eastAsia"/>
          <w:sz w:val="28"/>
          <w:szCs w:val="28"/>
        </w:rPr>
        <w:t>（三）實習訓練場所：能容納訓練對象完成足夠個案實習之下列單位之一者，實習單位得視需要請實習人員提出健康檢查證明文件：</w:t>
      </w:r>
    </w:p>
    <w:p w:rsidR="001C433F" w:rsidRPr="002C390D" w:rsidRDefault="001C433F" w:rsidP="001C433F">
      <w:pPr>
        <w:ind w:leftChars="177" w:left="425"/>
        <w:jc w:val="both"/>
        <w:rPr>
          <w:rFonts w:ascii="標楷體" w:eastAsia="標楷體" w:hAnsi="標楷體"/>
          <w:sz w:val="28"/>
          <w:szCs w:val="28"/>
        </w:rPr>
      </w:pPr>
      <w:r w:rsidRPr="002C390D">
        <w:rPr>
          <w:rFonts w:ascii="標楷體" w:eastAsia="標楷體" w:hAnsi="標楷體" w:hint="eastAsia"/>
          <w:sz w:val="28"/>
          <w:szCs w:val="28"/>
        </w:rPr>
        <w:t>1、經直轄市、縣（市）政府督導考核成績優良之醫院。</w:t>
      </w:r>
    </w:p>
    <w:p w:rsidR="001C433F" w:rsidRPr="002C390D" w:rsidRDefault="001C433F" w:rsidP="001C433F">
      <w:pPr>
        <w:ind w:leftChars="177" w:left="425"/>
        <w:jc w:val="both"/>
        <w:rPr>
          <w:rFonts w:ascii="標楷體" w:eastAsia="標楷體" w:hAnsi="標楷體"/>
          <w:sz w:val="28"/>
          <w:szCs w:val="28"/>
        </w:rPr>
      </w:pPr>
      <w:r w:rsidRPr="002C390D">
        <w:rPr>
          <w:rFonts w:ascii="標楷體" w:eastAsia="標楷體" w:hAnsi="標楷體" w:hint="eastAsia"/>
          <w:sz w:val="28"/>
          <w:szCs w:val="28"/>
        </w:rPr>
        <w:t>2、經行政院衛生署或直轄市、縣（市）政府督導考核成績優良之護理機構。</w:t>
      </w:r>
    </w:p>
    <w:p w:rsidR="001C433F" w:rsidRPr="002C390D" w:rsidRDefault="001C433F" w:rsidP="001C433F">
      <w:pPr>
        <w:ind w:leftChars="177" w:left="851" w:hangingChars="152" w:hanging="426"/>
        <w:jc w:val="both"/>
        <w:rPr>
          <w:rFonts w:ascii="標楷體" w:eastAsia="標楷體" w:hAnsi="標楷體"/>
          <w:sz w:val="28"/>
          <w:szCs w:val="28"/>
        </w:rPr>
      </w:pPr>
      <w:r w:rsidRPr="002C390D">
        <w:rPr>
          <w:rFonts w:ascii="標楷體" w:eastAsia="標楷體" w:hAnsi="標楷體" w:hint="eastAsia"/>
          <w:sz w:val="28"/>
          <w:szCs w:val="28"/>
        </w:rPr>
        <w:t>3、經內政部或直轄市、縣（市）政府評鑑甲等以上之公立或財團法人老人長期照顧機構、身心障礙住宿機構、居家服務提供單位、日間照顧服務提供單位。</w:t>
      </w:r>
    </w:p>
    <w:p w:rsidR="001C433F" w:rsidRPr="002C390D" w:rsidRDefault="001C433F" w:rsidP="001C433F">
      <w:pPr>
        <w:jc w:val="both"/>
        <w:rPr>
          <w:rFonts w:ascii="標楷體" w:eastAsia="標楷體" w:hAnsi="標楷體"/>
          <w:sz w:val="28"/>
          <w:szCs w:val="28"/>
        </w:rPr>
      </w:pPr>
      <w:r w:rsidRPr="002C390D">
        <w:rPr>
          <w:rFonts w:ascii="標楷體" w:eastAsia="標楷體" w:hAnsi="標楷體" w:hint="eastAsia"/>
          <w:sz w:val="28"/>
          <w:szCs w:val="28"/>
        </w:rPr>
        <w:t>（四）收費標準：訓練收費標準由直轄市、縣（市）政府核定之。</w:t>
      </w:r>
    </w:p>
    <w:p w:rsidR="001C433F" w:rsidRPr="002C390D" w:rsidRDefault="001C433F" w:rsidP="001C433F">
      <w:pPr>
        <w:jc w:val="both"/>
        <w:rPr>
          <w:rFonts w:ascii="標楷體" w:eastAsia="標楷體" w:hAnsi="標楷體"/>
          <w:sz w:val="28"/>
          <w:szCs w:val="28"/>
        </w:rPr>
      </w:pPr>
      <w:r w:rsidRPr="002C390D">
        <w:rPr>
          <w:rFonts w:ascii="標楷體" w:eastAsia="標楷體" w:hAnsi="標楷體" w:hint="eastAsia"/>
          <w:sz w:val="28"/>
          <w:szCs w:val="28"/>
        </w:rPr>
        <w:lastRenderedPageBreak/>
        <w:t>（五）師資條件：</w:t>
      </w:r>
    </w:p>
    <w:p w:rsidR="001C433F" w:rsidRPr="002C390D" w:rsidRDefault="001C433F" w:rsidP="001C433F">
      <w:pPr>
        <w:ind w:leftChars="177" w:left="851" w:hangingChars="152" w:hanging="426"/>
        <w:jc w:val="both"/>
        <w:rPr>
          <w:rFonts w:ascii="標楷體" w:eastAsia="標楷體" w:hAnsi="標楷體"/>
          <w:sz w:val="28"/>
          <w:szCs w:val="28"/>
        </w:rPr>
      </w:pPr>
      <w:r w:rsidRPr="002C390D">
        <w:rPr>
          <w:rFonts w:ascii="標楷體" w:eastAsia="標楷體" w:hAnsi="標楷體" w:hint="eastAsia"/>
          <w:sz w:val="28"/>
          <w:szCs w:val="28"/>
        </w:rPr>
        <w:t>1、與授課主題相關之大專院校醫學、護理學、營養學、法律或社會工作相關科系所講師以上資格者。</w:t>
      </w:r>
    </w:p>
    <w:p w:rsidR="001C433F" w:rsidRPr="002C390D" w:rsidRDefault="001C433F" w:rsidP="001C433F">
      <w:pPr>
        <w:ind w:leftChars="177" w:left="425"/>
        <w:jc w:val="both"/>
        <w:rPr>
          <w:rFonts w:ascii="標楷體" w:eastAsia="標楷體" w:hAnsi="標楷體"/>
          <w:sz w:val="28"/>
          <w:szCs w:val="28"/>
        </w:rPr>
      </w:pPr>
      <w:r w:rsidRPr="002C390D">
        <w:rPr>
          <w:rFonts w:ascii="標楷體" w:eastAsia="標楷體" w:hAnsi="標楷體" w:hint="eastAsia"/>
          <w:sz w:val="28"/>
          <w:szCs w:val="28"/>
        </w:rPr>
        <w:t>2、與授課主題相關之大學以上畢業，且具實務工作經驗三年以上者。</w:t>
      </w:r>
    </w:p>
    <w:p w:rsidR="001C433F" w:rsidRPr="002C390D" w:rsidRDefault="001C433F" w:rsidP="001C433F">
      <w:pPr>
        <w:ind w:leftChars="177" w:left="425"/>
        <w:jc w:val="both"/>
        <w:rPr>
          <w:rFonts w:ascii="標楷體" w:eastAsia="標楷體" w:hAnsi="標楷體"/>
          <w:sz w:val="28"/>
          <w:szCs w:val="28"/>
        </w:rPr>
      </w:pPr>
      <w:r w:rsidRPr="002C390D">
        <w:rPr>
          <w:rFonts w:ascii="標楷體" w:eastAsia="標楷體" w:hAnsi="標楷體" w:hint="eastAsia"/>
          <w:sz w:val="28"/>
          <w:szCs w:val="28"/>
        </w:rPr>
        <w:t>3、與授課主題相關之實務經驗五年以上者（限實習、照顧技巧實務課程）。</w:t>
      </w:r>
    </w:p>
    <w:p w:rsidR="001C433F" w:rsidRPr="002C390D" w:rsidRDefault="001C433F" w:rsidP="001C433F">
      <w:pPr>
        <w:ind w:left="848" w:hangingChars="303" w:hanging="848"/>
        <w:jc w:val="both"/>
        <w:rPr>
          <w:rFonts w:ascii="標楷體" w:eastAsia="標楷體" w:hAnsi="標楷體"/>
          <w:sz w:val="28"/>
          <w:szCs w:val="28"/>
        </w:rPr>
      </w:pPr>
      <w:r w:rsidRPr="002C390D">
        <w:rPr>
          <w:rFonts w:ascii="標楷體" w:eastAsia="標楷體" w:hAnsi="標楷體" w:hint="eastAsia"/>
          <w:sz w:val="28"/>
          <w:szCs w:val="28"/>
        </w:rPr>
        <w:t>（六）成績考核：受訓對象參加核心課程之出席率應達百分之八十以上，並完成所有回覆示教課程及臨床實習課程者，始可參加成績考核。</w:t>
      </w:r>
    </w:p>
    <w:p w:rsidR="001C433F" w:rsidRPr="002C390D" w:rsidRDefault="001C433F" w:rsidP="001C433F">
      <w:pPr>
        <w:jc w:val="both"/>
        <w:rPr>
          <w:rFonts w:ascii="標楷體" w:eastAsia="標楷體" w:hAnsi="標楷體"/>
          <w:sz w:val="28"/>
          <w:szCs w:val="28"/>
        </w:rPr>
      </w:pPr>
      <w:r w:rsidRPr="002C390D">
        <w:rPr>
          <w:rFonts w:ascii="標楷體" w:eastAsia="標楷體" w:hAnsi="標楷體" w:hint="eastAsia"/>
          <w:sz w:val="28"/>
          <w:szCs w:val="28"/>
        </w:rPr>
        <w:t>（七）結業證明：</w:t>
      </w:r>
    </w:p>
    <w:p w:rsidR="001C433F" w:rsidRPr="002C390D" w:rsidRDefault="001C433F" w:rsidP="001C433F">
      <w:pPr>
        <w:ind w:leftChars="177" w:left="851" w:hangingChars="152" w:hanging="426"/>
        <w:jc w:val="both"/>
        <w:rPr>
          <w:rFonts w:ascii="標楷體" w:eastAsia="標楷體" w:hAnsi="標楷體"/>
          <w:sz w:val="28"/>
          <w:szCs w:val="28"/>
        </w:rPr>
      </w:pPr>
      <w:r w:rsidRPr="002C390D">
        <w:rPr>
          <w:rFonts w:ascii="標楷體" w:eastAsia="標楷體" w:hAnsi="標楷體" w:hint="eastAsia"/>
          <w:sz w:val="28"/>
          <w:szCs w:val="28"/>
        </w:rPr>
        <w:t>1、訓練期滿後，訓練單位應將結訓人員名冊、出席情形及考核成績等相關資料，以核心課程訓練地之所在為準，送當地直轄市、縣（市）政府備查。</w:t>
      </w:r>
    </w:p>
    <w:p w:rsidR="001C433F" w:rsidRPr="002C390D" w:rsidRDefault="001C433F" w:rsidP="001C433F">
      <w:pPr>
        <w:ind w:leftChars="177" w:left="851" w:hangingChars="152" w:hanging="426"/>
        <w:jc w:val="both"/>
        <w:rPr>
          <w:rFonts w:ascii="標楷體" w:eastAsia="標楷體" w:hAnsi="標楷體"/>
          <w:sz w:val="28"/>
          <w:szCs w:val="28"/>
        </w:rPr>
      </w:pPr>
      <w:r w:rsidRPr="002C390D">
        <w:rPr>
          <w:rFonts w:ascii="標楷體" w:eastAsia="標楷體" w:hAnsi="標楷體" w:hint="eastAsia"/>
          <w:sz w:val="28"/>
          <w:szCs w:val="28"/>
        </w:rPr>
        <w:t>2、經考評及格者，由訓練單位核發結業證明書；訓練單位並應將所在地直轄市、縣（市）政府同意備查之日期、文號載明於結業證明書內，以利查核。</w:t>
      </w:r>
    </w:p>
    <w:p w:rsidR="001C433F" w:rsidRPr="002C390D" w:rsidRDefault="001C433F" w:rsidP="001C433F">
      <w:pPr>
        <w:ind w:leftChars="177" w:left="425"/>
        <w:jc w:val="both"/>
        <w:rPr>
          <w:rFonts w:ascii="標楷體" w:eastAsia="標楷體" w:hAnsi="標楷體"/>
          <w:sz w:val="28"/>
          <w:szCs w:val="28"/>
        </w:rPr>
      </w:pPr>
      <w:r w:rsidRPr="002C390D">
        <w:rPr>
          <w:rFonts w:ascii="標楷體" w:eastAsia="標楷體" w:hAnsi="標楷體" w:hint="eastAsia"/>
          <w:sz w:val="28"/>
          <w:szCs w:val="28"/>
        </w:rPr>
        <w:t>3、結業證明書格式範例：如附件一。</w:t>
      </w:r>
    </w:p>
    <w:p w:rsidR="001C433F" w:rsidRPr="002C390D" w:rsidRDefault="001C433F" w:rsidP="001C433F">
      <w:pPr>
        <w:ind w:left="848" w:hangingChars="303" w:hanging="848"/>
        <w:jc w:val="both"/>
        <w:rPr>
          <w:rFonts w:ascii="標楷體" w:eastAsia="標楷體" w:hAnsi="標楷體"/>
          <w:sz w:val="28"/>
          <w:szCs w:val="28"/>
        </w:rPr>
      </w:pPr>
      <w:r w:rsidRPr="002C390D">
        <w:rPr>
          <w:rFonts w:ascii="標楷體" w:eastAsia="標楷體" w:hAnsi="標楷體" w:hint="eastAsia"/>
          <w:sz w:val="28"/>
          <w:szCs w:val="28"/>
        </w:rPr>
        <w:t>（八）照顧服務員依規定參加訓練並取得結業證明書者，不同直轄市、縣（市）政府應予以相互採認。</w:t>
      </w:r>
    </w:p>
    <w:p w:rsidR="001C433F" w:rsidRPr="002C390D" w:rsidRDefault="001C433F" w:rsidP="001C433F">
      <w:pPr>
        <w:jc w:val="both"/>
        <w:rPr>
          <w:rFonts w:ascii="標楷體" w:eastAsia="標楷體" w:hAnsi="標楷體"/>
          <w:sz w:val="28"/>
          <w:szCs w:val="28"/>
        </w:rPr>
      </w:pPr>
      <w:r w:rsidRPr="002C390D">
        <w:rPr>
          <w:rFonts w:ascii="標楷體" w:eastAsia="標楷體" w:hAnsi="標楷體" w:hint="eastAsia"/>
          <w:sz w:val="28"/>
          <w:szCs w:val="28"/>
        </w:rPr>
        <w:t>六、訓練課程內容與時數：</w:t>
      </w:r>
    </w:p>
    <w:p w:rsidR="001C433F" w:rsidRPr="002C390D" w:rsidRDefault="001C433F" w:rsidP="001C433F">
      <w:pPr>
        <w:jc w:val="both"/>
        <w:rPr>
          <w:rFonts w:ascii="標楷體" w:eastAsia="標楷體" w:hAnsi="標楷體"/>
          <w:sz w:val="28"/>
          <w:szCs w:val="28"/>
        </w:rPr>
      </w:pPr>
      <w:r w:rsidRPr="002C390D">
        <w:rPr>
          <w:rFonts w:ascii="標楷體" w:eastAsia="標楷體" w:hAnsi="標楷體" w:hint="eastAsia"/>
          <w:sz w:val="28"/>
          <w:szCs w:val="28"/>
        </w:rPr>
        <w:t>（一）訓練課程：如附件二。</w:t>
      </w:r>
    </w:p>
    <w:p w:rsidR="001C433F" w:rsidRPr="002C390D" w:rsidRDefault="001C433F" w:rsidP="001C433F">
      <w:pPr>
        <w:jc w:val="both"/>
        <w:rPr>
          <w:rFonts w:ascii="標楷體" w:eastAsia="標楷體" w:hAnsi="標楷體"/>
          <w:sz w:val="28"/>
          <w:szCs w:val="28"/>
        </w:rPr>
      </w:pPr>
      <w:r w:rsidRPr="002C390D">
        <w:rPr>
          <w:rFonts w:ascii="標楷體" w:eastAsia="標楷體" w:hAnsi="標楷體" w:hint="eastAsia"/>
          <w:sz w:val="28"/>
          <w:szCs w:val="28"/>
        </w:rPr>
        <w:t>（二）訓練時數：</w:t>
      </w:r>
    </w:p>
    <w:p w:rsidR="001C433F" w:rsidRPr="002C390D" w:rsidRDefault="001C433F" w:rsidP="001C433F">
      <w:pPr>
        <w:ind w:leftChars="177" w:left="425"/>
        <w:jc w:val="both"/>
        <w:rPr>
          <w:rFonts w:ascii="標楷體" w:eastAsia="標楷體" w:hAnsi="標楷體"/>
          <w:sz w:val="28"/>
          <w:szCs w:val="28"/>
        </w:rPr>
      </w:pPr>
      <w:r w:rsidRPr="002C390D">
        <w:rPr>
          <w:rFonts w:ascii="標楷體" w:eastAsia="標楷體" w:hAnsi="標楷體" w:hint="eastAsia"/>
          <w:sz w:val="28"/>
          <w:szCs w:val="28"/>
        </w:rPr>
        <w:t>1、核心課程：五十小時。</w:t>
      </w:r>
    </w:p>
    <w:p w:rsidR="001C433F" w:rsidRPr="002C390D" w:rsidRDefault="001C433F" w:rsidP="001C433F">
      <w:pPr>
        <w:ind w:leftChars="177" w:left="425"/>
        <w:jc w:val="both"/>
        <w:rPr>
          <w:rFonts w:ascii="標楷體" w:eastAsia="標楷體" w:hAnsi="標楷體"/>
          <w:sz w:val="28"/>
          <w:szCs w:val="28"/>
        </w:rPr>
      </w:pPr>
      <w:r w:rsidRPr="002C390D">
        <w:rPr>
          <w:rFonts w:ascii="標楷體" w:eastAsia="標楷體" w:hAnsi="標楷體" w:hint="eastAsia"/>
          <w:sz w:val="28"/>
          <w:szCs w:val="28"/>
        </w:rPr>
        <w:t>2、實習課程：四十小時（含回覆示教十小時、臨床實習三十小時）。</w:t>
      </w:r>
    </w:p>
    <w:p w:rsidR="001C433F" w:rsidRPr="002C390D" w:rsidRDefault="001C433F" w:rsidP="001C433F">
      <w:pPr>
        <w:ind w:leftChars="177" w:left="851" w:hangingChars="152" w:hanging="426"/>
        <w:jc w:val="both"/>
        <w:rPr>
          <w:rFonts w:ascii="標楷體" w:eastAsia="標楷體" w:hAnsi="標楷體"/>
          <w:sz w:val="28"/>
          <w:szCs w:val="28"/>
        </w:rPr>
      </w:pPr>
      <w:r w:rsidRPr="002C390D">
        <w:rPr>
          <w:rFonts w:ascii="標楷體" w:eastAsia="標楷體" w:hAnsi="標楷體" w:hint="eastAsia"/>
          <w:sz w:val="28"/>
          <w:szCs w:val="28"/>
        </w:rPr>
        <w:t>3、直轄市、縣（市）政府得依其業務需要增列照顧服務員分科訓練課程內容與時數。</w:t>
      </w:r>
    </w:p>
    <w:p w:rsidR="0064575B" w:rsidRPr="002C390D" w:rsidRDefault="001C433F" w:rsidP="0064575B">
      <w:pPr>
        <w:rPr>
          <w:rFonts w:ascii="標楷體" w:eastAsia="標楷體" w:hAnsi="標楷體"/>
          <w:sz w:val="28"/>
          <w:szCs w:val="28"/>
        </w:rPr>
      </w:pPr>
      <w:r w:rsidRPr="002C390D">
        <w:rPr>
          <w:rFonts w:ascii="標楷體" w:eastAsia="標楷體" w:hAnsi="標楷體"/>
          <w:sz w:val="28"/>
          <w:szCs w:val="28"/>
        </w:rPr>
        <w:br w:type="page"/>
      </w:r>
    </w:p>
    <w:p w:rsidR="001C433F" w:rsidRPr="002C390D" w:rsidRDefault="001C433F" w:rsidP="001C433F">
      <w:pPr>
        <w:rPr>
          <w:rFonts w:ascii="標楷體" w:eastAsia="標楷體" w:hAnsi="標楷體"/>
          <w:sz w:val="28"/>
          <w:szCs w:val="28"/>
        </w:rPr>
      </w:pPr>
      <w:r w:rsidRPr="002C390D">
        <w:rPr>
          <w:rFonts w:ascii="標楷體" w:eastAsia="標楷體" w:hAnsi="標楷體" w:hint="eastAsia"/>
          <w:sz w:val="28"/>
          <w:szCs w:val="28"/>
        </w:rPr>
        <w:lastRenderedPageBreak/>
        <w:t>附件二</w:t>
      </w:r>
    </w:p>
    <w:p w:rsidR="001C433F" w:rsidRPr="002C390D" w:rsidRDefault="001C433F" w:rsidP="001C433F">
      <w:pPr>
        <w:rPr>
          <w:rFonts w:ascii="標楷體" w:eastAsia="標楷體" w:hAnsi="標楷體"/>
          <w:sz w:val="28"/>
          <w:szCs w:val="28"/>
        </w:rPr>
      </w:pPr>
      <w:r w:rsidRPr="002C390D">
        <w:rPr>
          <w:rFonts w:ascii="標楷體" w:eastAsia="標楷體" w:hAnsi="標楷體" w:hint="eastAsia"/>
          <w:sz w:val="28"/>
          <w:szCs w:val="28"/>
        </w:rPr>
        <w:t>照顧服務員訓練課程表</w:t>
      </w:r>
    </w:p>
    <w:p w:rsidR="001C433F" w:rsidRPr="002C390D" w:rsidRDefault="001C433F" w:rsidP="001C433F">
      <w:pPr>
        <w:rPr>
          <w:rFonts w:ascii="標楷體" w:eastAsia="標楷體" w:hAnsi="標楷體"/>
          <w:sz w:val="28"/>
          <w:szCs w:val="28"/>
        </w:rPr>
      </w:pPr>
      <w:r w:rsidRPr="002C390D">
        <w:rPr>
          <w:rFonts w:ascii="標楷體" w:eastAsia="標楷體" w:hAnsi="標楷體" w:hint="eastAsia"/>
          <w:sz w:val="28"/>
          <w:szCs w:val="28"/>
        </w:rPr>
        <w:t>壹、核心課程--五十小時</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6"/>
        <w:gridCol w:w="662"/>
        <w:gridCol w:w="2660"/>
        <w:gridCol w:w="5245"/>
      </w:tblGrid>
      <w:tr w:rsidR="001C433F" w:rsidRPr="002C390D" w:rsidTr="00D550B6">
        <w:trPr>
          <w:trHeight w:val="500"/>
          <w:tblHeader/>
        </w:trPr>
        <w:tc>
          <w:tcPr>
            <w:tcW w:w="1526" w:type="dxa"/>
            <w:vAlign w:val="center"/>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課程單元</w:t>
            </w:r>
          </w:p>
        </w:tc>
        <w:tc>
          <w:tcPr>
            <w:tcW w:w="662" w:type="dxa"/>
            <w:vAlign w:val="center"/>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時數</w:t>
            </w:r>
          </w:p>
        </w:tc>
        <w:tc>
          <w:tcPr>
            <w:tcW w:w="2660" w:type="dxa"/>
            <w:vAlign w:val="center"/>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課 程 內 容</w:t>
            </w:r>
          </w:p>
        </w:tc>
        <w:tc>
          <w:tcPr>
            <w:tcW w:w="5245" w:type="dxa"/>
            <w:vAlign w:val="center"/>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 xml:space="preserve">     參  考  學  習  目  標</w:t>
            </w:r>
          </w:p>
        </w:tc>
      </w:tr>
      <w:tr w:rsidR="001C433F" w:rsidRPr="002C390D" w:rsidTr="00D550B6">
        <w:tc>
          <w:tcPr>
            <w:tcW w:w="1526"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緒論</w:t>
            </w:r>
          </w:p>
        </w:tc>
        <w:tc>
          <w:tcPr>
            <w:tcW w:w="662"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w:t>
            </w:r>
          </w:p>
        </w:tc>
        <w:tc>
          <w:tcPr>
            <w:tcW w:w="2660"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一、照顧服務員的角色及功能</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二、照顧服務員的工作對象及服務內容</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三、工作倫理守則</w:t>
            </w:r>
          </w:p>
        </w:tc>
        <w:tc>
          <w:tcPr>
            <w:tcW w:w="5245"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一、認識照顧服務員的工作場所及工作對象。</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二、說出照顧服務員的業務範圍、角色功能與應具備的條件。</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三、認識照顧服務員的工作倫理及工作守則。</w:t>
            </w:r>
          </w:p>
        </w:tc>
      </w:tr>
      <w:tr w:rsidR="001C433F" w:rsidRPr="002C390D" w:rsidTr="00D550B6">
        <w:tc>
          <w:tcPr>
            <w:tcW w:w="1526"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照顧服務相關法律基本認識</w:t>
            </w:r>
          </w:p>
        </w:tc>
        <w:tc>
          <w:tcPr>
            <w:tcW w:w="662"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w:t>
            </w:r>
          </w:p>
        </w:tc>
        <w:tc>
          <w:tcPr>
            <w:tcW w:w="2660"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一、與案主相關之照顧服務法規</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二、涉及照顧服務員工作職責之相關法規</w:t>
            </w:r>
          </w:p>
        </w:tc>
        <w:tc>
          <w:tcPr>
            <w:tcW w:w="5245"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一、認識老人福利法、身心障礙者保護法、護理人員法等。</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二、瞭解照顧服務相關民法、刑法等概要。</w:t>
            </w:r>
          </w:p>
        </w:tc>
      </w:tr>
      <w:tr w:rsidR="001C433F" w:rsidRPr="002C390D" w:rsidTr="00D550B6">
        <w:tc>
          <w:tcPr>
            <w:tcW w:w="1526"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照顧服務資源簡介</w:t>
            </w:r>
          </w:p>
        </w:tc>
        <w:tc>
          <w:tcPr>
            <w:tcW w:w="662"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w:t>
            </w:r>
          </w:p>
        </w:tc>
        <w:tc>
          <w:tcPr>
            <w:tcW w:w="2660"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一、照顧服務領域相關資源的內容</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二、服務對象及資格限制</w:t>
            </w:r>
          </w:p>
        </w:tc>
        <w:tc>
          <w:tcPr>
            <w:tcW w:w="5245"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一、認識社政、衛政、勞政、農政、原住民族行政體系現有照顧服務資源。</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二、瞭解如何轉介與供給相關照顧服務資源。</w:t>
            </w:r>
          </w:p>
        </w:tc>
      </w:tr>
      <w:tr w:rsidR="001C433F" w:rsidRPr="002C390D" w:rsidTr="00D550B6">
        <w:tc>
          <w:tcPr>
            <w:tcW w:w="1526"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家務處理</w:t>
            </w:r>
          </w:p>
        </w:tc>
        <w:tc>
          <w:tcPr>
            <w:tcW w:w="662"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w:t>
            </w:r>
          </w:p>
        </w:tc>
        <w:tc>
          <w:tcPr>
            <w:tcW w:w="2660"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一、家務處理的功能及目標</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二、家務處理的基本原則</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三、家務處理工作內容及準則</w:t>
            </w:r>
          </w:p>
        </w:tc>
        <w:tc>
          <w:tcPr>
            <w:tcW w:w="5245"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一、認識協助案主處理家務的工作內容及範圍。</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二、瞭解協助案主處理家務的基本原則。</w:t>
            </w:r>
          </w:p>
        </w:tc>
      </w:tr>
      <w:tr w:rsidR="001C433F" w:rsidRPr="002C390D" w:rsidTr="00D550B6">
        <w:tc>
          <w:tcPr>
            <w:tcW w:w="1526"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人際關係與溝通技巧</w:t>
            </w:r>
          </w:p>
        </w:tc>
        <w:tc>
          <w:tcPr>
            <w:tcW w:w="662"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w:t>
            </w:r>
          </w:p>
        </w:tc>
        <w:tc>
          <w:tcPr>
            <w:tcW w:w="2660"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一、溝通的重要性</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二、如何增進溝通能力</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三、慢性病人及其家庭照顧者的心理社會反應</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四、與慢性病人及其家庭照顧者的溝通技巧</w:t>
            </w:r>
          </w:p>
        </w:tc>
        <w:tc>
          <w:tcPr>
            <w:tcW w:w="5245"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一、瞭解溝通的重要性、目的、及要素。</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二、瞭解阻礙與促進溝通的因素。</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三、描述增進溝通能力的方法。</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四、說出特殊溝通情境的處理（含接待訪客、回覆病人按鈴、及電話溝通）。</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五、瞭解受助者的心裡。</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六、認識慢性病人的身心特質。</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七、分析慢性病人對慢性病的因應方式。</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八、瞭解慢性病對家庭的影響。</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九、說明協助慢性病人及其家庭照顧者因應慢性病的方法。</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十、學習與慢性病人及其家庭照顧者的溝通技巧。</w:t>
            </w:r>
          </w:p>
        </w:tc>
      </w:tr>
      <w:tr w:rsidR="001C433F" w:rsidRPr="002C390D" w:rsidTr="00D550B6">
        <w:tc>
          <w:tcPr>
            <w:tcW w:w="1526"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身體結構與功能</w:t>
            </w:r>
          </w:p>
        </w:tc>
        <w:tc>
          <w:tcPr>
            <w:tcW w:w="662"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w:t>
            </w:r>
          </w:p>
        </w:tc>
        <w:tc>
          <w:tcPr>
            <w:tcW w:w="2660"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認識身體各器官名稱與功能</w:t>
            </w:r>
          </w:p>
        </w:tc>
        <w:tc>
          <w:tcPr>
            <w:tcW w:w="5245"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一、列舉人體細胞、組織和器官的相關性。</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二、認識人體各系統的構造。</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lastRenderedPageBreak/>
              <w:t>三、說明人體各系統的功能。</w:t>
            </w:r>
          </w:p>
        </w:tc>
      </w:tr>
      <w:tr w:rsidR="001C433F" w:rsidRPr="002C390D" w:rsidTr="00D550B6">
        <w:tc>
          <w:tcPr>
            <w:tcW w:w="1526"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lastRenderedPageBreak/>
              <w:t>基本生命徵象</w:t>
            </w:r>
          </w:p>
        </w:tc>
        <w:tc>
          <w:tcPr>
            <w:tcW w:w="662"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w:t>
            </w:r>
          </w:p>
        </w:tc>
        <w:tc>
          <w:tcPr>
            <w:tcW w:w="2660"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一、生命徵象測量的意義及其重要性</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二、體溫、脈搏、呼吸、血壓的認識、測量與記錄</w:t>
            </w:r>
          </w:p>
        </w:tc>
        <w:tc>
          <w:tcPr>
            <w:tcW w:w="5245"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一、瞭解體溫、脈搏、呼吸與血壓的意義。</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二、瞭解影響體溫之各種因素。</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三、認識測量體溫的工具。</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四、瞭解影響脈搏的各種因素。</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五、說明可測得脈搏的部位及正確測量脈搏。</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六、瞭解影響血壓的因素及辨別異常的血壓數值。</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七、認識測量血壓的工具。</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八、學習正確測量體溫、脈搏、呼吸與血壓。</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九、說明預防姿位性低血壓的方法。</w:t>
            </w:r>
          </w:p>
        </w:tc>
      </w:tr>
      <w:tr w:rsidR="001C433F" w:rsidRPr="002C390D" w:rsidTr="00D550B6">
        <w:tc>
          <w:tcPr>
            <w:tcW w:w="1526"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基本生理需求</w:t>
            </w:r>
          </w:p>
        </w:tc>
        <w:tc>
          <w:tcPr>
            <w:tcW w:w="662"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四</w:t>
            </w:r>
          </w:p>
        </w:tc>
        <w:tc>
          <w:tcPr>
            <w:tcW w:w="2660"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一、知覺之需要</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二、活動之需要</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三、休息與睡眠之需要</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四、身體清潔與舒適之需要</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五、基本營養之需要與協助餵食</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六、泌尿道排泄之需要</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七、腸道排泄之需要</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八、呼吸之需要</w:t>
            </w:r>
          </w:p>
        </w:tc>
        <w:tc>
          <w:tcPr>
            <w:tcW w:w="5245"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一、瞭解知覺的重要性及意識評估的方法。</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二、認識知覺相關的問題及照顧措施。</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三、說明休息與睡眠的重要性。</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四、瞭解睡眠的週期。</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五、瞭解影響睡眠的因素。</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六、描述促進睡眠的照顧措施。</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七、認識身體清潔的目的對個人健康的重要性。</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八、瞭解身體清潔照顧的種類與方法。</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九、認識均衡飲食的意義及基本食物。</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十、瞭解協助病人用膳的基本原則，並正確協助病人進食。</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十一、清楚灌食的定義、種類及注意事項，並能正確執行鼻胃灌食。</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十二、認識排便的生理機轉及影響排便的因素。</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十三、認識排尿的生理機轉及影響排尿的因素。</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十四、瞭解排尿常見的問題。</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十五、認識呼吸的生理機轉及影響呼吸的因素。</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十六、瞭解呼吸功能障礙的因素、症狀及徵象。</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十七、說明維持呼吸道通暢的照顧方法。</w:t>
            </w:r>
          </w:p>
        </w:tc>
      </w:tr>
      <w:tr w:rsidR="001C433F" w:rsidRPr="002C390D" w:rsidTr="00D550B6">
        <w:tc>
          <w:tcPr>
            <w:tcW w:w="1526"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營養與膳食</w:t>
            </w:r>
          </w:p>
        </w:tc>
        <w:tc>
          <w:tcPr>
            <w:tcW w:w="662"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w:t>
            </w:r>
          </w:p>
        </w:tc>
        <w:tc>
          <w:tcPr>
            <w:tcW w:w="2660"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一、營養素的功能與食物來源</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lastRenderedPageBreak/>
              <w:t>二、老年期的營養</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三、各種特殊飲食的認識</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四、疾病飲食禁忌</w:t>
            </w:r>
          </w:p>
        </w:tc>
        <w:tc>
          <w:tcPr>
            <w:tcW w:w="5245"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lastRenderedPageBreak/>
              <w:t>一、瞭解影響食物攝取和營養狀態的因素。</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二、辨別營養不良的臨床表徵。</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lastRenderedPageBreak/>
              <w:t>三、說明滿足基本營養需要的照顧措施。</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四、認識國民飲食之指標。</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五、熟知營養素的功能及其主要的食物來源。</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六、瞭解老年期的生理變化及其營養需求。</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七、認識特殊飲食的種類、目的、適用對象及一般原則。</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八、瞭解常見疾病飲食的種類、目的及適用對象。</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九、說明常見疾病飲食的使用一般原則。</w:t>
            </w:r>
          </w:p>
        </w:tc>
      </w:tr>
      <w:tr w:rsidR="001C433F" w:rsidRPr="002C390D" w:rsidTr="00D550B6">
        <w:tc>
          <w:tcPr>
            <w:tcW w:w="1526"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lastRenderedPageBreak/>
              <w:t>疾病徵兆之認識與處理</w:t>
            </w:r>
          </w:p>
        </w:tc>
        <w:tc>
          <w:tcPr>
            <w:tcW w:w="662"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四</w:t>
            </w:r>
          </w:p>
        </w:tc>
        <w:tc>
          <w:tcPr>
            <w:tcW w:w="2660"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身體正常與異常徵象的觀察與記錄：</w:t>
            </w:r>
          </w:p>
          <w:p w:rsidR="001C433F" w:rsidRPr="002C390D" w:rsidRDefault="001C433F" w:rsidP="00D550B6">
            <w:pPr>
              <w:rPr>
                <w:rFonts w:ascii="標楷體" w:eastAsia="標楷體" w:hAnsi="標楷體"/>
                <w:sz w:val="28"/>
                <w:szCs w:val="28"/>
              </w:rPr>
            </w:pPr>
            <w:r w:rsidRPr="002C390D">
              <w:rPr>
                <w:rFonts w:ascii="標楷體" w:eastAsia="標楷體" w:hAnsi="標楷體"/>
                <w:sz w:val="28"/>
                <w:szCs w:val="28"/>
              </w:rPr>
              <w:t>(</w:t>
            </w:r>
            <w:r w:rsidRPr="002C390D">
              <w:rPr>
                <w:rFonts w:ascii="標楷體" w:eastAsia="標楷體" w:hAnsi="標楷體" w:hint="eastAsia"/>
                <w:sz w:val="28"/>
                <w:szCs w:val="28"/>
              </w:rPr>
              <w:t>一</w:t>
            </w:r>
            <w:r w:rsidRPr="002C390D">
              <w:rPr>
                <w:rFonts w:ascii="標楷體" w:eastAsia="標楷體" w:hAnsi="標楷體"/>
                <w:sz w:val="28"/>
                <w:szCs w:val="28"/>
              </w:rPr>
              <w:t>)</w:t>
            </w:r>
            <w:r w:rsidRPr="002C390D">
              <w:rPr>
                <w:rFonts w:ascii="標楷體" w:eastAsia="標楷體" w:hAnsi="標楷體" w:hint="eastAsia"/>
                <w:sz w:val="28"/>
                <w:szCs w:val="28"/>
              </w:rPr>
              <w:t>一般外表、顏臉</w:t>
            </w:r>
          </w:p>
          <w:p w:rsidR="001C433F" w:rsidRPr="002C390D" w:rsidRDefault="001C433F" w:rsidP="00D550B6">
            <w:pPr>
              <w:rPr>
                <w:rFonts w:ascii="標楷體" w:eastAsia="標楷體" w:hAnsi="標楷體"/>
                <w:sz w:val="28"/>
                <w:szCs w:val="28"/>
              </w:rPr>
            </w:pPr>
            <w:r w:rsidRPr="002C390D">
              <w:rPr>
                <w:rFonts w:ascii="標楷體" w:eastAsia="標楷體" w:hAnsi="標楷體"/>
                <w:sz w:val="28"/>
                <w:szCs w:val="28"/>
              </w:rPr>
              <w:t>(</w:t>
            </w:r>
            <w:r w:rsidRPr="002C390D">
              <w:rPr>
                <w:rFonts w:ascii="標楷體" w:eastAsia="標楷體" w:hAnsi="標楷體" w:hint="eastAsia"/>
                <w:sz w:val="28"/>
                <w:szCs w:val="28"/>
              </w:rPr>
              <w:t>二</w:t>
            </w:r>
            <w:r w:rsidRPr="002C390D">
              <w:rPr>
                <w:rFonts w:ascii="標楷體" w:eastAsia="標楷體" w:hAnsi="標楷體"/>
                <w:sz w:val="28"/>
                <w:szCs w:val="28"/>
              </w:rPr>
              <w:t>)</w:t>
            </w:r>
            <w:r w:rsidRPr="002C390D">
              <w:rPr>
                <w:rFonts w:ascii="標楷體" w:eastAsia="標楷體" w:hAnsi="標楷體" w:hint="eastAsia"/>
                <w:sz w:val="28"/>
                <w:szCs w:val="28"/>
              </w:rPr>
              <w:t>排泄</w:t>
            </w:r>
          </w:p>
          <w:p w:rsidR="001C433F" w:rsidRPr="002C390D" w:rsidRDefault="001C433F" w:rsidP="00D550B6">
            <w:pPr>
              <w:rPr>
                <w:rFonts w:ascii="標楷體" w:eastAsia="標楷體" w:hAnsi="標楷體"/>
                <w:sz w:val="28"/>
                <w:szCs w:val="28"/>
              </w:rPr>
            </w:pPr>
            <w:r w:rsidRPr="002C390D">
              <w:rPr>
                <w:rFonts w:ascii="標楷體" w:eastAsia="標楷體" w:hAnsi="標楷體"/>
                <w:sz w:val="28"/>
                <w:szCs w:val="28"/>
              </w:rPr>
              <w:t>(</w:t>
            </w:r>
            <w:r w:rsidRPr="002C390D">
              <w:rPr>
                <w:rFonts w:ascii="標楷體" w:eastAsia="標楷體" w:hAnsi="標楷體" w:hint="eastAsia"/>
                <w:sz w:val="28"/>
                <w:szCs w:val="28"/>
              </w:rPr>
              <w:t>三</w:t>
            </w:r>
            <w:r w:rsidRPr="002C390D">
              <w:rPr>
                <w:rFonts w:ascii="標楷體" w:eastAsia="標楷體" w:hAnsi="標楷體"/>
                <w:sz w:val="28"/>
                <w:szCs w:val="28"/>
              </w:rPr>
              <w:t>)</w:t>
            </w:r>
            <w:r w:rsidRPr="002C390D">
              <w:rPr>
                <w:rFonts w:ascii="標楷體" w:eastAsia="標楷體" w:hAnsi="標楷體" w:hint="eastAsia"/>
                <w:sz w:val="28"/>
                <w:szCs w:val="28"/>
              </w:rPr>
              <w:t>輸出入量的記錄</w:t>
            </w:r>
          </w:p>
          <w:p w:rsidR="001C433F" w:rsidRPr="002C390D" w:rsidRDefault="001C433F" w:rsidP="00D550B6">
            <w:pPr>
              <w:rPr>
                <w:rFonts w:ascii="標楷體" w:eastAsia="標楷體" w:hAnsi="標楷體"/>
                <w:sz w:val="28"/>
                <w:szCs w:val="28"/>
              </w:rPr>
            </w:pPr>
            <w:r w:rsidRPr="002C390D">
              <w:rPr>
                <w:rFonts w:ascii="標楷體" w:eastAsia="標楷體" w:hAnsi="標楷體"/>
                <w:sz w:val="28"/>
                <w:szCs w:val="28"/>
              </w:rPr>
              <w:t>(</w:t>
            </w:r>
            <w:r w:rsidRPr="002C390D">
              <w:rPr>
                <w:rFonts w:ascii="標楷體" w:eastAsia="標楷體" w:hAnsi="標楷體" w:hint="eastAsia"/>
                <w:sz w:val="28"/>
                <w:szCs w:val="28"/>
              </w:rPr>
              <w:t>四</w:t>
            </w:r>
            <w:r w:rsidRPr="002C390D">
              <w:rPr>
                <w:rFonts w:ascii="標楷體" w:eastAsia="標楷體" w:hAnsi="標楷體"/>
                <w:sz w:val="28"/>
                <w:szCs w:val="28"/>
              </w:rPr>
              <w:t>)</w:t>
            </w:r>
            <w:r w:rsidRPr="002C390D">
              <w:rPr>
                <w:rFonts w:ascii="標楷體" w:eastAsia="標楷體" w:hAnsi="標楷體" w:hint="eastAsia"/>
                <w:sz w:val="28"/>
                <w:szCs w:val="28"/>
              </w:rPr>
              <w:t>發燒</w:t>
            </w:r>
          </w:p>
          <w:p w:rsidR="001C433F" w:rsidRPr="002C390D" w:rsidRDefault="001C433F" w:rsidP="00D550B6">
            <w:pPr>
              <w:rPr>
                <w:rFonts w:ascii="標楷體" w:eastAsia="標楷體" w:hAnsi="標楷體"/>
                <w:sz w:val="28"/>
                <w:szCs w:val="28"/>
              </w:rPr>
            </w:pPr>
            <w:r w:rsidRPr="002C390D">
              <w:rPr>
                <w:rFonts w:ascii="標楷體" w:eastAsia="標楷體" w:hAnsi="標楷體"/>
                <w:sz w:val="28"/>
                <w:szCs w:val="28"/>
              </w:rPr>
              <w:t>(</w:t>
            </w:r>
            <w:r w:rsidRPr="002C390D">
              <w:rPr>
                <w:rFonts w:ascii="標楷體" w:eastAsia="標楷體" w:hAnsi="標楷體" w:hint="eastAsia"/>
                <w:sz w:val="28"/>
                <w:szCs w:val="28"/>
              </w:rPr>
              <w:t>五</w:t>
            </w:r>
            <w:r w:rsidRPr="002C390D">
              <w:rPr>
                <w:rFonts w:ascii="標楷體" w:eastAsia="標楷體" w:hAnsi="標楷體"/>
                <w:sz w:val="28"/>
                <w:szCs w:val="28"/>
              </w:rPr>
              <w:t>)</w:t>
            </w:r>
            <w:r w:rsidRPr="002C390D">
              <w:rPr>
                <w:rFonts w:ascii="標楷體" w:eastAsia="標楷體" w:hAnsi="標楷體" w:hint="eastAsia"/>
                <w:sz w:val="28"/>
                <w:szCs w:val="28"/>
              </w:rPr>
              <w:t>冷熱效應之應用</w:t>
            </w:r>
          </w:p>
          <w:p w:rsidR="001C433F" w:rsidRPr="002C390D" w:rsidRDefault="001C433F" w:rsidP="00D550B6">
            <w:pPr>
              <w:rPr>
                <w:rFonts w:ascii="標楷體" w:eastAsia="標楷體" w:hAnsi="標楷體"/>
                <w:sz w:val="28"/>
                <w:szCs w:val="28"/>
              </w:rPr>
            </w:pPr>
            <w:r w:rsidRPr="002C390D">
              <w:rPr>
                <w:rFonts w:ascii="標楷體" w:eastAsia="標楷體" w:hAnsi="標楷體"/>
                <w:sz w:val="28"/>
                <w:szCs w:val="28"/>
              </w:rPr>
              <w:t>(</w:t>
            </w:r>
            <w:r w:rsidRPr="002C390D">
              <w:rPr>
                <w:rFonts w:ascii="標楷體" w:eastAsia="標楷體" w:hAnsi="標楷體" w:hint="eastAsia"/>
                <w:sz w:val="28"/>
                <w:szCs w:val="28"/>
              </w:rPr>
              <w:t>六</w:t>
            </w:r>
            <w:r w:rsidRPr="002C390D">
              <w:rPr>
                <w:rFonts w:ascii="標楷體" w:eastAsia="標楷體" w:hAnsi="標楷體"/>
                <w:sz w:val="28"/>
                <w:szCs w:val="28"/>
              </w:rPr>
              <w:t>)</w:t>
            </w:r>
            <w:r w:rsidRPr="002C390D">
              <w:rPr>
                <w:rFonts w:ascii="標楷體" w:eastAsia="標楷體" w:hAnsi="標楷體" w:hint="eastAsia"/>
                <w:sz w:val="28"/>
                <w:szCs w:val="28"/>
              </w:rPr>
              <w:t>出血</w:t>
            </w:r>
          </w:p>
          <w:p w:rsidR="001C433F" w:rsidRPr="002C390D" w:rsidRDefault="001C433F" w:rsidP="00D550B6">
            <w:pPr>
              <w:rPr>
                <w:rFonts w:ascii="標楷體" w:eastAsia="標楷體" w:hAnsi="標楷體"/>
                <w:sz w:val="28"/>
                <w:szCs w:val="28"/>
              </w:rPr>
            </w:pPr>
            <w:r w:rsidRPr="002C390D">
              <w:rPr>
                <w:rFonts w:ascii="標楷體" w:eastAsia="標楷體" w:hAnsi="標楷體"/>
                <w:sz w:val="28"/>
                <w:szCs w:val="28"/>
              </w:rPr>
              <w:t>(</w:t>
            </w:r>
            <w:r w:rsidRPr="002C390D">
              <w:rPr>
                <w:rFonts w:ascii="標楷體" w:eastAsia="標楷體" w:hAnsi="標楷體" w:hint="eastAsia"/>
                <w:sz w:val="28"/>
                <w:szCs w:val="28"/>
              </w:rPr>
              <w:t>七</w:t>
            </w:r>
            <w:r w:rsidRPr="002C390D">
              <w:rPr>
                <w:rFonts w:ascii="標楷體" w:eastAsia="標楷體" w:hAnsi="標楷體"/>
                <w:sz w:val="28"/>
                <w:szCs w:val="28"/>
              </w:rPr>
              <w:t>)</w:t>
            </w:r>
            <w:r w:rsidRPr="002C390D">
              <w:rPr>
                <w:rFonts w:ascii="標楷體" w:eastAsia="標楷體" w:hAnsi="標楷體" w:hint="eastAsia"/>
                <w:sz w:val="28"/>
                <w:szCs w:val="28"/>
              </w:rPr>
              <w:t>疼痛</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(八)感染之預防</w:t>
            </w:r>
          </w:p>
          <w:p w:rsidR="001C433F" w:rsidRPr="002C390D" w:rsidRDefault="001C433F" w:rsidP="00D550B6">
            <w:pPr>
              <w:rPr>
                <w:rFonts w:ascii="標楷體" w:eastAsia="標楷體" w:hAnsi="標楷體"/>
                <w:sz w:val="28"/>
                <w:szCs w:val="28"/>
              </w:rPr>
            </w:pPr>
            <w:r w:rsidRPr="002C390D">
              <w:rPr>
                <w:rFonts w:ascii="標楷體" w:eastAsia="標楷體" w:hAnsi="標楷體"/>
                <w:sz w:val="28"/>
                <w:szCs w:val="28"/>
              </w:rPr>
              <w:t>(</w:t>
            </w:r>
            <w:r w:rsidRPr="002C390D">
              <w:rPr>
                <w:rFonts w:ascii="標楷體" w:eastAsia="標楷體" w:hAnsi="標楷體" w:hint="eastAsia"/>
                <w:sz w:val="28"/>
                <w:szCs w:val="28"/>
              </w:rPr>
              <w:t>九</w:t>
            </w:r>
            <w:r w:rsidRPr="002C390D">
              <w:rPr>
                <w:rFonts w:ascii="標楷體" w:eastAsia="標楷體" w:hAnsi="標楷體"/>
                <w:sz w:val="28"/>
                <w:szCs w:val="28"/>
              </w:rPr>
              <w:t>)</w:t>
            </w:r>
            <w:r w:rsidRPr="002C390D">
              <w:rPr>
                <w:rFonts w:ascii="標楷體" w:eastAsia="標楷體" w:hAnsi="標楷體" w:hint="eastAsia"/>
                <w:sz w:val="28"/>
                <w:szCs w:val="28"/>
              </w:rPr>
              <w:t>老人生病的徵兆</w:t>
            </w:r>
          </w:p>
          <w:p w:rsidR="001C433F" w:rsidRPr="002C390D" w:rsidRDefault="001C433F" w:rsidP="00D550B6">
            <w:pPr>
              <w:rPr>
                <w:rFonts w:ascii="標楷體" w:eastAsia="標楷體" w:hAnsi="標楷體"/>
                <w:sz w:val="28"/>
                <w:szCs w:val="28"/>
              </w:rPr>
            </w:pPr>
            <w:r w:rsidRPr="002C390D">
              <w:rPr>
                <w:rFonts w:ascii="標楷體" w:eastAsia="標楷體" w:hAnsi="標楷體"/>
                <w:sz w:val="28"/>
                <w:szCs w:val="28"/>
              </w:rPr>
              <w:t>(</w:t>
            </w:r>
            <w:r w:rsidRPr="002C390D">
              <w:rPr>
                <w:rFonts w:ascii="標楷體" w:eastAsia="標楷體" w:hAnsi="標楷體" w:hint="eastAsia"/>
                <w:sz w:val="28"/>
                <w:szCs w:val="28"/>
              </w:rPr>
              <w:t>十</w:t>
            </w:r>
            <w:r w:rsidRPr="002C390D">
              <w:rPr>
                <w:rFonts w:ascii="標楷體" w:eastAsia="標楷體" w:hAnsi="標楷體"/>
                <w:sz w:val="28"/>
                <w:szCs w:val="28"/>
              </w:rPr>
              <w:t>)</w:t>
            </w:r>
            <w:r w:rsidRPr="002C390D">
              <w:rPr>
                <w:rFonts w:ascii="標楷體" w:eastAsia="標楷體" w:hAnsi="標楷體" w:hint="eastAsia"/>
                <w:sz w:val="28"/>
                <w:szCs w:val="28"/>
              </w:rPr>
              <w:t>老人用藥之注意事項</w:t>
            </w:r>
          </w:p>
        </w:tc>
        <w:tc>
          <w:tcPr>
            <w:tcW w:w="5245"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一、辨別一般外表、顏臉、鼻喉、口腔、聲音、皮膚、食慾、睡眠等所呈現的疾病徵兆。</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二、透過觀察與病人的主觀陳述可辨別疾病的徵兆。</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三、瞭解排便常見的問題及簡易照顧措施。</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四、描述噁心與嘔吐之相關簡易照顧措施。</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五、認識收集尿液標本需遵循的原則。</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六、分辨泌尿道感染的臨床表徵。</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七、描述泌尿道感染的簡易照顧措施。</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八、描述輸入輸出的途徑及輸出入量記錄的內容。</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九、認識記錄輸出入量所需的用具。</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十、瞭解輸出入量記錄的注意事項。</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十一、說出發燒的可能原因。</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十二、列出發燒的處理方法。</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十三、說出一般外傷的處理種類及處理原則。</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十四、說出疼痛及其簡易護理措施。</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十五、指出腹痛的簡易處理方式。</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十六、列舉疼痛的觀察與記錄方式。</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十七、描述胸痛的簡易處理方法。</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十八、瞭解牙痛的處置原則。</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十九、說出肌肉酸痛的處理原則。</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二十、認識冷熱應用的基本原則，並正確運用於病人。</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二十一、指出感染源。</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二十二、瞭解造成感染的相關因素。</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二十三、描述易造成感染疾病的危險情況。</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lastRenderedPageBreak/>
              <w:t>二十四、列舉感染的傳播途徑。</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 xml:space="preserve">二十五、執行正確的洗手步驟 </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二十六、認識無菌原則與常見的無菌技術。</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二十七、說出協助服藥時的注意事項及正確協助病人服藥。</w:t>
            </w:r>
          </w:p>
        </w:tc>
      </w:tr>
      <w:tr w:rsidR="001C433F" w:rsidRPr="002C390D" w:rsidTr="00D550B6">
        <w:tc>
          <w:tcPr>
            <w:tcW w:w="1526"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lastRenderedPageBreak/>
              <w:t>家庭照顧需求與協助</w:t>
            </w:r>
          </w:p>
        </w:tc>
        <w:tc>
          <w:tcPr>
            <w:tcW w:w="662"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w:t>
            </w:r>
          </w:p>
        </w:tc>
        <w:tc>
          <w:tcPr>
            <w:tcW w:w="2660" w:type="dxa"/>
          </w:tcPr>
          <w:p w:rsidR="001C433F" w:rsidRPr="002C390D" w:rsidRDefault="001C433F" w:rsidP="00D550B6">
            <w:pPr>
              <w:rPr>
                <w:rFonts w:ascii="標楷體" w:eastAsia="標楷體" w:hAnsi="標楷體"/>
                <w:b/>
                <w:sz w:val="28"/>
                <w:szCs w:val="28"/>
              </w:rPr>
            </w:pPr>
            <w:r w:rsidRPr="002C390D">
              <w:rPr>
                <w:rFonts w:ascii="標楷體" w:eastAsia="標楷體" w:hAnsi="標楷體" w:hint="eastAsia"/>
                <w:sz w:val="28"/>
                <w:szCs w:val="28"/>
              </w:rPr>
              <w:t>一、家庭主要照顧者的壓力</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二、案主之家庭主要照顧者常見的調適機轉</w:t>
            </w:r>
          </w:p>
        </w:tc>
        <w:tc>
          <w:tcPr>
            <w:tcW w:w="5245"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一、瞭解家庭主要照顧者的壓力來源。</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二、說明案主及其家庭主要照顧者常見的調適機轉。</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三、說明協助家庭主要照顧者減輕壓力的方法。</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四、學會如何協助案主及其家庭主要照顧者尋求社區資源。</w:t>
            </w:r>
          </w:p>
        </w:tc>
      </w:tr>
      <w:tr w:rsidR="001C433F" w:rsidRPr="002C390D" w:rsidTr="00D550B6">
        <w:tc>
          <w:tcPr>
            <w:tcW w:w="1526"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意外災害的緊急處理</w:t>
            </w:r>
          </w:p>
        </w:tc>
        <w:tc>
          <w:tcPr>
            <w:tcW w:w="662"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w:t>
            </w:r>
          </w:p>
        </w:tc>
        <w:tc>
          <w:tcPr>
            <w:tcW w:w="2660"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災難（火災、水災、地震）緊急處理及人員疏散</w:t>
            </w:r>
          </w:p>
        </w:tc>
        <w:tc>
          <w:tcPr>
            <w:tcW w:w="5245"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一、說明意外災害的定義。</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二、列舉火災的危害與預防方法。</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三、認識燃燒必備的三個要素、滅火原理與滅火器的使用。</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四、說明火場緊急逃生要領。</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五、說明意外災害時個案的情緒反應。</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六、學習如何預防與處理日常生活中常見的意外事件。</w:t>
            </w:r>
          </w:p>
        </w:tc>
      </w:tr>
      <w:tr w:rsidR="001C433F" w:rsidRPr="002C390D" w:rsidTr="00D550B6">
        <w:tc>
          <w:tcPr>
            <w:tcW w:w="1526"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急症處理</w:t>
            </w:r>
          </w:p>
        </w:tc>
        <w:tc>
          <w:tcPr>
            <w:tcW w:w="662"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w:t>
            </w:r>
          </w:p>
        </w:tc>
        <w:tc>
          <w:tcPr>
            <w:tcW w:w="2660"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一、肌肉骨骼系統意外之處理</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二、出血意外之處理</w:t>
            </w:r>
          </w:p>
        </w:tc>
        <w:tc>
          <w:tcPr>
            <w:tcW w:w="5245"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一、說明肌肉、關節、骨骼損傷的種類。</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二、舉例說明肌肉、關節損傷的處理。</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三、說明骨折的急救處理。</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四、認識出血的徵兆。</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五、學習各種止血方法。</w:t>
            </w:r>
          </w:p>
        </w:tc>
      </w:tr>
      <w:tr w:rsidR="001C433F" w:rsidRPr="002C390D" w:rsidTr="00D550B6">
        <w:tc>
          <w:tcPr>
            <w:tcW w:w="1526"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臨終關懷及認識安寧照顧</w:t>
            </w:r>
          </w:p>
        </w:tc>
        <w:tc>
          <w:tcPr>
            <w:tcW w:w="662"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w:t>
            </w:r>
          </w:p>
        </w:tc>
        <w:tc>
          <w:tcPr>
            <w:tcW w:w="2660"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一、臨終關懷的精神與內容</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二、照顧瀕死病患的壓力與調適</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三、安寧照護的發展</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四、案主及其家屬面對往生心理調適的過程</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五、案主往生警政及衛政之通報</w:t>
            </w:r>
          </w:p>
        </w:tc>
        <w:tc>
          <w:tcPr>
            <w:tcW w:w="5245"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一、明白安寧照護的起源。</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二、列舉安寧照顧的照顧重點。</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三、說明臨終關懷的特殊議題。</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四、瞭解面對死亡時病人及家屬的反應。</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五、說明協助病人及家屬面對死亡的技巧。</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六、說明屍體護理的注意事項。</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七、列舉說明相關的喪葬事宜。</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八、說明照顧瀕死病患的壓力。</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九、描述照顧瀕死病患的調適方式。</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十、案主往生警政及衛政的通報流程。</w:t>
            </w:r>
          </w:p>
        </w:tc>
      </w:tr>
      <w:tr w:rsidR="001C433F" w:rsidRPr="002C390D" w:rsidTr="00D550B6">
        <w:tc>
          <w:tcPr>
            <w:tcW w:w="1526"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清潔與舒適</w:t>
            </w:r>
          </w:p>
        </w:tc>
        <w:tc>
          <w:tcPr>
            <w:tcW w:w="662"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八</w:t>
            </w:r>
          </w:p>
        </w:tc>
        <w:tc>
          <w:tcPr>
            <w:tcW w:w="2660"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個人衛生與照顧：</w:t>
            </w:r>
          </w:p>
          <w:p w:rsidR="001C433F" w:rsidRPr="002C390D" w:rsidRDefault="001C433F" w:rsidP="00D550B6">
            <w:pPr>
              <w:rPr>
                <w:rFonts w:ascii="標楷體" w:eastAsia="標楷體" w:hAnsi="標楷體"/>
                <w:sz w:val="28"/>
                <w:szCs w:val="28"/>
              </w:rPr>
            </w:pPr>
            <w:r w:rsidRPr="002C390D">
              <w:rPr>
                <w:rFonts w:ascii="標楷體" w:eastAsia="標楷體" w:hAnsi="標楷體"/>
                <w:sz w:val="28"/>
                <w:szCs w:val="28"/>
              </w:rPr>
              <w:t>(</w:t>
            </w:r>
            <w:r w:rsidRPr="002C390D">
              <w:rPr>
                <w:rFonts w:ascii="標楷體" w:eastAsia="標楷體" w:hAnsi="標楷體" w:hint="eastAsia"/>
                <w:sz w:val="28"/>
                <w:szCs w:val="28"/>
              </w:rPr>
              <w:t>一</w:t>
            </w:r>
            <w:r w:rsidRPr="002C390D">
              <w:rPr>
                <w:rFonts w:ascii="標楷體" w:eastAsia="標楷體" w:hAnsi="標楷體"/>
                <w:sz w:val="28"/>
                <w:szCs w:val="28"/>
              </w:rPr>
              <w:t>)</w:t>
            </w:r>
            <w:r w:rsidRPr="002C390D">
              <w:rPr>
                <w:rFonts w:ascii="標楷體" w:eastAsia="標楷體" w:hAnsi="標楷體" w:hint="eastAsia"/>
                <w:sz w:val="28"/>
                <w:szCs w:val="28"/>
              </w:rPr>
              <w:t>床上洗頭</w:t>
            </w:r>
          </w:p>
          <w:p w:rsidR="001C433F" w:rsidRPr="002C390D" w:rsidRDefault="001C433F" w:rsidP="00D550B6">
            <w:pPr>
              <w:rPr>
                <w:rFonts w:ascii="標楷體" w:eastAsia="標楷體" w:hAnsi="標楷體"/>
                <w:sz w:val="28"/>
                <w:szCs w:val="28"/>
              </w:rPr>
            </w:pPr>
            <w:r w:rsidRPr="002C390D">
              <w:rPr>
                <w:rFonts w:ascii="標楷體" w:eastAsia="標楷體" w:hAnsi="標楷體"/>
                <w:sz w:val="28"/>
                <w:szCs w:val="28"/>
              </w:rPr>
              <w:t>(</w:t>
            </w:r>
            <w:r w:rsidRPr="002C390D">
              <w:rPr>
                <w:rFonts w:ascii="標楷體" w:eastAsia="標楷體" w:hAnsi="標楷體" w:hint="eastAsia"/>
                <w:sz w:val="28"/>
                <w:szCs w:val="28"/>
              </w:rPr>
              <w:t>二</w:t>
            </w:r>
            <w:r w:rsidRPr="002C390D">
              <w:rPr>
                <w:rFonts w:ascii="標楷體" w:eastAsia="標楷體" w:hAnsi="標楷體"/>
                <w:sz w:val="28"/>
                <w:szCs w:val="28"/>
              </w:rPr>
              <w:t>)</w:t>
            </w:r>
            <w:r w:rsidRPr="002C390D">
              <w:rPr>
                <w:rFonts w:ascii="標楷體" w:eastAsia="標楷體" w:hAnsi="標楷體" w:hint="eastAsia"/>
                <w:sz w:val="28"/>
                <w:szCs w:val="28"/>
              </w:rPr>
              <w:t>床上沐浴</w:t>
            </w:r>
          </w:p>
          <w:p w:rsidR="001C433F" w:rsidRPr="002C390D" w:rsidRDefault="001C433F" w:rsidP="00D550B6">
            <w:pPr>
              <w:rPr>
                <w:rFonts w:ascii="標楷體" w:eastAsia="標楷體" w:hAnsi="標楷體"/>
                <w:sz w:val="28"/>
                <w:szCs w:val="28"/>
              </w:rPr>
            </w:pPr>
            <w:r w:rsidRPr="002C390D">
              <w:rPr>
                <w:rFonts w:ascii="標楷體" w:eastAsia="標楷體" w:hAnsi="標楷體"/>
                <w:sz w:val="28"/>
                <w:szCs w:val="28"/>
              </w:rPr>
              <w:lastRenderedPageBreak/>
              <w:t>(</w:t>
            </w:r>
            <w:r w:rsidRPr="002C390D">
              <w:rPr>
                <w:rFonts w:ascii="標楷體" w:eastAsia="標楷體" w:hAnsi="標楷體" w:hint="eastAsia"/>
                <w:sz w:val="28"/>
                <w:szCs w:val="28"/>
              </w:rPr>
              <w:t>三</w:t>
            </w:r>
            <w:r w:rsidRPr="002C390D">
              <w:rPr>
                <w:rFonts w:ascii="標楷體" w:eastAsia="標楷體" w:hAnsi="標楷體"/>
                <w:sz w:val="28"/>
                <w:szCs w:val="28"/>
              </w:rPr>
              <w:t>)</w:t>
            </w:r>
            <w:r w:rsidRPr="002C390D">
              <w:rPr>
                <w:rFonts w:ascii="標楷體" w:eastAsia="標楷體" w:hAnsi="標楷體" w:hint="eastAsia"/>
                <w:sz w:val="28"/>
                <w:szCs w:val="28"/>
              </w:rPr>
              <w:t>口腔清潔</w:t>
            </w:r>
          </w:p>
          <w:p w:rsidR="001C433F" w:rsidRPr="002C390D" w:rsidRDefault="001C433F" w:rsidP="00D550B6">
            <w:pPr>
              <w:rPr>
                <w:rFonts w:ascii="標楷體" w:eastAsia="標楷體" w:hAnsi="標楷體"/>
                <w:sz w:val="28"/>
                <w:szCs w:val="28"/>
              </w:rPr>
            </w:pPr>
            <w:r w:rsidRPr="002C390D">
              <w:rPr>
                <w:rFonts w:ascii="標楷體" w:eastAsia="標楷體" w:hAnsi="標楷體"/>
                <w:sz w:val="28"/>
                <w:szCs w:val="28"/>
              </w:rPr>
              <w:t>(</w:t>
            </w:r>
            <w:r w:rsidRPr="002C390D">
              <w:rPr>
                <w:rFonts w:ascii="標楷體" w:eastAsia="標楷體" w:hAnsi="標楷體" w:hint="eastAsia"/>
                <w:sz w:val="28"/>
                <w:szCs w:val="28"/>
              </w:rPr>
              <w:t>四</w:t>
            </w:r>
            <w:r w:rsidRPr="002C390D">
              <w:rPr>
                <w:rFonts w:ascii="標楷體" w:eastAsia="標楷體" w:hAnsi="標楷體"/>
                <w:sz w:val="28"/>
                <w:szCs w:val="28"/>
              </w:rPr>
              <w:t>)</w:t>
            </w:r>
            <w:r w:rsidRPr="002C390D">
              <w:rPr>
                <w:rFonts w:ascii="標楷體" w:eastAsia="標楷體" w:hAnsi="標楷體" w:hint="eastAsia"/>
                <w:sz w:val="28"/>
                <w:szCs w:val="28"/>
              </w:rPr>
              <w:t>更衣</w:t>
            </w:r>
          </w:p>
          <w:p w:rsidR="001C433F" w:rsidRPr="002C390D" w:rsidRDefault="001C433F" w:rsidP="00D550B6">
            <w:pPr>
              <w:rPr>
                <w:rFonts w:ascii="標楷體" w:eastAsia="標楷體" w:hAnsi="標楷體"/>
                <w:sz w:val="28"/>
                <w:szCs w:val="28"/>
              </w:rPr>
            </w:pPr>
            <w:r w:rsidRPr="002C390D">
              <w:rPr>
                <w:rFonts w:ascii="標楷體" w:eastAsia="標楷體" w:hAnsi="標楷體"/>
                <w:sz w:val="28"/>
                <w:szCs w:val="28"/>
              </w:rPr>
              <w:t>(</w:t>
            </w:r>
            <w:r w:rsidRPr="002C390D">
              <w:rPr>
                <w:rFonts w:ascii="標楷體" w:eastAsia="標楷體" w:hAnsi="標楷體" w:hint="eastAsia"/>
                <w:sz w:val="28"/>
                <w:szCs w:val="28"/>
              </w:rPr>
              <w:t>五</w:t>
            </w:r>
            <w:r w:rsidRPr="002C390D">
              <w:rPr>
                <w:rFonts w:ascii="標楷體" w:eastAsia="標楷體" w:hAnsi="標楷體"/>
                <w:sz w:val="28"/>
                <w:szCs w:val="28"/>
              </w:rPr>
              <w:t>)</w:t>
            </w:r>
            <w:r w:rsidRPr="002C390D">
              <w:rPr>
                <w:rFonts w:ascii="標楷體" w:eastAsia="標楷體" w:hAnsi="標楷體" w:hint="eastAsia"/>
                <w:sz w:val="28"/>
                <w:szCs w:val="28"/>
              </w:rPr>
              <w:t>舖床與更換床單</w:t>
            </w:r>
          </w:p>
          <w:p w:rsidR="001C433F" w:rsidRPr="002C390D" w:rsidRDefault="001C433F" w:rsidP="00D550B6">
            <w:pPr>
              <w:rPr>
                <w:rFonts w:ascii="標楷體" w:eastAsia="標楷體" w:hAnsi="標楷體"/>
                <w:sz w:val="28"/>
                <w:szCs w:val="28"/>
              </w:rPr>
            </w:pPr>
            <w:r w:rsidRPr="002C390D">
              <w:rPr>
                <w:rFonts w:ascii="標楷體" w:eastAsia="標楷體" w:hAnsi="標楷體"/>
                <w:sz w:val="28"/>
                <w:szCs w:val="28"/>
              </w:rPr>
              <w:t>(</w:t>
            </w:r>
            <w:r w:rsidRPr="002C390D">
              <w:rPr>
                <w:rFonts w:ascii="標楷體" w:eastAsia="標楷體" w:hAnsi="標楷體" w:hint="eastAsia"/>
                <w:sz w:val="28"/>
                <w:szCs w:val="28"/>
              </w:rPr>
              <w:t>六</w:t>
            </w:r>
            <w:r w:rsidRPr="002C390D">
              <w:rPr>
                <w:rFonts w:ascii="標楷體" w:eastAsia="標楷體" w:hAnsi="標楷體"/>
                <w:sz w:val="28"/>
                <w:szCs w:val="28"/>
              </w:rPr>
              <w:t>)</w:t>
            </w:r>
            <w:r w:rsidRPr="002C390D">
              <w:rPr>
                <w:rFonts w:ascii="標楷體" w:eastAsia="標楷體" w:hAnsi="標楷體" w:hint="eastAsia"/>
                <w:sz w:val="28"/>
                <w:szCs w:val="28"/>
              </w:rPr>
              <w:t>剪指甲</w:t>
            </w:r>
          </w:p>
          <w:p w:rsidR="001C433F" w:rsidRPr="002C390D" w:rsidRDefault="001C433F" w:rsidP="00D550B6">
            <w:pPr>
              <w:rPr>
                <w:rFonts w:ascii="標楷體" w:eastAsia="標楷體" w:hAnsi="標楷體"/>
                <w:sz w:val="28"/>
                <w:szCs w:val="28"/>
              </w:rPr>
            </w:pPr>
            <w:r w:rsidRPr="002C390D">
              <w:rPr>
                <w:rFonts w:ascii="標楷體" w:eastAsia="標楷體" w:hAnsi="標楷體"/>
                <w:sz w:val="28"/>
                <w:szCs w:val="28"/>
              </w:rPr>
              <w:t>(</w:t>
            </w:r>
            <w:r w:rsidRPr="002C390D">
              <w:rPr>
                <w:rFonts w:ascii="標楷體" w:eastAsia="標楷體" w:hAnsi="標楷體" w:hint="eastAsia"/>
                <w:sz w:val="28"/>
                <w:szCs w:val="28"/>
              </w:rPr>
              <w:t>七</w:t>
            </w:r>
            <w:r w:rsidRPr="002C390D">
              <w:rPr>
                <w:rFonts w:ascii="標楷體" w:eastAsia="標楷體" w:hAnsi="標楷體"/>
                <w:sz w:val="28"/>
                <w:szCs w:val="28"/>
              </w:rPr>
              <w:t>)</w:t>
            </w:r>
            <w:r w:rsidRPr="002C390D">
              <w:rPr>
                <w:rFonts w:ascii="標楷體" w:eastAsia="標楷體" w:hAnsi="標楷體" w:hint="eastAsia"/>
                <w:sz w:val="28"/>
                <w:szCs w:val="28"/>
              </w:rPr>
              <w:t>會陰沖洗</w:t>
            </w:r>
          </w:p>
          <w:p w:rsidR="001C433F" w:rsidRPr="002C390D" w:rsidRDefault="001C433F" w:rsidP="00D550B6">
            <w:pPr>
              <w:rPr>
                <w:rFonts w:ascii="標楷體" w:eastAsia="標楷體" w:hAnsi="標楷體"/>
                <w:sz w:val="28"/>
                <w:szCs w:val="28"/>
              </w:rPr>
            </w:pPr>
            <w:r w:rsidRPr="002C390D">
              <w:rPr>
                <w:rFonts w:ascii="標楷體" w:eastAsia="標楷體" w:hAnsi="標楷體"/>
                <w:sz w:val="28"/>
                <w:szCs w:val="28"/>
              </w:rPr>
              <w:t>(</w:t>
            </w:r>
            <w:r w:rsidRPr="002C390D">
              <w:rPr>
                <w:rFonts w:ascii="標楷體" w:eastAsia="標楷體" w:hAnsi="標楷體" w:hint="eastAsia"/>
                <w:sz w:val="28"/>
                <w:szCs w:val="28"/>
              </w:rPr>
              <w:t>八</w:t>
            </w:r>
            <w:r w:rsidRPr="002C390D">
              <w:rPr>
                <w:rFonts w:ascii="標楷體" w:eastAsia="標楷體" w:hAnsi="標楷體"/>
                <w:sz w:val="28"/>
                <w:szCs w:val="28"/>
              </w:rPr>
              <w:t>)</w:t>
            </w:r>
            <w:r w:rsidRPr="002C390D">
              <w:rPr>
                <w:rFonts w:ascii="標楷體" w:eastAsia="標楷體" w:hAnsi="標楷體" w:hint="eastAsia"/>
                <w:sz w:val="28"/>
                <w:szCs w:val="28"/>
              </w:rPr>
              <w:t>床上使用便盆</w:t>
            </w:r>
          </w:p>
          <w:p w:rsidR="001C433F" w:rsidRPr="002C390D" w:rsidRDefault="001C433F" w:rsidP="00D550B6">
            <w:pPr>
              <w:rPr>
                <w:rFonts w:ascii="標楷體" w:eastAsia="標楷體" w:hAnsi="標楷體"/>
                <w:sz w:val="28"/>
                <w:szCs w:val="28"/>
              </w:rPr>
            </w:pPr>
            <w:r w:rsidRPr="002C390D">
              <w:rPr>
                <w:rFonts w:ascii="標楷體" w:eastAsia="標楷體" w:hAnsi="標楷體"/>
                <w:sz w:val="28"/>
                <w:szCs w:val="28"/>
              </w:rPr>
              <w:t>(</w:t>
            </w:r>
            <w:r w:rsidRPr="002C390D">
              <w:rPr>
                <w:rFonts w:ascii="標楷體" w:eastAsia="標楷體" w:hAnsi="標楷體" w:hint="eastAsia"/>
                <w:sz w:val="28"/>
                <w:szCs w:val="28"/>
              </w:rPr>
              <w:t>九</w:t>
            </w:r>
            <w:r w:rsidRPr="002C390D">
              <w:rPr>
                <w:rFonts w:ascii="標楷體" w:eastAsia="標楷體" w:hAnsi="標楷體"/>
                <w:sz w:val="28"/>
                <w:szCs w:val="28"/>
              </w:rPr>
              <w:t>)</w:t>
            </w:r>
            <w:r w:rsidRPr="002C390D">
              <w:rPr>
                <w:rFonts w:ascii="標楷體" w:eastAsia="標楷體" w:hAnsi="標楷體" w:hint="eastAsia"/>
                <w:sz w:val="28"/>
                <w:szCs w:val="28"/>
              </w:rPr>
              <w:t>背部清潔與按摩</w:t>
            </w:r>
          </w:p>
          <w:p w:rsidR="001C433F" w:rsidRPr="002C390D" w:rsidRDefault="001C433F" w:rsidP="00D550B6">
            <w:pPr>
              <w:rPr>
                <w:rFonts w:ascii="標楷體" w:eastAsia="標楷體" w:hAnsi="標楷體"/>
                <w:sz w:val="28"/>
                <w:szCs w:val="28"/>
              </w:rPr>
            </w:pPr>
            <w:r w:rsidRPr="002C390D">
              <w:rPr>
                <w:rFonts w:ascii="標楷體" w:eastAsia="標楷體" w:hAnsi="標楷體"/>
                <w:sz w:val="28"/>
                <w:szCs w:val="28"/>
              </w:rPr>
              <w:t>(</w:t>
            </w:r>
            <w:r w:rsidRPr="002C390D">
              <w:rPr>
                <w:rFonts w:ascii="標楷體" w:eastAsia="標楷體" w:hAnsi="標楷體" w:hint="eastAsia"/>
                <w:sz w:val="28"/>
                <w:szCs w:val="28"/>
              </w:rPr>
              <w:t>十</w:t>
            </w:r>
            <w:r w:rsidRPr="002C390D">
              <w:rPr>
                <w:rFonts w:ascii="標楷體" w:eastAsia="標楷體" w:hAnsi="標楷體"/>
                <w:sz w:val="28"/>
                <w:szCs w:val="28"/>
              </w:rPr>
              <w:t>)</w:t>
            </w:r>
            <w:r w:rsidRPr="002C390D">
              <w:rPr>
                <w:rFonts w:ascii="標楷體" w:eastAsia="標楷體" w:hAnsi="標楷體" w:hint="eastAsia"/>
                <w:sz w:val="28"/>
                <w:szCs w:val="28"/>
              </w:rPr>
              <w:t>梳頭修面</w:t>
            </w:r>
          </w:p>
          <w:p w:rsidR="001C433F" w:rsidRPr="002C390D" w:rsidRDefault="001C433F" w:rsidP="00D550B6">
            <w:pPr>
              <w:rPr>
                <w:rFonts w:ascii="標楷體" w:eastAsia="標楷體" w:hAnsi="標楷體"/>
                <w:sz w:val="28"/>
                <w:szCs w:val="28"/>
              </w:rPr>
            </w:pPr>
          </w:p>
        </w:tc>
        <w:tc>
          <w:tcPr>
            <w:tcW w:w="5245"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lastRenderedPageBreak/>
              <w:t>一、認識床鋪整潔維護的目的及鋪床原則。</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二、學習適當維護病床的整齊清潔。</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三、認識毛髮護理的目的、原則及注意事</w:t>
            </w:r>
            <w:r w:rsidRPr="002C390D">
              <w:rPr>
                <w:rFonts w:ascii="標楷體" w:eastAsia="標楷體" w:hAnsi="標楷體" w:hint="eastAsia"/>
                <w:sz w:val="28"/>
                <w:szCs w:val="28"/>
              </w:rPr>
              <w:lastRenderedPageBreak/>
              <w:t>項。</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四、學習適當維護病人毛髮的整齊清潔。</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五、學習正確協助病人床上洗髮。</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六、瞭解口腔清潔的重要性及目的。</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七、正確提供病人口腔清潔衛教及協助病人執行口腔清潔措施。</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八、認識背部護理的重要性，並正確提供背部護理促進病人的舒適。</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九、學會正確協助病人床上沐浴。</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十、學會正確協助病人更換衣服。</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十一、瞭解指（趾）甲護理原則及注意事項，並正確協助病人修剪指（趾）甲。</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十二、學習正確執行會陰護理及協助病人床上使用便盆。</w:t>
            </w:r>
          </w:p>
        </w:tc>
      </w:tr>
      <w:tr w:rsidR="001C433F" w:rsidRPr="002C390D" w:rsidTr="00D550B6">
        <w:tc>
          <w:tcPr>
            <w:tcW w:w="1526"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lastRenderedPageBreak/>
              <w:t>活動與運動</w:t>
            </w:r>
          </w:p>
        </w:tc>
        <w:tc>
          <w:tcPr>
            <w:tcW w:w="662"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四</w:t>
            </w:r>
          </w:p>
        </w:tc>
        <w:tc>
          <w:tcPr>
            <w:tcW w:w="2660"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一、身體姿勢</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二、病人的姿勢與支托身體的移位</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三、運動障礙與被動運動</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四、輔具之使用</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五、按摩法</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六、制動合併症的簡易處理原則</w:t>
            </w:r>
          </w:p>
        </w:tc>
        <w:tc>
          <w:tcPr>
            <w:tcW w:w="5245"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一、說明活動及運動的重要性。</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二、描述活動及運動的種類。</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三、瞭解滯動的原因及滯動對人體的影響。</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四、說明維持良好身體姿勢的原則。</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五、陳述病人各種姿勢擺位的重點。</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六、描述各項支托病人身體移位程序的重點。</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七、瞭解引發運動障礙的因素。</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八、說明被動運動的項目。</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九、瞭解各種輔具的使用方法。</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十、學會執行各種按摩方法。</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十一、說出預防長期制動合併症的方法。</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十二、學會執行褥瘡傷口簡易的照顧方法。</w:t>
            </w:r>
          </w:p>
        </w:tc>
      </w:tr>
      <w:tr w:rsidR="001C433F" w:rsidRPr="002C390D" w:rsidTr="00D550B6">
        <w:tc>
          <w:tcPr>
            <w:tcW w:w="1526"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急救概念</w:t>
            </w:r>
          </w:p>
        </w:tc>
        <w:tc>
          <w:tcPr>
            <w:tcW w:w="662"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四</w:t>
            </w:r>
          </w:p>
        </w:tc>
        <w:tc>
          <w:tcPr>
            <w:tcW w:w="2660"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一、異物哽塞的處理</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二、心肺復甦術</w:t>
            </w:r>
          </w:p>
        </w:tc>
        <w:tc>
          <w:tcPr>
            <w:tcW w:w="5245"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一、說明急救的定義、目的和原則。</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二、說明急救的優先次序與注意事項。</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三、瞭解異物哽塞的原因及危險性。</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四、瞭解異物哽塞的處理方法與注意事項。</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五、學習正確執行異物哽塞的急救措施。</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六、瞭解心肺復甦術的方法與注意事項。</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七、學習正確執行心肺復甦術的操作步驟。</w:t>
            </w:r>
          </w:p>
        </w:tc>
      </w:tr>
      <w:tr w:rsidR="001C433F" w:rsidRPr="002C390D" w:rsidTr="00D550B6">
        <w:tc>
          <w:tcPr>
            <w:tcW w:w="1526"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綜合討論與課程評量</w:t>
            </w:r>
          </w:p>
        </w:tc>
        <w:tc>
          <w:tcPr>
            <w:tcW w:w="662"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w:t>
            </w:r>
          </w:p>
        </w:tc>
        <w:tc>
          <w:tcPr>
            <w:tcW w:w="2660"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針對上述課程內容做一整體評值</w:t>
            </w:r>
          </w:p>
        </w:tc>
        <w:tc>
          <w:tcPr>
            <w:tcW w:w="5245"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一、分享照顧服務員訓練課程的心得。</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二、提出照顧服務員訓練課程的相關疑慮。</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三、通過針對課程內容整體評估的測試。</w:t>
            </w:r>
          </w:p>
        </w:tc>
      </w:tr>
    </w:tbl>
    <w:p w:rsidR="001C433F" w:rsidRPr="002C390D" w:rsidRDefault="001C433F" w:rsidP="001C433F">
      <w:pPr>
        <w:rPr>
          <w:rFonts w:ascii="標楷體" w:eastAsia="標楷體" w:hAnsi="標楷體"/>
          <w:sz w:val="28"/>
          <w:szCs w:val="28"/>
        </w:rPr>
      </w:pPr>
    </w:p>
    <w:p w:rsidR="001C433F" w:rsidRPr="002C390D" w:rsidRDefault="001C433F" w:rsidP="001C433F">
      <w:pPr>
        <w:rPr>
          <w:rFonts w:ascii="標楷體" w:eastAsia="標楷體" w:hAnsi="標楷體"/>
          <w:sz w:val="28"/>
          <w:szCs w:val="28"/>
        </w:rPr>
      </w:pPr>
      <w:r w:rsidRPr="002C390D">
        <w:rPr>
          <w:rFonts w:ascii="標楷體" w:eastAsia="標楷體" w:hAnsi="標楷體" w:hint="eastAsia"/>
          <w:sz w:val="28"/>
          <w:szCs w:val="28"/>
        </w:rPr>
        <w:lastRenderedPageBreak/>
        <w:t>貳、回覆示教--十小時</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6"/>
        <w:gridCol w:w="8567"/>
      </w:tblGrid>
      <w:tr w:rsidR="001C433F" w:rsidRPr="002C390D" w:rsidTr="00D550B6">
        <w:tc>
          <w:tcPr>
            <w:tcW w:w="1526"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項目</w:t>
            </w:r>
          </w:p>
        </w:tc>
        <w:tc>
          <w:tcPr>
            <w:tcW w:w="8567"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一、舖床及更換床單</w:t>
            </w:r>
            <w:r w:rsidRPr="002C390D">
              <w:rPr>
                <w:rFonts w:ascii="標楷體" w:eastAsia="標楷體" w:hAnsi="標楷體"/>
                <w:sz w:val="28"/>
                <w:szCs w:val="28"/>
              </w:rPr>
              <w:t xml:space="preserve"> </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二、協助用便盆、尿壺及包尿布</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三、翻身及拍背</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四、協助輪椅患者上下床</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五、基本關節活動</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六、生命徵象</w:t>
            </w:r>
            <w:r w:rsidRPr="002C390D">
              <w:rPr>
                <w:rFonts w:ascii="標楷體" w:eastAsia="標楷體" w:hAnsi="標楷體"/>
                <w:sz w:val="28"/>
                <w:szCs w:val="28"/>
              </w:rPr>
              <w:t>--</w:t>
            </w:r>
            <w:r w:rsidRPr="002C390D">
              <w:rPr>
                <w:rFonts w:ascii="標楷體" w:eastAsia="標楷體" w:hAnsi="標楷體" w:hint="eastAsia"/>
                <w:sz w:val="28"/>
                <w:szCs w:val="28"/>
              </w:rPr>
              <w:t>測量體溫、脈搏、呼吸、血壓</w:t>
            </w:r>
            <w:r w:rsidRPr="002C390D">
              <w:rPr>
                <w:rFonts w:ascii="標楷體" w:eastAsia="標楷體" w:hAnsi="標楷體"/>
                <w:sz w:val="28"/>
                <w:szCs w:val="28"/>
              </w:rPr>
              <w:t xml:space="preserve"> </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七、個案運送法</w:t>
            </w:r>
            <w:r w:rsidRPr="002C390D">
              <w:rPr>
                <w:rFonts w:ascii="標楷體" w:eastAsia="標楷體" w:hAnsi="標楷體"/>
                <w:sz w:val="28"/>
                <w:szCs w:val="28"/>
              </w:rPr>
              <w:t>--</w:t>
            </w:r>
            <w:r w:rsidRPr="002C390D">
              <w:rPr>
                <w:rFonts w:ascii="標楷體" w:eastAsia="標楷體" w:hAnsi="標楷體" w:hint="eastAsia"/>
                <w:sz w:val="28"/>
                <w:szCs w:val="28"/>
              </w:rPr>
              <w:t>單人搬運法</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八、人工呼吸</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九、</w:t>
            </w:r>
            <w:r w:rsidRPr="002C390D">
              <w:rPr>
                <w:rFonts w:ascii="標楷體" w:eastAsia="標楷體" w:hAnsi="標楷體"/>
                <w:sz w:val="28"/>
                <w:szCs w:val="28"/>
              </w:rPr>
              <w:t>胸外心臟按摩</w:t>
            </w:r>
          </w:p>
        </w:tc>
      </w:tr>
    </w:tbl>
    <w:p w:rsidR="001C433F" w:rsidRPr="002C390D" w:rsidRDefault="001C433F" w:rsidP="001C433F">
      <w:pPr>
        <w:rPr>
          <w:rFonts w:ascii="標楷體" w:eastAsia="標楷體" w:hAnsi="標楷體"/>
          <w:sz w:val="28"/>
          <w:szCs w:val="28"/>
        </w:rPr>
      </w:pPr>
    </w:p>
    <w:p w:rsidR="001C433F" w:rsidRPr="002C390D" w:rsidRDefault="001C433F" w:rsidP="001C433F">
      <w:pPr>
        <w:rPr>
          <w:rFonts w:ascii="標楷體" w:eastAsia="標楷體" w:hAnsi="標楷體"/>
          <w:sz w:val="28"/>
          <w:szCs w:val="28"/>
        </w:rPr>
      </w:pPr>
      <w:r w:rsidRPr="002C390D">
        <w:rPr>
          <w:rFonts w:ascii="標楷體" w:eastAsia="標楷體" w:hAnsi="標楷體" w:hint="eastAsia"/>
          <w:sz w:val="28"/>
          <w:szCs w:val="28"/>
        </w:rPr>
        <w:t>參、臨床實習</w:t>
      </w:r>
      <w:r w:rsidRPr="002C390D">
        <w:rPr>
          <w:rFonts w:ascii="標楷體" w:eastAsia="標楷體" w:hAnsi="標楷體"/>
          <w:sz w:val="28"/>
          <w:szCs w:val="28"/>
        </w:rPr>
        <w:t>—</w:t>
      </w:r>
      <w:r w:rsidRPr="002C390D">
        <w:rPr>
          <w:rFonts w:ascii="標楷體" w:eastAsia="標楷體" w:hAnsi="標楷體" w:hint="eastAsia"/>
          <w:sz w:val="28"/>
          <w:szCs w:val="28"/>
        </w:rPr>
        <w:t>三十小時</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40"/>
        <w:gridCol w:w="8553"/>
      </w:tblGrid>
      <w:tr w:rsidR="001C433F" w:rsidRPr="002C390D" w:rsidTr="00D550B6">
        <w:tc>
          <w:tcPr>
            <w:tcW w:w="1540"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項目</w:t>
            </w:r>
          </w:p>
        </w:tc>
        <w:tc>
          <w:tcPr>
            <w:tcW w:w="8553" w:type="dxa"/>
          </w:tcPr>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一、舖床及更換床單</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二、協助沐浴床上洗頭洗澡</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三、協助洗澡椅洗頭洗澡</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四、協助更衣穿衣</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五、口腔照顧（包括刷牙、假牙護理）</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六、清潔大小便</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七、協助用便盆、尿壺</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八、會陰沖洗</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九、尿管照顧</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十、尿套使用</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十一、鼻胃管灌食</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十二、鼻胃管照顧</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十三、正確的餵食方法</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十四、翻身及拍背</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十五、背部按摩法</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十六、協助輪椅患者上下床</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十七、基本關節活動</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十八、約束照顧</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十九、修指甲、趾甲</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二十、刮鬍子、洗臉、整理儀容</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二十一、測量體溫、呼吸、心跳、血壓</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二十二、熱敷及冰寶使用</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二十三、垃圾分類廢物處理</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二十四、感染控制及隔離措施</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二十五、異物哽塞的處理</w:t>
            </w:r>
          </w:p>
          <w:p w:rsidR="001C433F" w:rsidRPr="002C390D" w:rsidRDefault="001C433F" w:rsidP="00D550B6">
            <w:pPr>
              <w:rPr>
                <w:rFonts w:ascii="標楷體" w:eastAsia="標楷體" w:hAnsi="標楷體"/>
                <w:sz w:val="28"/>
                <w:szCs w:val="28"/>
              </w:rPr>
            </w:pPr>
            <w:r w:rsidRPr="002C390D">
              <w:rPr>
                <w:rFonts w:ascii="標楷體" w:eastAsia="標楷體" w:hAnsi="標楷體" w:hint="eastAsia"/>
                <w:sz w:val="28"/>
                <w:szCs w:val="28"/>
              </w:rPr>
              <w:t>二十六、協助抽痰及氧氣使用</w:t>
            </w:r>
          </w:p>
        </w:tc>
      </w:tr>
    </w:tbl>
    <w:p w:rsidR="00225C87" w:rsidRPr="002C390D" w:rsidRDefault="00225C87" w:rsidP="001C433F">
      <w:pPr>
        <w:spacing w:line="400" w:lineRule="exact"/>
        <w:rPr>
          <w:rFonts w:ascii="標楷體" w:eastAsia="標楷體" w:hAnsi="標楷體"/>
          <w:b/>
          <w:bCs/>
          <w:sz w:val="36"/>
          <w:szCs w:val="36"/>
        </w:rPr>
        <w:sectPr w:rsidR="00225C87" w:rsidRPr="002C390D" w:rsidSect="00D550B6">
          <w:pgSz w:w="11906" w:h="16838" w:code="9"/>
          <w:pgMar w:top="1134" w:right="1134" w:bottom="1134" w:left="1134" w:header="851" w:footer="794" w:gutter="0"/>
          <w:cols w:space="425"/>
          <w:docGrid w:linePitch="360"/>
        </w:sectPr>
      </w:pPr>
    </w:p>
    <w:p w:rsidR="001C433F" w:rsidRPr="002C390D" w:rsidRDefault="001C433F" w:rsidP="00225C87">
      <w:pPr>
        <w:spacing w:line="500" w:lineRule="exact"/>
        <w:jc w:val="center"/>
        <w:outlineLvl w:val="1"/>
        <w:rPr>
          <w:rFonts w:ascii="標楷體" w:eastAsia="標楷體" w:hAnsi="標楷體"/>
          <w:b/>
          <w:sz w:val="36"/>
          <w:szCs w:val="24"/>
        </w:rPr>
      </w:pPr>
      <w:bookmarkStart w:id="327" w:name="_Toc433297946"/>
      <w:r w:rsidRPr="002C390D">
        <w:rPr>
          <w:rFonts w:ascii="標楷體" w:eastAsia="標楷體" w:hAnsi="標楷體" w:hint="eastAsia"/>
          <w:b/>
          <w:sz w:val="36"/>
          <w:szCs w:val="24"/>
        </w:rPr>
        <w:lastRenderedPageBreak/>
        <w:t>辦理照顧服務職類職業訓練補助要點</w:t>
      </w:r>
      <w:bookmarkEnd w:id="327"/>
    </w:p>
    <w:p w:rsidR="001C433F" w:rsidRPr="002C390D" w:rsidRDefault="001C433F" w:rsidP="001C433F">
      <w:pPr>
        <w:spacing w:line="460" w:lineRule="exact"/>
        <w:ind w:left="461" w:hangingChars="192" w:hanging="461"/>
        <w:jc w:val="right"/>
        <w:rPr>
          <w:rFonts w:ascii="標楷體" w:eastAsia="標楷體" w:hAnsi="標楷體"/>
          <w:bCs/>
          <w:sz w:val="20"/>
        </w:rPr>
      </w:pPr>
      <w:r w:rsidRPr="002C390D">
        <w:rPr>
          <w:rFonts w:ascii="標楷體" w:eastAsia="Arial Unicode MS" w:hAnsi="標楷體" w:cs="Arial" w:hint="eastAsia"/>
          <w:bCs/>
          <w:spacing w:val="40"/>
          <w:sz w:val="16"/>
          <w:szCs w:val="16"/>
        </w:rPr>
        <w:t xml:space="preserve">          </w:t>
      </w:r>
      <w:r w:rsidRPr="002C390D">
        <w:rPr>
          <w:rFonts w:ascii="標楷體" w:eastAsia="標楷體" w:hAnsi="標楷體" w:hint="eastAsia"/>
          <w:bCs/>
          <w:sz w:val="20"/>
        </w:rPr>
        <w:t>99年4月12日勞職訓字第0990510073號令發布</w:t>
      </w:r>
    </w:p>
    <w:p w:rsidR="001C433F" w:rsidRPr="002C390D" w:rsidRDefault="001C433F" w:rsidP="001C433F">
      <w:pPr>
        <w:spacing w:line="460" w:lineRule="exact"/>
        <w:ind w:left="384" w:hangingChars="192" w:hanging="384"/>
        <w:jc w:val="right"/>
        <w:rPr>
          <w:rFonts w:ascii="標楷體" w:eastAsia="標楷體" w:hAnsi="標楷體"/>
          <w:bCs/>
          <w:sz w:val="20"/>
        </w:rPr>
      </w:pPr>
      <w:r w:rsidRPr="002C390D">
        <w:rPr>
          <w:rFonts w:ascii="標楷體" w:eastAsia="標楷體" w:hAnsi="標楷體" w:hint="eastAsia"/>
          <w:bCs/>
          <w:sz w:val="20"/>
        </w:rPr>
        <w:t>99年11月5日勞職訓字第0990510197號令修正</w:t>
      </w:r>
    </w:p>
    <w:p w:rsidR="001C433F" w:rsidRPr="002C390D" w:rsidRDefault="001C433F" w:rsidP="001C433F">
      <w:pPr>
        <w:spacing w:line="460" w:lineRule="exact"/>
        <w:ind w:left="384" w:hangingChars="192" w:hanging="384"/>
        <w:jc w:val="right"/>
        <w:rPr>
          <w:rFonts w:ascii="標楷體" w:eastAsia="標楷體" w:hAnsi="標楷體"/>
          <w:bCs/>
          <w:sz w:val="20"/>
        </w:rPr>
      </w:pPr>
      <w:r w:rsidRPr="002C390D">
        <w:rPr>
          <w:rFonts w:ascii="標楷體" w:eastAsia="標楷體" w:hAnsi="標楷體" w:hint="eastAsia"/>
          <w:bCs/>
          <w:sz w:val="20"/>
        </w:rPr>
        <w:t>100年7月6日勞職訓字第1000508149號令修正</w:t>
      </w:r>
    </w:p>
    <w:p w:rsidR="001C433F" w:rsidRPr="002C390D" w:rsidRDefault="001C433F" w:rsidP="001C433F">
      <w:pPr>
        <w:spacing w:line="460" w:lineRule="exact"/>
        <w:ind w:left="384" w:hangingChars="192" w:hanging="384"/>
        <w:jc w:val="right"/>
        <w:rPr>
          <w:rFonts w:ascii="標楷體" w:eastAsia="標楷體" w:hAnsi="標楷體"/>
          <w:bCs/>
          <w:sz w:val="20"/>
        </w:rPr>
      </w:pPr>
      <w:r w:rsidRPr="002C390D">
        <w:rPr>
          <w:rFonts w:ascii="標楷體" w:eastAsia="標楷體" w:hAnsi="標楷體" w:hint="eastAsia"/>
          <w:bCs/>
          <w:sz w:val="20"/>
        </w:rPr>
        <w:t>100年12月7日勞職訓字第1000508263號令修正</w:t>
      </w:r>
    </w:p>
    <w:p w:rsidR="001C433F" w:rsidRPr="002C390D" w:rsidRDefault="001C433F" w:rsidP="001C433F">
      <w:pPr>
        <w:spacing w:line="460" w:lineRule="exact"/>
        <w:ind w:left="384" w:hangingChars="192" w:hanging="384"/>
        <w:jc w:val="right"/>
        <w:rPr>
          <w:rFonts w:ascii="標楷體" w:eastAsia="標楷體" w:hAnsi="標楷體"/>
          <w:bCs/>
          <w:sz w:val="20"/>
        </w:rPr>
      </w:pPr>
      <w:r w:rsidRPr="002C390D">
        <w:rPr>
          <w:rFonts w:ascii="標楷體" w:eastAsia="標楷體" w:hAnsi="標楷體" w:hint="eastAsia"/>
          <w:bCs/>
          <w:sz w:val="20"/>
        </w:rPr>
        <w:t>102年1月22日勞職訓字第</w:t>
      </w:r>
      <w:r w:rsidRPr="002C390D">
        <w:rPr>
          <w:rFonts w:ascii="標楷體" w:eastAsia="標楷體" w:hAnsi="標楷體"/>
          <w:bCs/>
          <w:sz w:val="20"/>
        </w:rPr>
        <w:t>1020501024</w:t>
      </w:r>
      <w:r w:rsidRPr="002C390D">
        <w:rPr>
          <w:rFonts w:ascii="標楷體" w:eastAsia="標楷體" w:hAnsi="標楷體" w:hint="eastAsia"/>
          <w:bCs/>
          <w:sz w:val="20"/>
        </w:rPr>
        <w:t>號令修正</w:t>
      </w:r>
    </w:p>
    <w:p w:rsidR="001C433F" w:rsidRPr="002C390D" w:rsidRDefault="001C433F" w:rsidP="001C433F">
      <w:pPr>
        <w:spacing w:line="460" w:lineRule="exact"/>
        <w:ind w:left="384" w:hangingChars="192" w:hanging="384"/>
        <w:jc w:val="right"/>
        <w:rPr>
          <w:rFonts w:ascii="標楷體" w:eastAsia="Arial Unicode MS" w:hAnsi="標楷體" w:cs="Arial"/>
          <w:bCs/>
          <w:spacing w:val="40"/>
          <w:sz w:val="16"/>
          <w:szCs w:val="16"/>
        </w:rPr>
      </w:pPr>
      <w:r w:rsidRPr="002C390D">
        <w:rPr>
          <w:rFonts w:ascii="標楷體" w:eastAsia="標楷體" w:hAnsi="標楷體" w:hint="eastAsia"/>
          <w:bCs/>
          <w:sz w:val="20"/>
        </w:rPr>
        <w:t>103年4月21日勞動發訓字第1031813077號令修正</w:t>
      </w:r>
    </w:p>
    <w:p w:rsidR="001C433F" w:rsidRPr="002C390D" w:rsidRDefault="001C433F" w:rsidP="001C433F">
      <w:pPr>
        <w:spacing w:line="460" w:lineRule="exact"/>
        <w:ind w:left="560" w:hangingChars="200" w:hanging="560"/>
        <w:jc w:val="both"/>
        <w:rPr>
          <w:rFonts w:ascii="標楷體" w:eastAsia="標楷體" w:hAnsi="標楷體"/>
          <w:sz w:val="28"/>
          <w:szCs w:val="28"/>
        </w:rPr>
      </w:pPr>
      <w:r w:rsidRPr="002C390D">
        <w:rPr>
          <w:rFonts w:ascii="標楷體" w:eastAsia="標楷體" w:hAnsi="標楷體" w:hint="eastAsia"/>
          <w:sz w:val="28"/>
          <w:szCs w:val="28"/>
        </w:rPr>
        <w:t>一、勞動部（以下簡稱本部）為鼓勵失業、待業或在職勞工參加照顧服務員及托育人員職業訓練，充實本國照顧服務人力，並促進中高齡者、婦女及一般失業者就業，特訂定本要點。</w:t>
      </w:r>
    </w:p>
    <w:p w:rsidR="001C433F" w:rsidRPr="002C390D" w:rsidRDefault="001C433F" w:rsidP="001C433F">
      <w:pPr>
        <w:spacing w:line="460" w:lineRule="exact"/>
        <w:ind w:left="560" w:hangingChars="200" w:hanging="560"/>
        <w:jc w:val="both"/>
        <w:rPr>
          <w:rFonts w:ascii="標楷體" w:eastAsia="標楷體" w:hAnsi="標楷體"/>
          <w:bCs/>
          <w:sz w:val="28"/>
          <w:szCs w:val="28"/>
        </w:rPr>
      </w:pPr>
      <w:r w:rsidRPr="002C390D">
        <w:rPr>
          <w:rFonts w:ascii="標楷體" w:eastAsia="標楷體" w:hAnsi="標楷體" w:hint="eastAsia"/>
          <w:bCs/>
          <w:sz w:val="28"/>
          <w:szCs w:val="28"/>
        </w:rPr>
        <w:t>二、辦理照顧服務職類職</w:t>
      </w:r>
      <w:r w:rsidRPr="002C390D">
        <w:rPr>
          <w:rFonts w:ascii="標楷體" w:eastAsia="標楷體" w:hAnsi="標楷體" w:hint="eastAsia"/>
          <w:sz w:val="28"/>
          <w:szCs w:val="28"/>
        </w:rPr>
        <w:t>業</w:t>
      </w:r>
      <w:r w:rsidRPr="002C390D">
        <w:rPr>
          <w:rFonts w:ascii="標楷體" w:eastAsia="標楷體" w:hAnsi="標楷體" w:hint="eastAsia"/>
          <w:bCs/>
          <w:sz w:val="28"/>
          <w:szCs w:val="28"/>
        </w:rPr>
        <w:t>訓練之訓練單位（以下簡稱訓練單位）資格如下：</w:t>
      </w:r>
    </w:p>
    <w:p w:rsidR="001C433F" w:rsidRPr="002C390D" w:rsidRDefault="001C433F" w:rsidP="001C433F">
      <w:pPr>
        <w:tabs>
          <w:tab w:val="left" w:pos="1260"/>
        </w:tabs>
        <w:spacing w:line="460" w:lineRule="exact"/>
        <w:ind w:leftChars="200" w:left="1012" w:hangingChars="190" w:hanging="532"/>
        <w:jc w:val="both"/>
        <w:rPr>
          <w:rFonts w:ascii="標楷體" w:eastAsia="標楷體" w:hAnsi="標楷體"/>
          <w:bCs/>
          <w:sz w:val="28"/>
          <w:szCs w:val="28"/>
        </w:rPr>
      </w:pPr>
      <w:r w:rsidRPr="002C390D">
        <w:rPr>
          <w:rFonts w:ascii="標楷體" w:eastAsia="標楷體" w:hAnsi="標楷體" w:hint="eastAsia"/>
          <w:bCs/>
          <w:sz w:val="28"/>
          <w:szCs w:val="28"/>
        </w:rPr>
        <w:t>(一)辦理照顧服務員之訓練單位：符合衛生福利部訂定之照顧服務員訓練實施計畫第五點第二款規定者，包含以下單位：</w:t>
      </w:r>
    </w:p>
    <w:p w:rsidR="001C433F" w:rsidRPr="002C390D" w:rsidRDefault="001C433F" w:rsidP="001C433F">
      <w:pPr>
        <w:spacing w:line="460" w:lineRule="exact"/>
        <w:ind w:leftChars="300" w:left="1140" w:hangingChars="150" w:hanging="420"/>
        <w:jc w:val="both"/>
        <w:rPr>
          <w:rFonts w:ascii="標楷體" w:eastAsia="標楷體" w:hAnsi="標楷體"/>
          <w:bCs/>
          <w:sz w:val="28"/>
          <w:szCs w:val="28"/>
        </w:rPr>
      </w:pPr>
      <w:r w:rsidRPr="002C390D">
        <w:rPr>
          <w:rFonts w:ascii="標楷體" w:eastAsia="標楷體" w:hAnsi="標楷體" w:hint="eastAsia"/>
          <w:bCs/>
          <w:sz w:val="28"/>
          <w:szCs w:val="28"/>
        </w:rPr>
        <w:t>1、</w:t>
      </w:r>
      <w:r w:rsidRPr="002C390D">
        <w:rPr>
          <w:rFonts w:ascii="標楷體" w:eastAsia="標楷體" w:hAnsi="標楷體"/>
          <w:bCs/>
          <w:sz w:val="28"/>
          <w:szCs w:val="28"/>
        </w:rPr>
        <w:t>依法設立之公益慈善、醫療、護理社團法人。</w:t>
      </w:r>
    </w:p>
    <w:p w:rsidR="001C433F" w:rsidRPr="002C390D" w:rsidRDefault="001C433F" w:rsidP="001C433F">
      <w:pPr>
        <w:spacing w:line="460" w:lineRule="exact"/>
        <w:ind w:leftChars="300" w:left="1140" w:hangingChars="150" w:hanging="420"/>
        <w:jc w:val="both"/>
        <w:rPr>
          <w:rFonts w:ascii="標楷體" w:eastAsia="標楷體" w:hAnsi="標楷體"/>
          <w:bCs/>
          <w:sz w:val="28"/>
          <w:szCs w:val="28"/>
        </w:rPr>
      </w:pPr>
      <w:r w:rsidRPr="002C390D">
        <w:rPr>
          <w:rFonts w:ascii="標楷體" w:eastAsia="標楷體" w:hAnsi="標楷體" w:hint="eastAsia"/>
          <w:bCs/>
          <w:sz w:val="28"/>
          <w:szCs w:val="28"/>
        </w:rPr>
        <w:t>2、</w:t>
      </w:r>
      <w:r w:rsidRPr="002C390D">
        <w:rPr>
          <w:rFonts w:ascii="標楷體" w:eastAsia="標楷體" w:hAnsi="標楷體"/>
          <w:bCs/>
          <w:sz w:val="28"/>
          <w:szCs w:val="28"/>
        </w:rPr>
        <w:t>財團法人及公益慈善、醫療、護理人民團體。</w:t>
      </w:r>
    </w:p>
    <w:p w:rsidR="001C433F" w:rsidRPr="002C390D" w:rsidRDefault="001C433F" w:rsidP="001C433F">
      <w:pPr>
        <w:spacing w:line="460" w:lineRule="exact"/>
        <w:ind w:leftChars="300" w:left="1140" w:hangingChars="150" w:hanging="420"/>
        <w:jc w:val="both"/>
        <w:rPr>
          <w:rFonts w:ascii="標楷體" w:eastAsia="標楷體" w:hAnsi="標楷體"/>
          <w:bCs/>
          <w:sz w:val="28"/>
          <w:szCs w:val="28"/>
        </w:rPr>
      </w:pPr>
      <w:r w:rsidRPr="002C390D">
        <w:rPr>
          <w:rFonts w:ascii="標楷體" w:eastAsia="標楷體" w:hAnsi="標楷體" w:hint="eastAsia"/>
          <w:bCs/>
          <w:sz w:val="28"/>
          <w:szCs w:val="28"/>
        </w:rPr>
        <w:t>3、設</w:t>
      </w:r>
      <w:r w:rsidRPr="002C390D">
        <w:rPr>
          <w:rFonts w:ascii="標楷體" w:eastAsia="標楷體" w:hAnsi="標楷體"/>
          <w:bCs/>
          <w:sz w:val="28"/>
          <w:szCs w:val="28"/>
        </w:rPr>
        <w:t>有醫學、護理學或社會工作相關科系所之大專校院。</w:t>
      </w:r>
    </w:p>
    <w:p w:rsidR="001C433F" w:rsidRPr="002C390D" w:rsidRDefault="001C433F" w:rsidP="001C433F">
      <w:pPr>
        <w:spacing w:line="460" w:lineRule="exact"/>
        <w:ind w:leftChars="300" w:left="1140" w:hangingChars="150" w:hanging="420"/>
        <w:jc w:val="both"/>
        <w:rPr>
          <w:rFonts w:ascii="標楷體" w:eastAsia="標楷體" w:hAnsi="標楷體"/>
          <w:bCs/>
          <w:sz w:val="28"/>
          <w:szCs w:val="28"/>
        </w:rPr>
      </w:pPr>
      <w:r w:rsidRPr="002C390D">
        <w:rPr>
          <w:rFonts w:ascii="標楷體" w:eastAsia="標楷體" w:hAnsi="標楷體" w:hint="eastAsia"/>
          <w:bCs/>
          <w:sz w:val="28"/>
          <w:szCs w:val="28"/>
        </w:rPr>
        <w:t>4、</w:t>
      </w:r>
      <w:r w:rsidRPr="002C390D">
        <w:rPr>
          <w:rFonts w:ascii="標楷體" w:eastAsia="標楷體" w:hAnsi="標楷體"/>
          <w:bCs/>
          <w:sz w:val="28"/>
          <w:szCs w:val="28"/>
        </w:rPr>
        <w:t>醫療機構。</w:t>
      </w:r>
    </w:p>
    <w:p w:rsidR="001C433F" w:rsidRPr="002C390D" w:rsidRDefault="001C433F" w:rsidP="001C433F">
      <w:pPr>
        <w:spacing w:line="460" w:lineRule="exact"/>
        <w:ind w:leftChars="300" w:left="1140" w:hangingChars="150" w:hanging="420"/>
        <w:jc w:val="both"/>
        <w:rPr>
          <w:rFonts w:ascii="標楷體" w:eastAsia="標楷體" w:hAnsi="標楷體"/>
          <w:bCs/>
          <w:sz w:val="28"/>
          <w:szCs w:val="28"/>
        </w:rPr>
      </w:pPr>
      <w:r w:rsidRPr="002C390D">
        <w:rPr>
          <w:rFonts w:ascii="標楷體" w:eastAsia="標楷體" w:hAnsi="標楷體" w:hint="eastAsia"/>
          <w:bCs/>
          <w:sz w:val="28"/>
          <w:szCs w:val="28"/>
        </w:rPr>
        <w:t>5、</w:t>
      </w:r>
      <w:r w:rsidRPr="002C390D">
        <w:rPr>
          <w:rFonts w:ascii="標楷體" w:eastAsia="標楷體" w:hAnsi="標楷體"/>
          <w:bCs/>
          <w:sz w:val="28"/>
          <w:szCs w:val="28"/>
        </w:rPr>
        <w:t>護理機構。</w:t>
      </w:r>
    </w:p>
    <w:p w:rsidR="001C433F" w:rsidRPr="002C390D" w:rsidRDefault="001C433F" w:rsidP="001C433F">
      <w:pPr>
        <w:spacing w:line="460" w:lineRule="exact"/>
        <w:ind w:leftChars="300" w:left="1140" w:hangingChars="150" w:hanging="420"/>
        <w:jc w:val="both"/>
        <w:rPr>
          <w:rFonts w:ascii="標楷體" w:eastAsia="標楷體" w:hAnsi="標楷體"/>
          <w:bCs/>
          <w:sz w:val="28"/>
          <w:szCs w:val="28"/>
        </w:rPr>
      </w:pPr>
      <w:r w:rsidRPr="002C390D">
        <w:rPr>
          <w:rFonts w:ascii="標楷體" w:eastAsia="標楷體" w:hAnsi="標楷體" w:hint="eastAsia"/>
          <w:bCs/>
          <w:sz w:val="28"/>
          <w:szCs w:val="28"/>
        </w:rPr>
        <w:t>6、</w:t>
      </w:r>
      <w:r w:rsidRPr="002C390D">
        <w:rPr>
          <w:rFonts w:ascii="標楷體" w:eastAsia="標楷體" w:hAnsi="標楷體"/>
          <w:bCs/>
          <w:sz w:val="28"/>
          <w:szCs w:val="28"/>
        </w:rPr>
        <w:t>經衛生福利部或直轄市、縣(市)政府</w:t>
      </w:r>
      <w:r w:rsidRPr="002C390D">
        <w:rPr>
          <w:rFonts w:ascii="標楷體" w:eastAsia="標楷體" w:hAnsi="標楷體" w:hint="eastAsia"/>
          <w:bCs/>
          <w:sz w:val="28"/>
          <w:szCs w:val="28"/>
        </w:rPr>
        <w:t>（</w:t>
      </w:r>
      <w:r w:rsidRPr="002C390D">
        <w:rPr>
          <w:rFonts w:ascii="標楷體" w:eastAsia="標楷體" w:hAnsi="標楷體"/>
          <w:bCs/>
          <w:sz w:val="28"/>
          <w:szCs w:val="28"/>
        </w:rPr>
        <w:t>以下簡稱地方政府</w:t>
      </w:r>
      <w:r w:rsidRPr="002C390D">
        <w:rPr>
          <w:rFonts w:ascii="標楷體" w:eastAsia="標楷體" w:hAnsi="標楷體" w:hint="eastAsia"/>
          <w:bCs/>
          <w:sz w:val="28"/>
          <w:szCs w:val="28"/>
        </w:rPr>
        <w:t>）</w:t>
      </w:r>
      <w:r w:rsidRPr="002C390D">
        <w:rPr>
          <w:rFonts w:ascii="標楷體" w:eastAsia="標楷體" w:hAnsi="標楷體"/>
          <w:bCs/>
          <w:sz w:val="28"/>
          <w:szCs w:val="28"/>
        </w:rPr>
        <w:t>評鑑甲等以上之公立或財團法人老人福利、身心障礙福利機構。</w:t>
      </w:r>
    </w:p>
    <w:p w:rsidR="001C433F" w:rsidRPr="002C390D" w:rsidRDefault="001C433F" w:rsidP="001C433F">
      <w:pPr>
        <w:tabs>
          <w:tab w:val="left" w:pos="1260"/>
        </w:tabs>
        <w:spacing w:line="460" w:lineRule="exact"/>
        <w:ind w:leftChars="200" w:left="1012" w:hangingChars="190" w:hanging="532"/>
        <w:jc w:val="both"/>
        <w:rPr>
          <w:rFonts w:ascii="標楷體" w:eastAsia="標楷體" w:hAnsi="標楷體"/>
          <w:bCs/>
          <w:sz w:val="28"/>
          <w:szCs w:val="28"/>
        </w:rPr>
      </w:pPr>
      <w:r w:rsidRPr="002C390D">
        <w:rPr>
          <w:rFonts w:ascii="標楷體" w:eastAsia="標楷體" w:hAnsi="標楷體" w:hint="eastAsia"/>
          <w:bCs/>
          <w:sz w:val="28"/>
          <w:szCs w:val="28"/>
        </w:rPr>
        <w:t>(二)辦理托育人員之訓練單位：符合衛生福利部訂定之兒童及少年福利機構專業人員資格及訓練辦法第十九條規定者，包含以下單位：</w:t>
      </w:r>
    </w:p>
    <w:p w:rsidR="001C433F" w:rsidRPr="002C390D" w:rsidRDefault="001C433F" w:rsidP="001C433F">
      <w:pPr>
        <w:spacing w:line="460" w:lineRule="exact"/>
        <w:ind w:leftChars="300" w:left="1140" w:hangingChars="150" w:hanging="420"/>
        <w:jc w:val="both"/>
        <w:rPr>
          <w:rFonts w:ascii="標楷體" w:eastAsia="標楷體" w:hAnsi="標楷體"/>
          <w:bCs/>
          <w:sz w:val="28"/>
          <w:szCs w:val="28"/>
        </w:rPr>
      </w:pPr>
      <w:r w:rsidRPr="002C390D">
        <w:rPr>
          <w:rFonts w:ascii="標楷體" w:eastAsia="標楷體" w:hAnsi="標楷體" w:hint="eastAsia"/>
          <w:bCs/>
          <w:sz w:val="28"/>
          <w:szCs w:val="28"/>
        </w:rPr>
        <w:t>1、設有相關學院、系、所、學位學程、科，並接受主管機關委託辦理之高中（職）以上學校。</w:t>
      </w:r>
    </w:p>
    <w:p w:rsidR="001C433F" w:rsidRPr="002C390D" w:rsidRDefault="001C433F" w:rsidP="001C433F">
      <w:pPr>
        <w:spacing w:line="460" w:lineRule="exact"/>
        <w:ind w:leftChars="300" w:left="1140" w:hangingChars="150" w:hanging="420"/>
        <w:jc w:val="both"/>
        <w:rPr>
          <w:rFonts w:ascii="標楷體" w:eastAsia="標楷體" w:hAnsi="標楷體"/>
          <w:bCs/>
          <w:sz w:val="28"/>
          <w:szCs w:val="28"/>
        </w:rPr>
      </w:pPr>
      <w:r w:rsidRPr="002C390D">
        <w:rPr>
          <w:rFonts w:ascii="標楷體" w:eastAsia="標楷體" w:hAnsi="標楷體" w:hint="eastAsia"/>
          <w:bCs/>
          <w:sz w:val="28"/>
          <w:szCs w:val="28"/>
        </w:rPr>
        <w:t>2、辦理兒童及少年福利業務之團體，並報經衛生福利部核准辦理者。</w:t>
      </w:r>
    </w:p>
    <w:p w:rsidR="001C433F" w:rsidRPr="002C390D" w:rsidRDefault="001C433F" w:rsidP="001C433F">
      <w:pPr>
        <w:spacing w:line="460" w:lineRule="exact"/>
        <w:ind w:left="560" w:hangingChars="200" w:hanging="560"/>
        <w:jc w:val="both"/>
        <w:rPr>
          <w:rFonts w:ascii="標楷體" w:eastAsia="標楷體" w:hAnsi="標楷體"/>
          <w:bCs/>
          <w:sz w:val="28"/>
          <w:szCs w:val="28"/>
        </w:rPr>
      </w:pPr>
      <w:r w:rsidRPr="002C390D">
        <w:rPr>
          <w:rFonts w:ascii="標楷體" w:eastAsia="標楷體" w:hAnsi="標楷體" w:hint="eastAsia"/>
          <w:sz w:val="28"/>
          <w:szCs w:val="28"/>
        </w:rPr>
        <w:t>三、補助訓練課程，分為下列二類：</w:t>
      </w:r>
    </w:p>
    <w:p w:rsidR="001C433F" w:rsidRPr="002C390D" w:rsidRDefault="001C433F" w:rsidP="001C433F">
      <w:pPr>
        <w:tabs>
          <w:tab w:val="left" w:pos="1260"/>
        </w:tabs>
        <w:spacing w:line="460" w:lineRule="exact"/>
        <w:ind w:leftChars="200" w:left="1012" w:hangingChars="190" w:hanging="532"/>
        <w:jc w:val="both"/>
        <w:rPr>
          <w:rFonts w:ascii="標楷體" w:eastAsia="標楷體" w:hAnsi="標楷體"/>
          <w:bCs/>
          <w:sz w:val="28"/>
          <w:szCs w:val="28"/>
        </w:rPr>
      </w:pPr>
      <w:r w:rsidRPr="002C390D">
        <w:rPr>
          <w:rFonts w:ascii="標楷體" w:eastAsia="標楷體" w:hAnsi="標楷體" w:hint="eastAsia"/>
          <w:bCs/>
          <w:sz w:val="28"/>
          <w:szCs w:val="28"/>
        </w:rPr>
        <w:t>(一)照顧服務員課程。</w:t>
      </w:r>
    </w:p>
    <w:p w:rsidR="001C433F" w:rsidRPr="002C390D" w:rsidRDefault="001C433F" w:rsidP="001C433F">
      <w:pPr>
        <w:tabs>
          <w:tab w:val="left" w:pos="1260"/>
        </w:tabs>
        <w:spacing w:line="460" w:lineRule="exact"/>
        <w:ind w:leftChars="200" w:left="1012" w:hangingChars="190" w:hanging="532"/>
        <w:jc w:val="both"/>
        <w:rPr>
          <w:rFonts w:ascii="標楷體" w:eastAsia="標楷體" w:hAnsi="標楷體"/>
          <w:bCs/>
          <w:sz w:val="28"/>
          <w:szCs w:val="28"/>
        </w:rPr>
      </w:pPr>
      <w:r w:rsidRPr="002C390D">
        <w:rPr>
          <w:rFonts w:ascii="標楷體" w:eastAsia="標楷體" w:hAnsi="標楷體" w:hint="eastAsia"/>
          <w:bCs/>
          <w:sz w:val="28"/>
          <w:szCs w:val="28"/>
        </w:rPr>
        <w:t>(二)托育人員課程。</w:t>
      </w:r>
    </w:p>
    <w:p w:rsidR="001C433F" w:rsidRPr="002C390D" w:rsidRDefault="001C433F" w:rsidP="001C433F">
      <w:pPr>
        <w:spacing w:line="460" w:lineRule="exact"/>
        <w:ind w:leftChars="200" w:left="480" w:firstLineChars="200" w:firstLine="560"/>
        <w:jc w:val="both"/>
        <w:rPr>
          <w:rFonts w:ascii="標楷體" w:eastAsia="標楷體" w:hAnsi="標楷體"/>
          <w:sz w:val="28"/>
          <w:szCs w:val="28"/>
        </w:rPr>
      </w:pPr>
      <w:r w:rsidRPr="002C390D">
        <w:rPr>
          <w:rFonts w:ascii="標楷體" w:eastAsia="標楷體" w:hAnsi="標楷體" w:hint="eastAsia"/>
          <w:sz w:val="28"/>
          <w:szCs w:val="28"/>
        </w:rPr>
        <w:t>照顧服務員訓練之課程內容、時數、參訓人員資格、師資條件、實習場地、訓練成績考核及結業證書核發等事項，應依</w:t>
      </w:r>
      <w:r w:rsidRPr="002C390D">
        <w:rPr>
          <w:rFonts w:ascii="標楷體" w:eastAsia="標楷體" w:hAnsi="標楷體" w:hint="eastAsia"/>
          <w:bCs/>
          <w:sz w:val="28"/>
          <w:szCs w:val="28"/>
        </w:rPr>
        <w:t>照顧服務員訓練實施計畫</w:t>
      </w:r>
      <w:r w:rsidRPr="002C390D">
        <w:rPr>
          <w:rFonts w:ascii="標楷體" w:eastAsia="標楷體" w:hAnsi="標楷體" w:hint="eastAsia"/>
          <w:sz w:val="28"/>
          <w:szCs w:val="28"/>
        </w:rPr>
        <w:t>之規定辦理。</w:t>
      </w:r>
    </w:p>
    <w:p w:rsidR="001C433F" w:rsidRPr="002C390D" w:rsidRDefault="001C433F" w:rsidP="001C433F">
      <w:pPr>
        <w:spacing w:line="460" w:lineRule="exact"/>
        <w:ind w:leftChars="200" w:left="480" w:firstLineChars="200" w:firstLine="560"/>
        <w:jc w:val="both"/>
        <w:rPr>
          <w:rFonts w:ascii="標楷體" w:eastAsia="標楷體" w:hAnsi="標楷體"/>
          <w:sz w:val="28"/>
          <w:szCs w:val="28"/>
        </w:rPr>
      </w:pPr>
      <w:r w:rsidRPr="002C390D">
        <w:rPr>
          <w:rFonts w:ascii="標楷體" w:eastAsia="標楷體" w:hAnsi="標楷體" w:hint="eastAsia"/>
          <w:sz w:val="28"/>
          <w:szCs w:val="28"/>
        </w:rPr>
        <w:lastRenderedPageBreak/>
        <w:t>托育人員訓練之課程內容、時數、參訓人員資格、師資條件、訓練成績考核及結業證書核發等事項，應依衛生福利部訂定之兒童及少年福利機構專業人員訓練實施計畫之規定辦理。</w:t>
      </w:r>
    </w:p>
    <w:p w:rsidR="001C433F" w:rsidRPr="002C390D" w:rsidRDefault="001C433F" w:rsidP="001C433F">
      <w:pPr>
        <w:spacing w:line="460" w:lineRule="exact"/>
        <w:ind w:leftChars="200" w:left="480" w:firstLineChars="200" w:firstLine="560"/>
        <w:jc w:val="both"/>
        <w:rPr>
          <w:rFonts w:ascii="標楷體" w:eastAsia="標楷體" w:hAnsi="標楷體"/>
          <w:sz w:val="28"/>
          <w:szCs w:val="28"/>
        </w:rPr>
      </w:pPr>
      <w:r w:rsidRPr="002C390D">
        <w:rPr>
          <w:rFonts w:ascii="標楷體" w:eastAsia="標楷體" w:hAnsi="標楷體" w:hint="eastAsia"/>
          <w:sz w:val="28"/>
          <w:szCs w:val="28"/>
        </w:rPr>
        <w:t>各訓練班次內容應納入至少三小時之性別平等課程，並得視需要納入勞動法令、</w:t>
      </w:r>
      <w:r w:rsidRPr="002C390D">
        <w:rPr>
          <w:rFonts w:ascii="標楷體" w:eastAsia="標楷體" w:hAnsi="標楷體"/>
          <w:sz w:val="28"/>
          <w:szCs w:val="28"/>
        </w:rPr>
        <w:t>職場工作倫理、求職技巧、溝通</w:t>
      </w:r>
      <w:r w:rsidRPr="002C390D">
        <w:rPr>
          <w:rFonts w:ascii="標楷體" w:eastAsia="標楷體" w:hAnsi="標楷體" w:hint="eastAsia"/>
          <w:sz w:val="28"/>
          <w:szCs w:val="28"/>
        </w:rPr>
        <w:t>技巧、認識及預防傳染病</w:t>
      </w:r>
      <w:r w:rsidRPr="002C390D">
        <w:rPr>
          <w:rFonts w:ascii="標楷體" w:eastAsia="標楷體" w:hAnsi="標楷體"/>
          <w:sz w:val="28"/>
          <w:szCs w:val="28"/>
        </w:rPr>
        <w:t>等</w:t>
      </w:r>
      <w:r w:rsidRPr="002C390D">
        <w:rPr>
          <w:rFonts w:ascii="標楷體" w:eastAsia="標楷體" w:hAnsi="標楷體" w:hint="eastAsia"/>
          <w:sz w:val="28"/>
          <w:szCs w:val="28"/>
        </w:rPr>
        <w:t>課程。</w:t>
      </w:r>
    </w:p>
    <w:p w:rsidR="001C433F" w:rsidRPr="002C390D" w:rsidRDefault="001C433F" w:rsidP="001C433F">
      <w:pPr>
        <w:spacing w:line="460" w:lineRule="exact"/>
        <w:ind w:left="560" w:hangingChars="200" w:hanging="560"/>
        <w:jc w:val="both"/>
        <w:rPr>
          <w:rFonts w:ascii="標楷體" w:eastAsia="標楷體" w:hAnsi="標楷體"/>
          <w:sz w:val="28"/>
          <w:szCs w:val="28"/>
        </w:rPr>
      </w:pPr>
      <w:r w:rsidRPr="002C390D">
        <w:rPr>
          <w:rFonts w:ascii="標楷體" w:eastAsia="標楷體" w:hAnsi="標楷體" w:hint="eastAsia"/>
          <w:sz w:val="28"/>
          <w:szCs w:val="28"/>
        </w:rPr>
        <w:t>四、補助原則</w:t>
      </w:r>
    </w:p>
    <w:p w:rsidR="001C433F" w:rsidRPr="002C390D" w:rsidRDefault="001C433F" w:rsidP="001C433F">
      <w:pPr>
        <w:tabs>
          <w:tab w:val="left" w:pos="1260"/>
        </w:tabs>
        <w:spacing w:line="460" w:lineRule="exact"/>
        <w:ind w:leftChars="200" w:left="1012" w:hangingChars="190" w:hanging="532"/>
        <w:jc w:val="both"/>
        <w:rPr>
          <w:rFonts w:ascii="標楷體" w:eastAsia="標楷體"/>
          <w:sz w:val="28"/>
          <w:szCs w:val="28"/>
        </w:rPr>
      </w:pPr>
      <w:r w:rsidRPr="002C390D">
        <w:rPr>
          <w:rFonts w:ascii="標楷體" w:eastAsia="標楷體" w:hAnsi="標楷體" w:hint="eastAsia"/>
          <w:bCs/>
          <w:sz w:val="28"/>
          <w:szCs w:val="28"/>
        </w:rPr>
        <w:t>(一)</w:t>
      </w:r>
      <w:r w:rsidRPr="002C390D">
        <w:rPr>
          <w:rFonts w:ascii="標楷體" w:eastAsia="標楷體" w:hAnsi="標楷體" w:hint="eastAsia"/>
          <w:sz w:val="28"/>
          <w:szCs w:val="28"/>
        </w:rPr>
        <w:t>補助對象：本要點補助對象為失業者、初次就業待業者及具</w:t>
      </w:r>
      <w:r w:rsidRPr="002C390D">
        <w:rPr>
          <w:rFonts w:ascii="標楷體" w:eastAsia="標楷體" w:hAnsi="標楷體" w:hint="eastAsia"/>
          <w:bCs/>
          <w:sz w:val="28"/>
          <w:szCs w:val="28"/>
        </w:rPr>
        <w:t>就業保險、</w:t>
      </w:r>
      <w:r w:rsidRPr="002C390D">
        <w:rPr>
          <w:rFonts w:ascii="標楷體" w:eastAsia="標楷體" w:hAnsi="標楷體" w:hint="eastAsia"/>
          <w:sz w:val="28"/>
          <w:szCs w:val="28"/>
        </w:rPr>
        <w:t>勞工保險、農民保險被保險人身分之在職勞工，並於開訓日符合下列資格之一：</w:t>
      </w:r>
      <w:r w:rsidRPr="002C390D">
        <w:rPr>
          <w:rFonts w:ascii="標楷體" w:eastAsia="標楷體" w:hint="eastAsia"/>
          <w:sz w:val="28"/>
          <w:szCs w:val="28"/>
        </w:rPr>
        <w:t xml:space="preserve"> </w:t>
      </w:r>
    </w:p>
    <w:p w:rsidR="001C433F" w:rsidRPr="002C390D" w:rsidRDefault="001C433F" w:rsidP="001C433F">
      <w:pPr>
        <w:spacing w:line="460" w:lineRule="exact"/>
        <w:ind w:leftChars="300" w:left="1140" w:hangingChars="150" w:hanging="420"/>
        <w:jc w:val="both"/>
        <w:rPr>
          <w:rFonts w:ascii="標楷體" w:eastAsia="標楷體"/>
          <w:sz w:val="28"/>
          <w:szCs w:val="28"/>
        </w:rPr>
      </w:pPr>
      <w:r w:rsidRPr="002C390D">
        <w:rPr>
          <w:rFonts w:ascii="標楷體" w:eastAsia="標楷體" w:hint="eastAsia"/>
          <w:sz w:val="28"/>
          <w:szCs w:val="28"/>
        </w:rPr>
        <w:t>1、具本國籍。</w:t>
      </w:r>
    </w:p>
    <w:p w:rsidR="001C433F" w:rsidRPr="002C390D" w:rsidRDefault="001C433F" w:rsidP="001C433F">
      <w:pPr>
        <w:spacing w:line="460" w:lineRule="exact"/>
        <w:ind w:leftChars="300" w:left="1140" w:hangingChars="150" w:hanging="420"/>
        <w:jc w:val="both"/>
        <w:rPr>
          <w:rFonts w:ascii="標楷體" w:eastAsia="標楷體"/>
          <w:sz w:val="28"/>
          <w:szCs w:val="28"/>
        </w:rPr>
      </w:pPr>
      <w:r w:rsidRPr="002C390D">
        <w:rPr>
          <w:rFonts w:ascii="標楷體" w:eastAsia="標楷體" w:hint="eastAsia"/>
          <w:sz w:val="28"/>
          <w:szCs w:val="28"/>
        </w:rPr>
        <w:t>2、與中華民國境內設有戶籍之國民結婚，且獲准居留之外國人、</w:t>
      </w:r>
      <w:r w:rsidRPr="002C390D">
        <w:rPr>
          <w:rFonts w:ascii="標楷體" w:eastAsia="標楷體" w:hint="eastAsia"/>
          <w:bCs/>
          <w:sz w:val="28"/>
          <w:szCs w:val="28"/>
        </w:rPr>
        <w:t>大陸地區人民。</w:t>
      </w:r>
    </w:p>
    <w:p w:rsidR="001C433F" w:rsidRPr="002C390D" w:rsidRDefault="001C433F" w:rsidP="001C433F">
      <w:pPr>
        <w:spacing w:line="460" w:lineRule="exact"/>
        <w:ind w:leftChars="300" w:left="1140" w:hangingChars="150" w:hanging="420"/>
        <w:jc w:val="both"/>
        <w:rPr>
          <w:rFonts w:ascii="標楷體" w:eastAsia="標楷體"/>
          <w:sz w:val="28"/>
          <w:szCs w:val="28"/>
        </w:rPr>
      </w:pPr>
      <w:r w:rsidRPr="002C390D">
        <w:rPr>
          <w:rFonts w:ascii="標楷體" w:eastAsia="標楷體" w:hint="eastAsia"/>
          <w:sz w:val="28"/>
          <w:szCs w:val="28"/>
        </w:rPr>
        <w:t>3、符合入出國及移民法第十六條第三項、第四項規定之單一中華民國國籍之無戶籍國民，及取得居留身分之泰國、緬甸、印度或尼泊爾地區無國籍人民，並依就業服務法第五十一條第一項第一款規定取得工作許可者。</w:t>
      </w:r>
    </w:p>
    <w:p w:rsidR="001C433F" w:rsidRPr="002C390D" w:rsidRDefault="001C433F" w:rsidP="001C433F">
      <w:pPr>
        <w:spacing w:line="460" w:lineRule="exact"/>
        <w:ind w:leftChars="300" w:left="1140" w:hangingChars="150" w:hanging="420"/>
        <w:jc w:val="both"/>
        <w:rPr>
          <w:rFonts w:ascii="標楷體" w:eastAsia="標楷體"/>
          <w:sz w:val="28"/>
          <w:szCs w:val="28"/>
        </w:rPr>
      </w:pPr>
      <w:r w:rsidRPr="002C390D">
        <w:rPr>
          <w:rFonts w:ascii="標楷體" w:eastAsia="標楷體" w:hint="eastAsia"/>
          <w:sz w:val="28"/>
          <w:szCs w:val="28"/>
        </w:rPr>
        <w:t>4、跨國（境）人口販運被害人，並取得工作許可者。</w:t>
      </w:r>
    </w:p>
    <w:p w:rsidR="001C433F" w:rsidRPr="002C390D" w:rsidRDefault="001C433F" w:rsidP="001C433F">
      <w:pPr>
        <w:tabs>
          <w:tab w:val="left" w:pos="1260"/>
        </w:tabs>
        <w:spacing w:line="460" w:lineRule="exact"/>
        <w:ind w:leftChars="200" w:left="1012" w:hangingChars="190" w:hanging="532"/>
        <w:jc w:val="both"/>
        <w:rPr>
          <w:rFonts w:ascii="標楷體" w:eastAsia="標楷體" w:hAnsi="標楷體"/>
          <w:sz w:val="28"/>
          <w:szCs w:val="28"/>
        </w:rPr>
      </w:pPr>
      <w:r w:rsidRPr="002C390D">
        <w:rPr>
          <w:rFonts w:ascii="標楷體" w:eastAsia="標楷體" w:hAnsi="標楷體" w:hint="eastAsia"/>
          <w:bCs/>
          <w:sz w:val="28"/>
          <w:szCs w:val="28"/>
        </w:rPr>
        <w:t>(二)</w:t>
      </w:r>
      <w:r w:rsidRPr="002C390D">
        <w:rPr>
          <w:rFonts w:ascii="標楷體" w:eastAsia="標楷體" w:hAnsi="標楷體" w:hint="eastAsia"/>
          <w:sz w:val="28"/>
          <w:szCs w:val="28"/>
        </w:rPr>
        <w:t>前款補助對象之年齡(以開訓日為基準)如下：</w:t>
      </w:r>
    </w:p>
    <w:p w:rsidR="001C433F" w:rsidRPr="002C390D" w:rsidRDefault="001C433F" w:rsidP="001C433F">
      <w:pPr>
        <w:spacing w:line="460" w:lineRule="exact"/>
        <w:ind w:leftChars="300" w:left="1140" w:hangingChars="150" w:hanging="420"/>
        <w:jc w:val="both"/>
        <w:rPr>
          <w:rFonts w:ascii="標楷體" w:eastAsia="標楷體" w:hAnsi="標楷體"/>
          <w:sz w:val="28"/>
          <w:szCs w:val="28"/>
        </w:rPr>
      </w:pPr>
      <w:r w:rsidRPr="002C390D">
        <w:rPr>
          <w:rFonts w:ascii="標楷體" w:eastAsia="標楷體" w:hint="eastAsia"/>
          <w:sz w:val="28"/>
          <w:szCs w:val="28"/>
        </w:rPr>
        <w:t>1、</w:t>
      </w:r>
      <w:r w:rsidRPr="002C390D">
        <w:rPr>
          <w:rFonts w:ascii="標楷體" w:eastAsia="標楷體" w:hAnsi="標楷體" w:hint="eastAsia"/>
          <w:sz w:val="28"/>
          <w:szCs w:val="28"/>
        </w:rPr>
        <w:t>照顧服務員訓練應年滿十六歲。</w:t>
      </w:r>
    </w:p>
    <w:p w:rsidR="001C433F" w:rsidRPr="002C390D" w:rsidRDefault="001C433F" w:rsidP="001C433F">
      <w:pPr>
        <w:spacing w:line="460" w:lineRule="exact"/>
        <w:ind w:leftChars="300" w:left="1140" w:hangingChars="150" w:hanging="420"/>
        <w:jc w:val="both"/>
        <w:rPr>
          <w:rFonts w:ascii="標楷體" w:eastAsia="標楷體"/>
          <w:sz w:val="28"/>
          <w:szCs w:val="28"/>
        </w:rPr>
      </w:pPr>
      <w:r w:rsidRPr="002C390D">
        <w:rPr>
          <w:rFonts w:ascii="標楷體" w:eastAsia="標楷體" w:hint="eastAsia"/>
          <w:sz w:val="28"/>
          <w:szCs w:val="28"/>
        </w:rPr>
        <w:t>2、</w:t>
      </w:r>
      <w:r w:rsidRPr="002C390D">
        <w:rPr>
          <w:rFonts w:ascii="標楷體" w:eastAsia="標楷體" w:hAnsi="標楷體" w:hint="eastAsia"/>
          <w:sz w:val="28"/>
          <w:szCs w:val="28"/>
        </w:rPr>
        <w:t>托育人員訓練應年滿二十歲。</w:t>
      </w:r>
    </w:p>
    <w:p w:rsidR="001C433F" w:rsidRPr="002C390D" w:rsidRDefault="001C433F" w:rsidP="001C433F">
      <w:pPr>
        <w:tabs>
          <w:tab w:val="left" w:pos="1260"/>
        </w:tabs>
        <w:spacing w:line="460" w:lineRule="exact"/>
        <w:ind w:leftChars="200" w:left="1012" w:hangingChars="190" w:hanging="532"/>
        <w:jc w:val="both"/>
        <w:rPr>
          <w:rFonts w:ascii="標楷體" w:eastAsia="標楷體" w:hAnsi="標楷體"/>
          <w:sz w:val="28"/>
          <w:szCs w:val="28"/>
        </w:rPr>
      </w:pPr>
      <w:r w:rsidRPr="002C390D">
        <w:rPr>
          <w:rFonts w:ascii="標楷體" w:eastAsia="標楷體" w:hAnsi="標楷體" w:hint="eastAsia"/>
          <w:bCs/>
          <w:sz w:val="28"/>
          <w:szCs w:val="28"/>
        </w:rPr>
        <w:t>(三)</w:t>
      </w:r>
      <w:r w:rsidRPr="002C390D">
        <w:rPr>
          <w:rFonts w:ascii="標楷體" w:eastAsia="標楷體" w:hAnsi="標楷體" w:hint="eastAsia"/>
          <w:sz w:val="28"/>
          <w:szCs w:val="28"/>
        </w:rPr>
        <w:t>參加本要點職業訓練期間，接受本部職前訓練經費補助者，不得同時申領本要點之補助。但在職勞工於參加本計畫訓練課程期間，發生非自願性失業情事者，不在此限。</w:t>
      </w:r>
    </w:p>
    <w:p w:rsidR="001C433F" w:rsidRPr="002C390D" w:rsidRDefault="001C433F" w:rsidP="001C433F">
      <w:pPr>
        <w:tabs>
          <w:tab w:val="left" w:pos="1260"/>
        </w:tabs>
        <w:spacing w:line="460" w:lineRule="exact"/>
        <w:ind w:leftChars="200" w:left="1012" w:hangingChars="190" w:hanging="532"/>
        <w:jc w:val="both"/>
        <w:rPr>
          <w:rFonts w:ascii="標楷體" w:eastAsia="標楷體" w:hAnsi="標楷體"/>
          <w:sz w:val="28"/>
          <w:szCs w:val="28"/>
        </w:rPr>
      </w:pPr>
      <w:r w:rsidRPr="002C390D">
        <w:rPr>
          <w:rFonts w:ascii="標楷體" w:eastAsia="標楷體" w:hAnsi="標楷體" w:hint="eastAsia"/>
          <w:bCs/>
          <w:sz w:val="28"/>
          <w:szCs w:val="28"/>
        </w:rPr>
        <w:t>(四)</w:t>
      </w:r>
      <w:r w:rsidRPr="002C390D">
        <w:rPr>
          <w:rFonts w:ascii="標楷體" w:eastAsia="標楷體" w:hAnsi="標楷體" w:hint="eastAsia"/>
          <w:sz w:val="28"/>
          <w:szCs w:val="28"/>
        </w:rPr>
        <w:t>參訓學員參加訓練課程之出席時數符合兒童及少年福利機構專業人員訓練實施計畫，或</w:t>
      </w:r>
      <w:r w:rsidRPr="002C390D">
        <w:rPr>
          <w:rFonts w:ascii="標楷體" w:eastAsia="標楷體" w:hAnsi="標楷體" w:hint="eastAsia"/>
          <w:bCs/>
          <w:sz w:val="28"/>
          <w:szCs w:val="28"/>
        </w:rPr>
        <w:t>照顧服務員訓練實施計畫</w:t>
      </w:r>
      <w:r w:rsidRPr="002C390D">
        <w:rPr>
          <w:rFonts w:ascii="標楷體" w:eastAsia="標楷體" w:hAnsi="標楷體" w:hint="eastAsia"/>
          <w:sz w:val="28"/>
          <w:szCs w:val="28"/>
        </w:rPr>
        <w:t>規定，得參加成績考核，其補助方式如下：</w:t>
      </w:r>
    </w:p>
    <w:p w:rsidR="001C433F" w:rsidRPr="002C390D" w:rsidRDefault="001C433F" w:rsidP="001C433F">
      <w:pPr>
        <w:spacing w:line="460" w:lineRule="exact"/>
        <w:ind w:leftChars="300" w:left="1140" w:hangingChars="150" w:hanging="420"/>
        <w:jc w:val="both"/>
        <w:rPr>
          <w:rFonts w:ascii="標楷體" w:eastAsia="標楷體"/>
          <w:sz w:val="28"/>
          <w:szCs w:val="28"/>
        </w:rPr>
      </w:pPr>
      <w:r w:rsidRPr="002C390D">
        <w:rPr>
          <w:rFonts w:ascii="標楷體" w:eastAsia="標楷體" w:hint="eastAsia"/>
          <w:sz w:val="28"/>
          <w:szCs w:val="28"/>
        </w:rPr>
        <w:t>1、經成績考核及格而取得結業證書，如符合特定身分之一，並檢具相關證明文件(詳附件一)者，依核定訓練費用全額補助。</w:t>
      </w:r>
    </w:p>
    <w:p w:rsidR="001C433F" w:rsidRPr="002C390D" w:rsidRDefault="001C433F" w:rsidP="001C433F">
      <w:pPr>
        <w:spacing w:line="460" w:lineRule="exact"/>
        <w:ind w:leftChars="300" w:left="1140" w:hangingChars="150" w:hanging="420"/>
        <w:jc w:val="both"/>
        <w:rPr>
          <w:rFonts w:ascii="標楷體" w:eastAsia="標楷體"/>
          <w:sz w:val="28"/>
          <w:szCs w:val="28"/>
        </w:rPr>
      </w:pPr>
      <w:r w:rsidRPr="002C390D">
        <w:rPr>
          <w:rFonts w:ascii="標楷體" w:eastAsia="標楷體" w:hint="eastAsia"/>
          <w:sz w:val="28"/>
          <w:szCs w:val="28"/>
        </w:rPr>
        <w:t>2、經成績考核及格而取得結業證書，但不符任何特定身分者，依核定訓練費用補助百分之八十，其餘費用由學員自行負擔。</w:t>
      </w:r>
    </w:p>
    <w:p w:rsidR="001C433F" w:rsidRPr="002C390D" w:rsidRDefault="001C433F" w:rsidP="001C433F">
      <w:pPr>
        <w:spacing w:line="460" w:lineRule="exact"/>
        <w:ind w:leftChars="300" w:left="1140" w:hangingChars="150" w:hanging="420"/>
        <w:jc w:val="both"/>
        <w:rPr>
          <w:rFonts w:ascii="標楷體" w:eastAsia="標楷體"/>
          <w:sz w:val="28"/>
          <w:szCs w:val="28"/>
        </w:rPr>
      </w:pPr>
      <w:r w:rsidRPr="002C390D">
        <w:rPr>
          <w:rFonts w:ascii="標楷體" w:eastAsia="標楷體" w:hint="eastAsia"/>
          <w:sz w:val="28"/>
          <w:szCs w:val="28"/>
        </w:rPr>
        <w:t>3、經成績考核結果不及格而未取得結業證書者，依前二目規定之補助標</w:t>
      </w:r>
      <w:r w:rsidRPr="002C390D">
        <w:rPr>
          <w:rFonts w:ascii="標楷體" w:eastAsia="標楷體" w:hint="eastAsia"/>
          <w:sz w:val="28"/>
          <w:szCs w:val="28"/>
        </w:rPr>
        <w:lastRenderedPageBreak/>
        <w:t>準，補助其二分之一。</w:t>
      </w:r>
    </w:p>
    <w:p w:rsidR="001C433F" w:rsidRPr="002C390D" w:rsidRDefault="001C433F" w:rsidP="001C433F">
      <w:pPr>
        <w:tabs>
          <w:tab w:val="left" w:pos="1260"/>
        </w:tabs>
        <w:spacing w:line="460" w:lineRule="exact"/>
        <w:ind w:leftChars="200" w:left="1012" w:hangingChars="190" w:hanging="532"/>
        <w:jc w:val="both"/>
        <w:rPr>
          <w:rFonts w:ascii="標楷體" w:eastAsia="標楷體" w:hAnsi="標楷體" w:cs="新細明體"/>
          <w:kern w:val="0"/>
          <w:sz w:val="28"/>
          <w:szCs w:val="28"/>
          <w:lang w:bidi="hi-IN"/>
        </w:rPr>
      </w:pPr>
      <w:r w:rsidRPr="002C390D">
        <w:rPr>
          <w:rFonts w:ascii="標楷體" w:eastAsia="標楷體" w:hAnsi="標楷體" w:hint="eastAsia"/>
          <w:bCs/>
          <w:sz w:val="28"/>
          <w:szCs w:val="28"/>
        </w:rPr>
        <w:t>(五)</w:t>
      </w:r>
      <w:r w:rsidRPr="002C390D">
        <w:rPr>
          <w:rFonts w:ascii="標楷體" w:eastAsia="標楷體" w:hAnsi="標楷體" w:cs="新細明體" w:hint="eastAsia"/>
          <w:kern w:val="0"/>
          <w:sz w:val="28"/>
          <w:szCs w:val="28"/>
          <w:lang w:bidi="hi-IN"/>
        </w:rPr>
        <w:t>在職勞工參加本要點之補助金額納入本部勞動力發展署產業人才投資方案相關計畫補助額度內計算。</w:t>
      </w:r>
    </w:p>
    <w:p w:rsidR="001C433F" w:rsidRPr="002C390D" w:rsidRDefault="001C433F" w:rsidP="001C433F">
      <w:pPr>
        <w:spacing w:line="460" w:lineRule="exact"/>
        <w:ind w:left="560" w:hangingChars="200" w:hanging="560"/>
        <w:jc w:val="both"/>
        <w:rPr>
          <w:rFonts w:ascii="標楷體" w:eastAsia="標楷體" w:hAnsi="標楷體"/>
          <w:sz w:val="28"/>
          <w:szCs w:val="28"/>
        </w:rPr>
      </w:pPr>
      <w:r w:rsidRPr="002C390D">
        <w:rPr>
          <w:rFonts w:ascii="標楷體" w:eastAsia="標楷體" w:hAnsi="標楷體" w:hint="eastAsia"/>
          <w:sz w:val="28"/>
          <w:szCs w:val="28"/>
        </w:rPr>
        <w:t>五、由本部勞動力發展署各分署(以下簡稱分署)公告受理轄內訓練單位提送訓練計畫之受理期程。</w:t>
      </w:r>
    </w:p>
    <w:p w:rsidR="001C433F" w:rsidRPr="002C390D" w:rsidRDefault="001C433F" w:rsidP="001C433F">
      <w:pPr>
        <w:spacing w:line="460" w:lineRule="exact"/>
        <w:ind w:left="560" w:hangingChars="200" w:hanging="560"/>
        <w:jc w:val="both"/>
        <w:rPr>
          <w:rFonts w:ascii="標楷體" w:eastAsia="標楷體" w:hAnsi="標楷體"/>
          <w:sz w:val="28"/>
          <w:szCs w:val="28"/>
        </w:rPr>
      </w:pPr>
      <w:r w:rsidRPr="002C390D">
        <w:rPr>
          <w:rFonts w:ascii="標楷體" w:eastAsia="標楷體" w:hAnsi="標楷體" w:hint="eastAsia"/>
          <w:sz w:val="28"/>
          <w:szCs w:val="28"/>
        </w:rPr>
        <w:t>六、訓練單位應向辦理訓練班次地點所轄之分署申請辦理訓練年度計畫，並應檢附以下文件：</w:t>
      </w:r>
    </w:p>
    <w:p w:rsidR="001C433F" w:rsidRPr="002C390D" w:rsidRDefault="001C433F" w:rsidP="001C433F">
      <w:pPr>
        <w:tabs>
          <w:tab w:val="left" w:pos="1260"/>
        </w:tabs>
        <w:spacing w:line="460" w:lineRule="exact"/>
        <w:ind w:leftChars="200" w:left="1012" w:hangingChars="190" w:hanging="532"/>
        <w:jc w:val="both"/>
        <w:rPr>
          <w:rFonts w:ascii="標楷體" w:eastAsia="標楷體" w:hAnsi="標楷體"/>
          <w:sz w:val="28"/>
          <w:szCs w:val="28"/>
        </w:rPr>
      </w:pPr>
      <w:r w:rsidRPr="002C390D">
        <w:rPr>
          <w:rFonts w:ascii="標楷體" w:eastAsia="標楷體" w:hAnsi="標楷體" w:hint="eastAsia"/>
          <w:sz w:val="28"/>
          <w:szCs w:val="28"/>
        </w:rPr>
        <w:t>(一)立案證明文件或法人登記證明文件影本。</w:t>
      </w:r>
    </w:p>
    <w:p w:rsidR="001C433F" w:rsidRPr="002C390D" w:rsidRDefault="001C433F" w:rsidP="001C433F">
      <w:pPr>
        <w:tabs>
          <w:tab w:val="left" w:pos="1260"/>
        </w:tabs>
        <w:spacing w:line="460" w:lineRule="exact"/>
        <w:ind w:leftChars="200" w:left="1012" w:hangingChars="190" w:hanging="532"/>
        <w:jc w:val="both"/>
        <w:rPr>
          <w:rFonts w:ascii="標楷體" w:eastAsia="標楷體" w:hAnsi="標楷體"/>
          <w:sz w:val="28"/>
          <w:szCs w:val="28"/>
        </w:rPr>
      </w:pPr>
      <w:r w:rsidRPr="002C390D">
        <w:rPr>
          <w:rFonts w:ascii="標楷體" w:eastAsia="標楷體" w:hAnsi="標楷體" w:hint="eastAsia"/>
          <w:bCs/>
          <w:sz w:val="28"/>
          <w:szCs w:val="28"/>
        </w:rPr>
        <w:t>(二)組織章程影本</w:t>
      </w:r>
      <w:r w:rsidRPr="002C390D">
        <w:rPr>
          <w:rFonts w:ascii="標楷體" w:eastAsia="標楷體" w:hAnsi="標楷體" w:hint="eastAsia"/>
          <w:sz w:val="28"/>
          <w:szCs w:val="28"/>
        </w:rPr>
        <w:t>（無則免附）。</w:t>
      </w:r>
    </w:p>
    <w:p w:rsidR="001C433F" w:rsidRPr="002C390D" w:rsidRDefault="001C433F" w:rsidP="001C433F">
      <w:pPr>
        <w:tabs>
          <w:tab w:val="left" w:pos="1260"/>
        </w:tabs>
        <w:spacing w:line="460" w:lineRule="exact"/>
        <w:ind w:leftChars="200" w:left="1012" w:hangingChars="190" w:hanging="532"/>
        <w:jc w:val="both"/>
        <w:rPr>
          <w:rFonts w:ascii="標楷體" w:eastAsia="標楷體" w:hAnsi="標楷體"/>
          <w:sz w:val="28"/>
          <w:szCs w:val="28"/>
        </w:rPr>
      </w:pPr>
      <w:r w:rsidRPr="002C390D">
        <w:rPr>
          <w:rFonts w:ascii="標楷體" w:eastAsia="標楷體" w:hAnsi="標楷體" w:hint="eastAsia"/>
          <w:bCs/>
          <w:sz w:val="28"/>
          <w:szCs w:val="28"/>
        </w:rPr>
        <w:t>(三)訓練</w:t>
      </w:r>
      <w:r w:rsidRPr="002C390D">
        <w:rPr>
          <w:rFonts w:ascii="標楷體" w:eastAsia="標楷體" w:hAnsi="標楷體" w:hint="eastAsia"/>
          <w:sz w:val="28"/>
          <w:szCs w:val="28"/>
        </w:rPr>
        <w:t>計畫書（格式如附件二）。</w:t>
      </w:r>
    </w:p>
    <w:p w:rsidR="001C433F" w:rsidRPr="002C390D" w:rsidRDefault="001C433F" w:rsidP="001C433F">
      <w:pPr>
        <w:tabs>
          <w:tab w:val="left" w:pos="1260"/>
        </w:tabs>
        <w:spacing w:line="460" w:lineRule="exact"/>
        <w:ind w:leftChars="200" w:left="1012" w:hangingChars="190" w:hanging="532"/>
        <w:jc w:val="both"/>
        <w:rPr>
          <w:rFonts w:ascii="標楷體" w:eastAsia="標楷體" w:hAnsi="標楷體"/>
          <w:sz w:val="28"/>
          <w:szCs w:val="28"/>
        </w:rPr>
      </w:pPr>
      <w:r w:rsidRPr="002C390D">
        <w:rPr>
          <w:rFonts w:ascii="標楷體" w:eastAsia="標楷體" w:hAnsi="標楷體" w:hint="eastAsia"/>
          <w:bCs/>
          <w:sz w:val="28"/>
          <w:szCs w:val="28"/>
        </w:rPr>
        <w:t>(四)訓練</w:t>
      </w:r>
      <w:r w:rsidRPr="002C390D">
        <w:rPr>
          <w:rFonts w:ascii="標楷體" w:eastAsia="標楷體" w:hAnsi="標楷體" w:hint="eastAsia"/>
          <w:sz w:val="28"/>
          <w:szCs w:val="28"/>
        </w:rPr>
        <w:t>場地(如屬租借，請檢附場地租借證明)及設備</w:t>
      </w:r>
      <w:r w:rsidRPr="002C390D">
        <w:rPr>
          <w:rFonts w:ascii="標楷體" w:eastAsia="標楷體" w:hAnsi="標楷體" w:hint="eastAsia"/>
          <w:bCs/>
          <w:sz w:val="28"/>
          <w:szCs w:val="28"/>
        </w:rPr>
        <w:t>資料表</w:t>
      </w:r>
      <w:r w:rsidRPr="002C390D">
        <w:rPr>
          <w:rFonts w:ascii="標楷體" w:eastAsia="標楷體" w:hAnsi="標楷體" w:hint="eastAsia"/>
          <w:sz w:val="28"/>
          <w:szCs w:val="28"/>
        </w:rPr>
        <w:t>（格式如附件三）。</w:t>
      </w:r>
    </w:p>
    <w:p w:rsidR="001C433F" w:rsidRPr="002C390D" w:rsidRDefault="001C433F" w:rsidP="001C433F">
      <w:pPr>
        <w:tabs>
          <w:tab w:val="left" w:pos="1260"/>
        </w:tabs>
        <w:spacing w:line="460" w:lineRule="exact"/>
        <w:ind w:leftChars="200" w:left="1012" w:hangingChars="190" w:hanging="532"/>
        <w:jc w:val="both"/>
        <w:rPr>
          <w:rFonts w:ascii="標楷體" w:eastAsia="標楷體" w:hAnsi="標楷體"/>
          <w:sz w:val="28"/>
          <w:szCs w:val="28"/>
        </w:rPr>
      </w:pPr>
      <w:r w:rsidRPr="002C390D">
        <w:rPr>
          <w:rFonts w:ascii="標楷體" w:eastAsia="標楷體" w:hAnsi="標楷體" w:hint="eastAsia"/>
          <w:sz w:val="28"/>
          <w:szCs w:val="28"/>
        </w:rPr>
        <w:t>(五)訓練場地符合建築物消防安全相關證明文件影本（利用公、私立學校或政府機關場地辦理者，得免附）。</w:t>
      </w:r>
    </w:p>
    <w:p w:rsidR="001C433F" w:rsidRPr="002C390D" w:rsidRDefault="001C433F" w:rsidP="001C433F">
      <w:pPr>
        <w:tabs>
          <w:tab w:val="left" w:pos="1260"/>
        </w:tabs>
        <w:spacing w:line="460" w:lineRule="exact"/>
        <w:ind w:leftChars="200" w:left="1012" w:hangingChars="190" w:hanging="532"/>
        <w:jc w:val="both"/>
        <w:rPr>
          <w:rFonts w:ascii="標楷體" w:eastAsia="標楷體" w:hAnsi="標楷體"/>
          <w:sz w:val="28"/>
          <w:szCs w:val="28"/>
        </w:rPr>
      </w:pPr>
      <w:r w:rsidRPr="002C390D">
        <w:rPr>
          <w:rFonts w:ascii="標楷體" w:eastAsia="標楷體" w:hAnsi="標楷體" w:hint="eastAsia"/>
          <w:sz w:val="28"/>
          <w:szCs w:val="28"/>
        </w:rPr>
        <w:t>(六)師資及助教資格證明影本。</w:t>
      </w:r>
    </w:p>
    <w:p w:rsidR="001C433F" w:rsidRPr="002C390D" w:rsidRDefault="001C433F" w:rsidP="001C433F">
      <w:pPr>
        <w:tabs>
          <w:tab w:val="left" w:pos="1260"/>
        </w:tabs>
        <w:spacing w:line="460" w:lineRule="exact"/>
        <w:ind w:leftChars="200" w:left="1012" w:hangingChars="190" w:hanging="532"/>
        <w:jc w:val="both"/>
        <w:rPr>
          <w:rFonts w:ascii="標楷體" w:eastAsia="標楷體" w:hAnsi="標楷體"/>
          <w:sz w:val="28"/>
          <w:szCs w:val="28"/>
        </w:rPr>
      </w:pPr>
      <w:r w:rsidRPr="002C390D">
        <w:rPr>
          <w:rFonts w:ascii="標楷體" w:eastAsia="標楷體" w:hAnsi="標楷體" w:hint="eastAsia"/>
          <w:bCs/>
          <w:sz w:val="28"/>
          <w:szCs w:val="28"/>
        </w:rPr>
        <w:t>(七)其他</w:t>
      </w:r>
      <w:r w:rsidRPr="002C390D">
        <w:rPr>
          <w:rFonts w:ascii="標楷體" w:eastAsia="標楷體" w:hAnsi="標楷體" w:hint="eastAsia"/>
          <w:sz w:val="28"/>
          <w:szCs w:val="28"/>
        </w:rPr>
        <w:t>必要文件。</w:t>
      </w:r>
    </w:p>
    <w:p w:rsidR="001C433F" w:rsidRPr="002C390D" w:rsidRDefault="001C433F" w:rsidP="001C433F">
      <w:pPr>
        <w:spacing w:line="460" w:lineRule="exact"/>
        <w:ind w:left="560" w:hangingChars="200" w:hanging="560"/>
        <w:jc w:val="both"/>
        <w:rPr>
          <w:rFonts w:ascii="標楷體" w:eastAsia="標楷體" w:hAnsi="標楷體"/>
          <w:sz w:val="28"/>
          <w:szCs w:val="28"/>
        </w:rPr>
      </w:pPr>
      <w:r w:rsidRPr="002C390D">
        <w:rPr>
          <w:rFonts w:ascii="標楷體" w:eastAsia="標楷體" w:hAnsi="標楷體" w:hint="eastAsia"/>
          <w:sz w:val="28"/>
          <w:szCs w:val="28"/>
        </w:rPr>
        <w:t>七、訓練單位於提案時，應依各訓練班次之施訓規劃及實施內涵之需要編列訓練經費。</w:t>
      </w:r>
    </w:p>
    <w:p w:rsidR="001C433F" w:rsidRPr="002C390D" w:rsidRDefault="001C433F" w:rsidP="001C433F">
      <w:pPr>
        <w:spacing w:line="460" w:lineRule="exact"/>
        <w:ind w:leftChars="200" w:left="480" w:firstLineChars="200" w:firstLine="560"/>
        <w:jc w:val="both"/>
        <w:rPr>
          <w:rFonts w:ascii="標楷體" w:eastAsia="標楷體" w:hAnsi="標楷體"/>
          <w:sz w:val="28"/>
          <w:szCs w:val="28"/>
        </w:rPr>
      </w:pPr>
      <w:r w:rsidRPr="002C390D">
        <w:rPr>
          <w:rFonts w:ascii="標楷體" w:eastAsia="標楷體" w:hAnsi="標楷體" w:hint="eastAsia"/>
          <w:sz w:val="28"/>
          <w:szCs w:val="28"/>
        </w:rPr>
        <w:t>前項訓練班次經費之編列，經分署認有未盡合宜者，得請訓練單位調整。</w:t>
      </w:r>
    </w:p>
    <w:p w:rsidR="001C433F" w:rsidRPr="002C390D" w:rsidRDefault="001C433F" w:rsidP="001C433F">
      <w:pPr>
        <w:spacing w:line="460" w:lineRule="exact"/>
        <w:ind w:left="560" w:hangingChars="200" w:hanging="560"/>
        <w:jc w:val="both"/>
        <w:rPr>
          <w:rFonts w:ascii="標楷體" w:eastAsia="標楷體" w:hAnsi="標楷體"/>
          <w:sz w:val="28"/>
          <w:szCs w:val="28"/>
        </w:rPr>
      </w:pPr>
      <w:r w:rsidRPr="002C390D">
        <w:rPr>
          <w:rFonts w:ascii="標楷體" w:eastAsia="標楷體" w:hAnsi="標楷體" w:hint="eastAsia"/>
          <w:sz w:val="28"/>
          <w:szCs w:val="28"/>
        </w:rPr>
        <w:t>八、各班次招生訓練人數應以三十人至</w:t>
      </w:r>
      <w:r w:rsidRPr="002C390D">
        <w:rPr>
          <w:rFonts w:eastAsia="標楷體" w:hint="eastAsia"/>
          <w:sz w:val="28"/>
          <w:szCs w:val="28"/>
        </w:rPr>
        <w:t>五</w:t>
      </w:r>
      <w:r w:rsidRPr="002C390D">
        <w:rPr>
          <w:rFonts w:ascii="標楷體" w:eastAsia="標楷體" w:hAnsi="標楷體" w:hint="eastAsia"/>
          <w:sz w:val="28"/>
          <w:szCs w:val="28"/>
        </w:rPr>
        <w:t>十人辦理規劃。</w:t>
      </w:r>
    </w:p>
    <w:p w:rsidR="001C433F" w:rsidRPr="002C390D" w:rsidRDefault="001C433F" w:rsidP="001C433F">
      <w:pPr>
        <w:spacing w:line="460" w:lineRule="exact"/>
        <w:ind w:leftChars="200" w:left="480" w:firstLineChars="200" w:firstLine="560"/>
        <w:jc w:val="both"/>
        <w:rPr>
          <w:rFonts w:eastAsia="標楷體"/>
          <w:sz w:val="28"/>
          <w:szCs w:val="28"/>
        </w:rPr>
      </w:pPr>
      <w:r w:rsidRPr="002C390D">
        <w:rPr>
          <w:rFonts w:eastAsia="標楷體" w:hint="eastAsia"/>
          <w:sz w:val="28"/>
          <w:szCs w:val="28"/>
        </w:rPr>
        <w:t>訓練班次為職前班者，訓練對象以失業者為優先。但得招收在職者，其比例以不超過招訓人數百分之十五為原則。</w:t>
      </w:r>
    </w:p>
    <w:p w:rsidR="001C433F" w:rsidRPr="002C390D" w:rsidRDefault="001C433F" w:rsidP="001C433F">
      <w:pPr>
        <w:spacing w:line="460" w:lineRule="exact"/>
        <w:ind w:leftChars="200" w:left="480" w:firstLineChars="200" w:firstLine="560"/>
        <w:jc w:val="both"/>
        <w:rPr>
          <w:rFonts w:eastAsia="標楷體"/>
          <w:sz w:val="28"/>
          <w:szCs w:val="28"/>
        </w:rPr>
      </w:pPr>
      <w:r w:rsidRPr="002C390D">
        <w:rPr>
          <w:rFonts w:eastAsia="標楷體" w:hint="eastAsia"/>
          <w:sz w:val="28"/>
          <w:szCs w:val="28"/>
        </w:rPr>
        <w:t>訓練班次為在職班者，以在職者為對象。但得招收失業者，其比例以不超過招訓人數百分之十五為原則。</w:t>
      </w:r>
    </w:p>
    <w:p w:rsidR="001C433F" w:rsidRPr="002C390D" w:rsidRDefault="001C433F" w:rsidP="001C433F">
      <w:pPr>
        <w:spacing w:line="460" w:lineRule="exact"/>
        <w:ind w:leftChars="200" w:left="480" w:firstLineChars="200" w:firstLine="560"/>
        <w:jc w:val="both"/>
        <w:rPr>
          <w:rFonts w:ascii="標楷體" w:eastAsia="標楷體" w:hAnsi="標楷體"/>
          <w:sz w:val="28"/>
          <w:szCs w:val="28"/>
        </w:rPr>
      </w:pPr>
      <w:r w:rsidRPr="002C390D">
        <w:rPr>
          <w:rFonts w:eastAsia="標楷體" w:hint="eastAsia"/>
          <w:sz w:val="28"/>
          <w:szCs w:val="28"/>
        </w:rPr>
        <w:t>訓練單位於職業訓練計畫書中，應詳予說明訓練對象、規劃內容、辦理方式及效益分析。屬辦理職前班者，應另提出訓後九十日內之具體就業輔導計畫。</w:t>
      </w:r>
    </w:p>
    <w:p w:rsidR="001C433F" w:rsidRPr="002C390D" w:rsidRDefault="001C433F" w:rsidP="001C433F">
      <w:pPr>
        <w:spacing w:line="460" w:lineRule="exact"/>
        <w:ind w:left="560" w:hangingChars="200" w:hanging="560"/>
        <w:jc w:val="both"/>
        <w:rPr>
          <w:rFonts w:ascii="標楷體" w:eastAsia="標楷體" w:hAnsi="標楷體"/>
          <w:sz w:val="28"/>
          <w:szCs w:val="28"/>
        </w:rPr>
      </w:pPr>
      <w:r w:rsidRPr="002C390D">
        <w:rPr>
          <w:rFonts w:ascii="標楷體" w:eastAsia="標楷體" w:hAnsi="標楷體" w:hint="eastAsia"/>
          <w:sz w:val="28"/>
          <w:szCs w:val="28"/>
        </w:rPr>
        <w:t>九、分署應針對各訓練單位之資格及研提之訓練計畫，先進行書面審查，資格不符者，不予通過；資料不齊者，通知訓練單位限期補正，屆期未補正者，不予通過。</w:t>
      </w:r>
    </w:p>
    <w:p w:rsidR="001C433F" w:rsidRPr="002C390D" w:rsidRDefault="001C433F" w:rsidP="001C433F">
      <w:pPr>
        <w:spacing w:line="460" w:lineRule="exact"/>
        <w:ind w:leftChars="200" w:left="480" w:firstLineChars="200" w:firstLine="560"/>
        <w:jc w:val="both"/>
        <w:rPr>
          <w:rFonts w:ascii="標楷體" w:eastAsia="標楷體" w:hAnsi="標楷體"/>
          <w:sz w:val="28"/>
          <w:szCs w:val="28"/>
        </w:rPr>
      </w:pPr>
      <w:r w:rsidRPr="002C390D">
        <w:rPr>
          <w:rFonts w:ascii="標楷體" w:eastAsia="標楷體" w:hAnsi="標楷體" w:hint="eastAsia"/>
          <w:sz w:val="28"/>
          <w:szCs w:val="28"/>
        </w:rPr>
        <w:lastRenderedPageBreak/>
        <w:t>分署應邀集地方政府及相關專家學者組成審查小組，召開實質審查會議，必要時得請訓練單位簡報，或安排審查小組進行實地訪查評估，訓練單位應予配合。</w:t>
      </w:r>
    </w:p>
    <w:p w:rsidR="001C433F" w:rsidRPr="002C390D" w:rsidRDefault="001C433F" w:rsidP="001C433F">
      <w:pPr>
        <w:spacing w:line="460" w:lineRule="exact"/>
        <w:ind w:leftChars="200" w:left="480" w:firstLineChars="200" w:firstLine="560"/>
        <w:jc w:val="both"/>
        <w:rPr>
          <w:rFonts w:ascii="標楷體" w:eastAsia="標楷體" w:hAnsi="標楷體"/>
          <w:sz w:val="28"/>
          <w:szCs w:val="28"/>
        </w:rPr>
      </w:pPr>
      <w:r w:rsidRPr="002C390D">
        <w:rPr>
          <w:rFonts w:ascii="標楷體" w:eastAsia="標楷體" w:hAnsi="標楷體" w:hint="eastAsia"/>
          <w:sz w:val="28"/>
          <w:szCs w:val="28"/>
        </w:rPr>
        <w:t>審查小組委員為五人至九人，其中專家學者由分署遴聘之。外聘委員須達三分之ㄧ以上，並有半數以上委員出席，始得召開審查會議。</w:t>
      </w:r>
    </w:p>
    <w:p w:rsidR="001C433F" w:rsidRPr="002C390D" w:rsidRDefault="001C433F" w:rsidP="001C433F">
      <w:pPr>
        <w:spacing w:line="460" w:lineRule="exact"/>
        <w:ind w:left="560" w:hangingChars="200" w:hanging="560"/>
        <w:jc w:val="both"/>
        <w:rPr>
          <w:rFonts w:ascii="標楷體" w:eastAsia="標楷體" w:hAnsi="標楷體"/>
          <w:sz w:val="28"/>
          <w:szCs w:val="28"/>
        </w:rPr>
      </w:pPr>
      <w:r w:rsidRPr="002C390D">
        <w:rPr>
          <w:rFonts w:ascii="標楷體" w:eastAsia="標楷體" w:hAnsi="標楷體" w:hint="eastAsia"/>
          <w:sz w:val="28"/>
          <w:szCs w:val="28"/>
        </w:rPr>
        <w:t>十、分署辦理審查應衡酌預算額度及訓練目標人次，針對訓練單位之前三年辦訓績效、行政作業執行能力、</w:t>
      </w:r>
      <w:r w:rsidRPr="002C390D">
        <w:rPr>
          <w:rFonts w:ascii="標楷體" w:eastAsia="標楷體" w:hAnsi="標楷體" w:hint="eastAsia"/>
          <w:bCs/>
          <w:sz w:val="28"/>
          <w:szCs w:val="28"/>
        </w:rPr>
        <w:t>經費編列之合理性、師資及</w:t>
      </w:r>
      <w:r w:rsidRPr="002C390D">
        <w:rPr>
          <w:rFonts w:ascii="標楷體" w:eastAsia="標楷體" w:hAnsi="標楷體" w:hint="eastAsia"/>
          <w:sz w:val="28"/>
          <w:szCs w:val="28"/>
        </w:rPr>
        <w:t>訓練課程規劃內容等項目，進行審查。</w:t>
      </w:r>
    </w:p>
    <w:p w:rsidR="001C433F" w:rsidRPr="002C390D" w:rsidRDefault="001C433F" w:rsidP="001C433F">
      <w:pPr>
        <w:spacing w:line="460" w:lineRule="exact"/>
        <w:ind w:left="560" w:hangingChars="200" w:hanging="560"/>
        <w:jc w:val="both"/>
        <w:rPr>
          <w:rFonts w:ascii="標楷體" w:eastAsia="標楷體" w:hAnsi="標楷體"/>
          <w:sz w:val="28"/>
          <w:szCs w:val="28"/>
        </w:rPr>
      </w:pPr>
      <w:r w:rsidRPr="002C390D">
        <w:rPr>
          <w:rFonts w:ascii="標楷體" w:eastAsia="標楷體" w:hAnsi="標楷體" w:hint="eastAsia"/>
          <w:sz w:val="28"/>
          <w:szCs w:val="28"/>
        </w:rPr>
        <w:t>十一、分署審查通過之訓練班次，應送經訓練所在地之地方政府核准後，由分署核定公告通過之訓練單位及班次，並據以發函通知訓練單位。</w:t>
      </w:r>
    </w:p>
    <w:p w:rsidR="001C433F" w:rsidRPr="002C390D" w:rsidRDefault="001C433F" w:rsidP="001C433F">
      <w:pPr>
        <w:spacing w:line="460" w:lineRule="exact"/>
        <w:ind w:left="560" w:hangingChars="200" w:hanging="560"/>
        <w:jc w:val="both"/>
        <w:rPr>
          <w:rFonts w:ascii="標楷體" w:eastAsia="標楷體" w:hAnsi="標楷體"/>
          <w:sz w:val="28"/>
          <w:szCs w:val="28"/>
        </w:rPr>
      </w:pPr>
      <w:r w:rsidRPr="002C390D">
        <w:rPr>
          <w:rFonts w:ascii="標楷體" w:eastAsia="標楷體" w:hAnsi="標楷體" w:hint="eastAsia"/>
          <w:sz w:val="28"/>
          <w:szCs w:val="28"/>
        </w:rPr>
        <w:t>十二、訓練單位應依核定計畫及經費預算確實執行。</w:t>
      </w:r>
    </w:p>
    <w:p w:rsidR="001C433F" w:rsidRPr="002C390D" w:rsidRDefault="001C433F" w:rsidP="001C433F">
      <w:pPr>
        <w:spacing w:line="460" w:lineRule="exact"/>
        <w:ind w:leftChars="200" w:left="480" w:firstLineChars="200" w:firstLine="560"/>
        <w:jc w:val="both"/>
        <w:rPr>
          <w:rFonts w:ascii="標楷體" w:eastAsia="標楷體" w:hAnsi="標楷體"/>
          <w:sz w:val="28"/>
          <w:szCs w:val="28"/>
        </w:rPr>
      </w:pPr>
      <w:r w:rsidRPr="002C390D">
        <w:rPr>
          <w:rFonts w:ascii="標楷體" w:eastAsia="標楷體" w:hAnsi="標楷體" w:hint="eastAsia"/>
          <w:sz w:val="28"/>
          <w:szCs w:val="28"/>
        </w:rPr>
        <w:t>訓練計畫經核定後，訓練單位欲變更計畫內容者，除地方政府同意分署逕行審核各項計畫變更者外，應於事前報請訓練所在地之地方政府同意，並副知分署；地方政府應將審核結果通知訓練單位，並副知分署。</w:t>
      </w:r>
    </w:p>
    <w:p w:rsidR="001C433F" w:rsidRPr="002C390D" w:rsidRDefault="001C433F" w:rsidP="001C433F">
      <w:pPr>
        <w:spacing w:line="460" w:lineRule="exact"/>
        <w:ind w:left="560" w:hangingChars="200" w:hanging="560"/>
        <w:jc w:val="both"/>
        <w:rPr>
          <w:rFonts w:ascii="標楷體" w:eastAsia="標楷體" w:hAnsi="標楷體" w:cs="新細明體"/>
          <w:kern w:val="0"/>
          <w:sz w:val="28"/>
          <w:szCs w:val="28"/>
        </w:rPr>
      </w:pPr>
      <w:r w:rsidRPr="002C390D">
        <w:rPr>
          <w:rFonts w:ascii="標楷體" w:eastAsia="標楷體" w:hAnsi="標楷體" w:cs="新細明體" w:hint="eastAsia"/>
          <w:kern w:val="0"/>
          <w:sz w:val="28"/>
          <w:szCs w:val="28"/>
        </w:rPr>
        <w:t>十三、</w:t>
      </w:r>
      <w:r w:rsidRPr="002C390D">
        <w:rPr>
          <w:rFonts w:ascii="標楷體" w:eastAsia="標楷體" w:hAnsi="標楷體" w:cs="新細明體"/>
          <w:kern w:val="0"/>
          <w:sz w:val="28"/>
          <w:szCs w:val="28"/>
        </w:rPr>
        <w:t>各訓練班次之規劃</w:t>
      </w:r>
      <w:r w:rsidRPr="002C390D">
        <w:rPr>
          <w:rFonts w:ascii="標楷體" w:eastAsia="標楷體" w:hAnsi="標楷體" w:cs="新細明體" w:hint="eastAsia"/>
          <w:kern w:val="0"/>
          <w:sz w:val="28"/>
          <w:szCs w:val="28"/>
        </w:rPr>
        <w:t>及</w:t>
      </w:r>
      <w:r w:rsidRPr="002C390D">
        <w:rPr>
          <w:rFonts w:ascii="標楷體" w:eastAsia="標楷體" w:hAnsi="標楷體" w:cs="新細明體"/>
          <w:kern w:val="0"/>
          <w:sz w:val="28"/>
          <w:szCs w:val="28"/>
        </w:rPr>
        <w:t>實施內涵之需要，</w:t>
      </w:r>
      <w:r w:rsidRPr="002C390D">
        <w:rPr>
          <w:rFonts w:ascii="標楷體" w:eastAsia="標楷體" w:hAnsi="標楷體" w:cs="新細明體" w:hint="eastAsia"/>
          <w:kern w:val="0"/>
          <w:sz w:val="28"/>
          <w:szCs w:val="28"/>
        </w:rPr>
        <w:t>得參考就業保險之職業訓練及訓練經費管理運用辦法第六條第一款所列項目</w:t>
      </w:r>
      <w:r w:rsidRPr="002C390D">
        <w:rPr>
          <w:rFonts w:ascii="標楷體" w:eastAsia="標楷體" w:hAnsi="標楷體" w:cs="新細明體"/>
          <w:kern w:val="0"/>
          <w:sz w:val="28"/>
          <w:szCs w:val="28"/>
        </w:rPr>
        <w:t>編列</w:t>
      </w:r>
      <w:r w:rsidRPr="002C390D">
        <w:rPr>
          <w:rFonts w:ascii="標楷體" w:eastAsia="標楷體" w:hAnsi="標楷體" w:cs="新細明體" w:hint="eastAsia"/>
          <w:kern w:val="0"/>
          <w:sz w:val="28"/>
          <w:szCs w:val="28"/>
        </w:rPr>
        <w:t>報價（項目包括材料費、教材費、學雜費、場地費、宣導費、行政作業費、設備維護費），其中部分項目編列原則如下：</w:t>
      </w:r>
    </w:p>
    <w:p w:rsidR="001C433F" w:rsidRPr="002C390D" w:rsidRDefault="001C433F" w:rsidP="001C433F">
      <w:pPr>
        <w:tabs>
          <w:tab w:val="left" w:pos="1260"/>
        </w:tabs>
        <w:spacing w:line="460" w:lineRule="exact"/>
        <w:ind w:leftChars="200" w:left="1012" w:hangingChars="190" w:hanging="532"/>
        <w:jc w:val="both"/>
        <w:rPr>
          <w:rFonts w:ascii="標楷體" w:eastAsia="標楷體" w:hAnsi="標楷體"/>
          <w:sz w:val="28"/>
          <w:szCs w:val="28"/>
        </w:rPr>
      </w:pPr>
      <w:r w:rsidRPr="002C390D">
        <w:rPr>
          <w:rFonts w:ascii="標楷體" w:eastAsia="標楷體" w:hAnsi="標楷體" w:hint="eastAsia"/>
          <w:sz w:val="28"/>
          <w:szCs w:val="28"/>
        </w:rPr>
        <w:t>(一)場地費：</w:t>
      </w:r>
      <w:r w:rsidRPr="002C390D">
        <w:rPr>
          <w:rFonts w:ascii="標楷體" w:eastAsia="標楷體" w:hAnsi="標楷體"/>
          <w:kern w:val="0"/>
          <w:sz w:val="28"/>
          <w:szCs w:val="28"/>
        </w:rPr>
        <w:t>按班次上課次數編列，每場次編列金額不得超過二千五百元，每日最多編列</w:t>
      </w:r>
      <w:r w:rsidRPr="002C390D">
        <w:rPr>
          <w:rFonts w:ascii="標楷體" w:eastAsia="標楷體" w:hAnsi="標楷體" w:hint="eastAsia"/>
          <w:kern w:val="0"/>
          <w:sz w:val="28"/>
          <w:szCs w:val="28"/>
        </w:rPr>
        <w:t>上午、下午各一</w:t>
      </w:r>
      <w:r w:rsidRPr="002C390D">
        <w:rPr>
          <w:rFonts w:ascii="標楷體" w:eastAsia="標楷體" w:hAnsi="標楷體"/>
          <w:kern w:val="0"/>
          <w:sz w:val="28"/>
          <w:szCs w:val="28"/>
        </w:rPr>
        <w:t>場次</w:t>
      </w:r>
      <w:r w:rsidRPr="002C390D">
        <w:rPr>
          <w:rFonts w:ascii="標楷體" w:eastAsia="標楷體" w:hAnsi="標楷體" w:hint="eastAsia"/>
          <w:kern w:val="0"/>
          <w:sz w:val="28"/>
          <w:szCs w:val="28"/>
        </w:rPr>
        <w:t>，</w:t>
      </w:r>
      <w:r w:rsidRPr="002C390D">
        <w:rPr>
          <w:rFonts w:ascii="標楷體" w:eastAsia="標楷體" w:hAnsi="標楷體"/>
          <w:kern w:val="0"/>
          <w:sz w:val="28"/>
          <w:szCs w:val="28"/>
        </w:rPr>
        <w:t>每班次最高編列五萬元。</w:t>
      </w:r>
    </w:p>
    <w:p w:rsidR="001C433F" w:rsidRPr="002C390D" w:rsidRDefault="001C433F" w:rsidP="001C433F">
      <w:pPr>
        <w:tabs>
          <w:tab w:val="left" w:pos="1260"/>
        </w:tabs>
        <w:spacing w:line="460" w:lineRule="exact"/>
        <w:ind w:leftChars="200" w:left="1012" w:hangingChars="190" w:hanging="532"/>
        <w:jc w:val="both"/>
        <w:rPr>
          <w:rFonts w:ascii="標楷體" w:eastAsia="標楷體" w:hAnsi="標楷體"/>
          <w:sz w:val="28"/>
          <w:szCs w:val="28"/>
        </w:rPr>
      </w:pPr>
      <w:r w:rsidRPr="002C390D">
        <w:rPr>
          <w:rFonts w:ascii="標楷體" w:eastAsia="標楷體" w:hAnsi="標楷體" w:hint="eastAsia"/>
          <w:sz w:val="28"/>
          <w:szCs w:val="28"/>
        </w:rPr>
        <w:t>(二)宣導費：按每班次最高二萬元編列。</w:t>
      </w:r>
    </w:p>
    <w:p w:rsidR="001C433F" w:rsidRPr="002C390D" w:rsidRDefault="001C433F" w:rsidP="001C433F">
      <w:pPr>
        <w:tabs>
          <w:tab w:val="left" w:pos="1260"/>
        </w:tabs>
        <w:spacing w:line="460" w:lineRule="exact"/>
        <w:ind w:leftChars="200" w:left="1012" w:hangingChars="190" w:hanging="532"/>
        <w:jc w:val="both"/>
        <w:rPr>
          <w:rFonts w:ascii="標楷體" w:eastAsia="標楷體" w:hAnsi="標楷體"/>
          <w:sz w:val="28"/>
          <w:szCs w:val="28"/>
        </w:rPr>
      </w:pPr>
      <w:r w:rsidRPr="002C390D">
        <w:rPr>
          <w:rFonts w:ascii="標楷體" w:eastAsia="標楷體" w:hAnsi="標楷體" w:hint="eastAsia"/>
          <w:sz w:val="28"/>
          <w:szCs w:val="28"/>
        </w:rPr>
        <w:t>(三)設備使用或維護費：按每人術科時數每小時最高三元編列。</w:t>
      </w:r>
    </w:p>
    <w:p w:rsidR="001C433F" w:rsidRPr="002C390D" w:rsidRDefault="001C433F" w:rsidP="001C433F">
      <w:pPr>
        <w:tabs>
          <w:tab w:val="left" w:pos="1260"/>
        </w:tabs>
        <w:spacing w:line="460" w:lineRule="exact"/>
        <w:ind w:leftChars="200" w:left="1012" w:hangingChars="190" w:hanging="532"/>
        <w:jc w:val="both"/>
        <w:rPr>
          <w:rFonts w:ascii="標楷體" w:eastAsia="標楷體" w:hAnsi="標楷體"/>
          <w:sz w:val="28"/>
          <w:szCs w:val="28"/>
        </w:rPr>
      </w:pPr>
      <w:r w:rsidRPr="002C390D">
        <w:rPr>
          <w:rFonts w:ascii="標楷體" w:eastAsia="標楷體" w:hAnsi="標楷體" w:hint="eastAsia"/>
          <w:sz w:val="28"/>
          <w:szCs w:val="28"/>
        </w:rPr>
        <w:t>(四)訓練單位依照顧服務職類班次特性，安排至實習訓練場所實習，提供專人進行教學者，實習期間一名實習指導老師最多可指導十五名學員，一班次最多可聘請三名老師，依預定招生學員人數計算師資人數，老師每位按每小時八百元編列，核實支付。</w:t>
      </w:r>
    </w:p>
    <w:p w:rsidR="001C433F" w:rsidRPr="002C390D" w:rsidRDefault="001C433F" w:rsidP="001C433F">
      <w:pPr>
        <w:spacing w:line="460" w:lineRule="exact"/>
        <w:ind w:left="560" w:hangingChars="200" w:hanging="560"/>
        <w:jc w:val="both"/>
        <w:rPr>
          <w:rFonts w:ascii="標楷體" w:eastAsia="標楷體" w:hAnsi="標楷體"/>
          <w:sz w:val="28"/>
          <w:szCs w:val="28"/>
        </w:rPr>
      </w:pPr>
      <w:r w:rsidRPr="002C390D">
        <w:rPr>
          <w:rFonts w:ascii="標楷體" w:eastAsia="標楷體" w:hAnsi="標楷體" w:hint="eastAsia"/>
          <w:sz w:val="28"/>
          <w:szCs w:val="28"/>
        </w:rPr>
        <w:t>十四、</w:t>
      </w:r>
      <w:r w:rsidRPr="002C390D">
        <w:rPr>
          <w:rFonts w:ascii="標楷體" w:eastAsia="標楷體" w:hAnsi="標楷體"/>
          <w:sz w:val="28"/>
          <w:szCs w:val="28"/>
        </w:rPr>
        <w:t>訓</w:t>
      </w:r>
      <w:r w:rsidRPr="002C390D">
        <w:rPr>
          <w:rFonts w:ascii="標楷體" w:eastAsia="標楷體" w:hAnsi="標楷體" w:hint="eastAsia"/>
          <w:sz w:val="28"/>
          <w:szCs w:val="28"/>
        </w:rPr>
        <w:t>練</w:t>
      </w:r>
      <w:r w:rsidRPr="002C390D">
        <w:rPr>
          <w:rFonts w:ascii="標楷體" w:eastAsia="標楷體" w:hAnsi="標楷體"/>
          <w:sz w:val="28"/>
          <w:szCs w:val="28"/>
        </w:rPr>
        <w:t>單位招訓簡章之文宣</w:t>
      </w:r>
      <w:r w:rsidRPr="002C390D">
        <w:rPr>
          <w:rFonts w:ascii="標楷體" w:eastAsia="標楷體" w:hAnsi="標楷體" w:hint="eastAsia"/>
          <w:sz w:val="28"/>
          <w:szCs w:val="28"/>
        </w:rPr>
        <w:t>應符合預算法第六十二條之一規定，併同訓練計畫</w:t>
      </w:r>
      <w:r w:rsidRPr="002C390D">
        <w:rPr>
          <w:rFonts w:ascii="標楷體" w:eastAsia="標楷體" w:hAnsi="標楷體"/>
          <w:sz w:val="28"/>
          <w:szCs w:val="28"/>
        </w:rPr>
        <w:t>送</w:t>
      </w:r>
      <w:r w:rsidRPr="002C390D">
        <w:rPr>
          <w:rFonts w:ascii="標楷體" w:eastAsia="標楷體" w:hAnsi="標楷體" w:hint="eastAsia"/>
          <w:sz w:val="28"/>
          <w:szCs w:val="28"/>
        </w:rPr>
        <w:t>分署備查</w:t>
      </w:r>
      <w:r w:rsidRPr="002C390D">
        <w:rPr>
          <w:rFonts w:ascii="標楷體" w:eastAsia="標楷體" w:hAnsi="標楷體"/>
          <w:sz w:val="28"/>
          <w:szCs w:val="28"/>
        </w:rPr>
        <w:t>後</w:t>
      </w:r>
      <w:r w:rsidRPr="002C390D">
        <w:rPr>
          <w:rFonts w:ascii="標楷體" w:eastAsia="標楷體" w:hAnsi="標楷體" w:hint="eastAsia"/>
          <w:sz w:val="28"/>
          <w:szCs w:val="28"/>
        </w:rPr>
        <w:t>，始得</w:t>
      </w:r>
      <w:r w:rsidRPr="002C390D">
        <w:rPr>
          <w:rFonts w:ascii="標楷體" w:eastAsia="標楷體" w:hAnsi="標楷體"/>
          <w:sz w:val="28"/>
          <w:szCs w:val="28"/>
        </w:rPr>
        <w:t>刊登，並應載明</w:t>
      </w:r>
      <w:r w:rsidRPr="002C390D">
        <w:rPr>
          <w:rFonts w:ascii="標楷體" w:eastAsia="標楷體" w:hAnsi="標楷體" w:hint="eastAsia"/>
          <w:sz w:val="28"/>
          <w:szCs w:val="28"/>
        </w:rPr>
        <w:t>分署</w:t>
      </w:r>
      <w:r w:rsidRPr="002C390D">
        <w:rPr>
          <w:rFonts w:ascii="標楷體" w:eastAsia="標楷體" w:hAnsi="標楷體"/>
          <w:sz w:val="28"/>
          <w:szCs w:val="28"/>
        </w:rPr>
        <w:t>授權招訓字號</w:t>
      </w:r>
      <w:r w:rsidRPr="002C390D">
        <w:rPr>
          <w:rFonts w:ascii="標楷體" w:eastAsia="標楷體" w:hAnsi="標楷體" w:hint="eastAsia"/>
          <w:sz w:val="28"/>
          <w:szCs w:val="28"/>
        </w:rPr>
        <w:t>以及</w:t>
      </w:r>
      <w:r w:rsidRPr="002C390D">
        <w:rPr>
          <w:rFonts w:ascii="標楷體" w:eastAsia="標楷體" w:hAnsi="標楷體"/>
          <w:sz w:val="28"/>
          <w:szCs w:val="28"/>
        </w:rPr>
        <w:t>經費來源為</w:t>
      </w:r>
      <w:r w:rsidRPr="002C390D">
        <w:rPr>
          <w:rFonts w:ascii="標楷體" w:eastAsia="標楷體" w:hAnsi="標楷體" w:hint="eastAsia"/>
          <w:sz w:val="28"/>
          <w:szCs w:val="28"/>
        </w:rPr>
        <w:t>本部</w:t>
      </w:r>
      <w:r w:rsidRPr="002C390D">
        <w:rPr>
          <w:rFonts w:ascii="標楷體" w:eastAsia="標楷體" w:hAnsi="標楷體"/>
          <w:sz w:val="28"/>
          <w:szCs w:val="28"/>
        </w:rPr>
        <w:t>就業安定基金補助。</w:t>
      </w:r>
      <w:r w:rsidRPr="002C390D">
        <w:rPr>
          <w:rFonts w:ascii="標楷體" w:eastAsia="標楷體" w:hAnsi="標楷體" w:hint="eastAsia"/>
          <w:sz w:val="28"/>
          <w:szCs w:val="28"/>
        </w:rPr>
        <w:t>訓練單位應</w:t>
      </w:r>
      <w:r w:rsidRPr="002C390D">
        <w:rPr>
          <w:rFonts w:ascii="標楷體" w:eastAsia="標楷體" w:hAnsi="標楷體"/>
          <w:sz w:val="28"/>
          <w:szCs w:val="28"/>
        </w:rPr>
        <w:t>將辦理之訓練班次登錄於本部</w:t>
      </w:r>
      <w:r w:rsidRPr="002C390D">
        <w:rPr>
          <w:rFonts w:ascii="標楷體" w:eastAsia="標楷體" w:hAnsi="標楷體" w:hint="eastAsia"/>
          <w:sz w:val="28"/>
          <w:szCs w:val="28"/>
        </w:rPr>
        <w:t>勞動力發展署職業訓練業務資訊管理系統（以下簡稱</w:t>
      </w:r>
      <w:r w:rsidRPr="002C390D">
        <w:rPr>
          <w:rFonts w:ascii="標楷體" w:eastAsia="標楷體" w:hAnsi="標楷體"/>
          <w:sz w:val="28"/>
          <w:szCs w:val="28"/>
        </w:rPr>
        <w:t>TIMS</w:t>
      </w:r>
      <w:r w:rsidRPr="002C390D">
        <w:rPr>
          <w:rFonts w:ascii="標楷體" w:eastAsia="標楷體" w:hAnsi="標楷體" w:hint="eastAsia"/>
          <w:sz w:val="28"/>
          <w:szCs w:val="28"/>
        </w:rPr>
        <w:t>系統）。</w:t>
      </w:r>
    </w:p>
    <w:p w:rsidR="001C433F" w:rsidRPr="002C390D" w:rsidRDefault="001C433F" w:rsidP="001C433F">
      <w:pPr>
        <w:spacing w:line="460" w:lineRule="exact"/>
        <w:ind w:left="560" w:hangingChars="200" w:hanging="560"/>
        <w:jc w:val="both"/>
        <w:rPr>
          <w:rFonts w:ascii="標楷體" w:eastAsia="標楷體" w:hAnsi="標楷體"/>
          <w:kern w:val="0"/>
          <w:sz w:val="28"/>
          <w:szCs w:val="28"/>
        </w:rPr>
      </w:pPr>
      <w:r w:rsidRPr="002C390D">
        <w:rPr>
          <w:rFonts w:ascii="標楷體" w:eastAsia="標楷體" w:hAnsi="標楷體" w:hint="eastAsia"/>
          <w:sz w:val="28"/>
          <w:szCs w:val="28"/>
        </w:rPr>
        <w:t>十五、為符合</w:t>
      </w:r>
      <w:r w:rsidRPr="002C390D">
        <w:rPr>
          <w:rFonts w:ascii="標楷體" w:eastAsia="標楷體" w:hAnsi="標楷體" w:hint="eastAsia"/>
          <w:kern w:val="0"/>
          <w:sz w:val="28"/>
          <w:szCs w:val="28"/>
        </w:rPr>
        <w:t>公開、公平及公正原則，</w:t>
      </w:r>
      <w:r w:rsidRPr="002C390D">
        <w:rPr>
          <w:rFonts w:ascii="標楷體" w:eastAsia="標楷體" w:hAnsi="標楷體"/>
          <w:kern w:val="0"/>
          <w:sz w:val="28"/>
          <w:szCs w:val="28"/>
        </w:rPr>
        <w:t>訓練單位</w:t>
      </w:r>
      <w:r w:rsidRPr="002C390D">
        <w:rPr>
          <w:rFonts w:ascii="標楷體" w:eastAsia="標楷體" w:hAnsi="標楷體" w:hint="eastAsia"/>
          <w:kern w:val="0"/>
          <w:sz w:val="28"/>
          <w:szCs w:val="28"/>
        </w:rPr>
        <w:t>應</w:t>
      </w:r>
      <w:r w:rsidRPr="002C390D">
        <w:rPr>
          <w:rFonts w:ascii="標楷體" w:eastAsia="標楷體" w:hAnsi="標楷體" w:hint="eastAsia"/>
          <w:sz w:val="28"/>
          <w:szCs w:val="28"/>
        </w:rPr>
        <w:t>依課程特性，規劃筆試、口</w:t>
      </w:r>
      <w:r w:rsidRPr="002C390D">
        <w:rPr>
          <w:rFonts w:ascii="標楷體" w:eastAsia="標楷體" w:hAnsi="標楷體" w:hint="eastAsia"/>
          <w:sz w:val="28"/>
          <w:szCs w:val="28"/>
        </w:rPr>
        <w:lastRenderedPageBreak/>
        <w:t>試或其他綜合</w:t>
      </w:r>
      <w:r w:rsidRPr="002C390D">
        <w:rPr>
          <w:rFonts w:ascii="標楷體" w:eastAsia="標楷體" w:hAnsi="標楷體"/>
          <w:kern w:val="0"/>
          <w:sz w:val="28"/>
          <w:szCs w:val="28"/>
        </w:rPr>
        <w:t>甄選方式及錄訓標準</w:t>
      </w:r>
      <w:r w:rsidRPr="002C390D">
        <w:rPr>
          <w:rFonts w:ascii="標楷體" w:eastAsia="標楷體" w:hAnsi="標楷體" w:hint="eastAsia"/>
          <w:kern w:val="0"/>
          <w:sz w:val="28"/>
          <w:szCs w:val="28"/>
        </w:rPr>
        <w:t>，</w:t>
      </w:r>
      <w:r w:rsidRPr="002C390D">
        <w:rPr>
          <w:rFonts w:ascii="標楷體" w:eastAsia="標楷體" w:hAnsi="標楷體" w:hint="eastAsia"/>
          <w:sz w:val="28"/>
          <w:szCs w:val="28"/>
        </w:rPr>
        <w:t>於</w:t>
      </w:r>
      <w:r w:rsidRPr="002C390D">
        <w:rPr>
          <w:rFonts w:ascii="標楷體" w:eastAsia="標楷體" w:hAnsi="標楷體" w:hint="eastAsia"/>
          <w:kern w:val="0"/>
          <w:sz w:val="28"/>
          <w:szCs w:val="28"/>
        </w:rPr>
        <w:t>招</w:t>
      </w:r>
      <w:r w:rsidRPr="002C390D">
        <w:rPr>
          <w:rFonts w:ascii="標楷體" w:eastAsia="標楷體" w:hAnsi="標楷體"/>
          <w:kern w:val="0"/>
          <w:sz w:val="28"/>
          <w:szCs w:val="28"/>
        </w:rPr>
        <w:t>生時公告</w:t>
      </w:r>
      <w:r w:rsidRPr="002C390D">
        <w:rPr>
          <w:rFonts w:ascii="標楷體" w:eastAsia="標楷體" w:hAnsi="標楷體" w:hint="eastAsia"/>
          <w:kern w:val="0"/>
          <w:sz w:val="28"/>
          <w:szCs w:val="28"/>
        </w:rPr>
        <w:t>之。</w:t>
      </w:r>
    </w:p>
    <w:p w:rsidR="001C433F" w:rsidRPr="002C390D" w:rsidRDefault="001C433F" w:rsidP="001C433F">
      <w:pPr>
        <w:spacing w:line="460" w:lineRule="exact"/>
        <w:ind w:leftChars="200" w:left="480" w:firstLineChars="200" w:firstLine="560"/>
        <w:jc w:val="both"/>
        <w:rPr>
          <w:rFonts w:ascii="標楷體" w:eastAsia="標楷體" w:hAnsi="標楷體"/>
          <w:kern w:val="0"/>
          <w:sz w:val="28"/>
          <w:szCs w:val="28"/>
        </w:rPr>
      </w:pPr>
      <w:r w:rsidRPr="002C390D">
        <w:rPr>
          <w:rFonts w:ascii="標楷體" w:eastAsia="標楷體" w:hAnsi="標楷體" w:hint="eastAsia"/>
          <w:sz w:val="28"/>
          <w:szCs w:val="28"/>
        </w:rPr>
        <w:t>考量訓練資源分配之公平性及協助弱勢特定對象參訓之原則，訓練單位應將報名者之歷史參訓紀錄、持有推介單、具有特定對象身分，列入甄試評分項目。</w:t>
      </w:r>
    </w:p>
    <w:p w:rsidR="001C433F" w:rsidRPr="002C390D" w:rsidRDefault="001C433F" w:rsidP="001C433F">
      <w:pPr>
        <w:spacing w:line="460" w:lineRule="exact"/>
        <w:ind w:leftChars="200" w:left="480" w:firstLineChars="200" w:firstLine="560"/>
        <w:jc w:val="both"/>
        <w:rPr>
          <w:rFonts w:ascii="標楷體" w:eastAsia="標楷體" w:hAnsi="標楷體"/>
          <w:kern w:val="0"/>
          <w:sz w:val="28"/>
          <w:szCs w:val="28"/>
        </w:rPr>
      </w:pPr>
      <w:r w:rsidRPr="002C390D">
        <w:rPr>
          <w:rFonts w:eastAsia="標楷體" w:hAnsi="標楷體" w:hint="eastAsia"/>
          <w:kern w:val="0"/>
          <w:sz w:val="28"/>
          <w:szCs w:val="28"/>
        </w:rPr>
        <w:t>學員報名時應於「報名參訓資格審查切結書」</w:t>
      </w:r>
      <w:r w:rsidRPr="002C390D">
        <w:rPr>
          <w:rFonts w:eastAsia="標楷體" w:hAnsi="標楷體" w:hint="eastAsia"/>
          <w:kern w:val="0"/>
          <w:sz w:val="28"/>
          <w:szCs w:val="28"/>
        </w:rPr>
        <w:t>(</w:t>
      </w:r>
      <w:r w:rsidRPr="002C390D">
        <w:rPr>
          <w:rFonts w:eastAsia="標楷體" w:hAnsi="標楷體" w:hint="eastAsia"/>
          <w:kern w:val="0"/>
          <w:sz w:val="28"/>
          <w:szCs w:val="28"/>
        </w:rPr>
        <w:t>如附件四之一或附件四之二</w:t>
      </w:r>
      <w:r w:rsidRPr="002C390D">
        <w:rPr>
          <w:rFonts w:eastAsia="標楷體" w:hAnsi="標楷體" w:hint="eastAsia"/>
          <w:kern w:val="0"/>
          <w:sz w:val="28"/>
          <w:szCs w:val="28"/>
        </w:rPr>
        <w:t>)</w:t>
      </w:r>
      <w:r w:rsidRPr="002C390D">
        <w:rPr>
          <w:rFonts w:eastAsia="標楷體" w:hAnsi="標楷體" w:hint="eastAsia"/>
          <w:kern w:val="0"/>
          <w:sz w:val="28"/>
          <w:szCs w:val="28"/>
        </w:rPr>
        <w:t>及「查詢個人相關資料同意書」</w:t>
      </w:r>
      <w:r w:rsidRPr="002C390D">
        <w:rPr>
          <w:rFonts w:eastAsia="標楷體" w:hAnsi="標楷體" w:hint="eastAsia"/>
          <w:kern w:val="0"/>
          <w:sz w:val="28"/>
          <w:szCs w:val="28"/>
        </w:rPr>
        <w:t>(</w:t>
      </w:r>
      <w:r w:rsidRPr="002C390D">
        <w:rPr>
          <w:rFonts w:eastAsia="標楷體" w:hAnsi="標楷體" w:hint="eastAsia"/>
          <w:kern w:val="0"/>
          <w:sz w:val="28"/>
          <w:szCs w:val="28"/>
        </w:rPr>
        <w:t>如附件五之一或附件五之二</w:t>
      </w:r>
      <w:r w:rsidRPr="002C390D">
        <w:rPr>
          <w:rFonts w:eastAsia="標楷體" w:hAnsi="標楷體" w:hint="eastAsia"/>
          <w:kern w:val="0"/>
          <w:sz w:val="28"/>
          <w:szCs w:val="28"/>
        </w:rPr>
        <w:t>)</w:t>
      </w:r>
      <w:r w:rsidRPr="002C390D">
        <w:rPr>
          <w:rFonts w:eastAsia="標楷體" w:hAnsi="標楷體" w:hint="eastAsia"/>
          <w:kern w:val="0"/>
          <w:sz w:val="28"/>
          <w:szCs w:val="28"/>
        </w:rPr>
        <w:t>簽名切結。</w:t>
      </w:r>
    </w:p>
    <w:p w:rsidR="001C433F" w:rsidRPr="002C390D" w:rsidRDefault="001C433F" w:rsidP="001C433F">
      <w:pPr>
        <w:spacing w:line="460" w:lineRule="exact"/>
        <w:ind w:leftChars="200" w:left="480" w:firstLineChars="200" w:firstLine="560"/>
        <w:jc w:val="both"/>
        <w:rPr>
          <w:rFonts w:ascii="標楷體" w:eastAsia="標楷體" w:hAnsi="標楷體"/>
          <w:sz w:val="28"/>
          <w:szCs w:val="28"/>
        </w:rPr>
      </w:pPr>
      <w:r w:rsidRPr="002C390D">
        <w:rPr>
          <w:rFonts w:ascii="標楷體" w:eastAsia="標楷體" w:hAnsi="標楷體" w:hint="eastAsia"/>
          <w:sz w:val="28"/>
          <w:szCs w:val="28"/>
        </w:rPr>
        <w:t>訓練單位於受理民眾報名時，應辦理下列事項：</w:t>
      </w:r>
    </w:p>
    <w:p w:rsidR="001C433F" w:rsidRPr="002C390D" w:rsidRDefault="001C433F" w:rsidP="001C433F">
      <w:pPr>
        <w:tabs>
          <w:tab w:val="left" w:pos="1260"/>
        </w:tabs>
        <w:spacing w:line="460" w:lineRule="exact"/>
        <w:ind w:leftChars="200" w:left="1012" w:hangingChars="190" w:hanging="532"/>
        <w:jc w:val="both"/>
        <w:rPr>
          <w:rFonts w:ascii="標楷體" w:eastAsia="標楷體" w:hAnsi="標楷體"/>
          <w:sz w:val="28"/>
          <w:szCs w:val="28"/>
        </w:rPr>
      </w:pPr>
      <w:r w:rsidRPr="002C390D">
        <w:rPr>
          <w:rFonts w:ascii="標楷體" w:eastAsia="標楷體" w:hAnsi="標楷體" w:hint="eastAsia"/>
          <w:sz w:val="28"/>
          <w:szCs w:val="28"/>
        </w:rPr>
        <w:t>(一)至TIMS系統查詢報名者參訓紀錄。</w:t>
      </w:r>
    </w:p>
    <w:p w:rsidR="001C433F" w:rsidRPr="002C390D" w:rsidRDefault="001C433F" w:rsidP="001C433F">
      <w:pPr>
        <w:tabs>
          <w:tab w:val="left" w:pos="1260"/>
        </w:tabs>
        <w:spacing w:line="460" w:lineRule="exact"/>
        <w:ind w:leftChars="200" w:left="1012" w:hangingChars="190" w:hanging="532"/>
        <w:jc w:val="both"/>
        <w:rPr>
          <w:rFonts w:ascii="標楷體" w:eastAsia="標楷體" w:hAnsi="標楷體"/>
          <w:sz w:val="28"/>
          <w:szCs w:val="28"/>
        </w:rPr>
      </w:pPr>
      <w:r w:rsidRPr="002C390D">
        <w:rPr>
          <w:rFonts w:ascii="標楷體" w:eastAsia="標楷體" w:hAnsi="標楷體" w:hint="eastAsia"/>
          <w:sz w:val="28"/>
          <w:szCs w:val="28"/>
        </w:rPr>
        <w:t>(二)查驗勞工保險被保險人投保資料表或無勞保紀錄單。</w:t>
      </w:r>
    </w:p>
    <w:p w:rsidR="001C433F" w:rsidRPr="002C390D" w:rsidRDefault="001C433F" w:rsidP="001C433F">
      <w:pPr>
        <w:tabs>
          <w:tab w:val="left" w:pos="1260"/>
        </w:tabs>
        <w:spacing w:line="460" w:lineRule="exact"/>
        <w:ind w:leftChars="200" w:left="1012" w:hangingChars="190" w:hanging="532"/>
        <w:jc w:val="both"/>
        <w:rPr>
          <w:rFonts w:ascii="標楷體" w:eastAsia="標楷體" w:hAnsi="標楷體"/>
          <w:sz w:val="28"/>
          <w:szCs w:val="28"/>
        </w:rPr>
      </w:pPr>
      <w:r w:rsidRPr="002C390D">
        <w:rPr>
          <w:rFonts w:ascii="標楷體" w:eastAsia="標楷體" w:hAnsi="標楷體" w:hint="eastAsia"/>
          <w:sz w:val="28"/>
          <w:szCs w:val="28"/>
        </w:rPr>
        <w:t>(三)對持職業訓練推介單者未予錄訓時，應即回報原推介之公立就業服務機構及分署。</w:t>
      </w:r>
    </w:p>
    <w:p w:rsidR="001C433F" w:rsidRPr="002C390D" w:rsidRDefault="001C433F" w:rsidP="001C433F">
      <w:pPr>
        <w:spacing w:line="460" w:lineRule="exact"/>
        <w:ind w:leftChars="200" w:left="480" w:firstLineChars="200" w:firstLine="560"/>
        <w:jc w:val="both"/>
        <w:rPr>
          <w:rFonts w:ascii="標楷體" w:eastAsia="標楷體" w:hAnsi="標楷體"/>
          <w:sz w:val="28"/>
          <w:szCs w:val="28"/>
        </w:rPr>
      </w:pPr>
      <w:r w:rsidRPr="002C390D">
        <w:rPr>
          <w:rFonts w:ascii="標楷體" w:eastAsia="標楷體" w:hAnsi="標楷體" w:hint="eastAsia"/>
          <w:sz w:val="28"/>
          <w:szCs w:val="28"/>
        </w:rPr>
        <w:t>訓練單位對</w:t>
      </w:r>
      <w:r w:rsidRPr="002C390D">
        <w:rPr>
          <w:rFonts w:ascii="標楷體" w:eastAsia="標楷體" w:hAnsi="標楷體"/>
          <w:sz w:val="28"/>
          <w:szCs w:val="28"/>
        </w:rPr>
        <w:t>於報名參訓</w:t>
      </w:r>
      <w:r w:rsidRPr="002C390D">
        <w:rPr>
          <w:rFonts w:ascii="標楷體" w:eastAsia="標楷體" w:hAnsi="標楷體" w:hint="eastAsia"/>
          <w:sz w:val="28"/>
          <w:szCs w:val="28"/>
        </w:rPr>
        <w:t>者，經</w:t>
      </w:r>
      <w:r w:rsidRPr="002C390D">
        <w:rPr>
          <w:rFonts w:ascii="標楷體" w:eastAsia="標楷體" w:hAnsi="標楷體" w:hint="eastAsia"/>
          <w:kern w:val="0"/>
          <w:sz w:val="28"/>
          <w:szCs w:val="28"/>
        </w:rPr>
        <w:t>訓練單位</w:t>
      </w:r>
      <w:r w:rsidRPr="002C390D">
        <w:rPr>
          <w:rFonts w:ascii="標楷體" w:eastAsia="標楷體" w:hAnsi="標楷體"/>
          <w:sz w:val="28"/>
          <w:szCs w:val="28"/>
        </w:rPr>
        <w:t>甄選</w:t>
      </w:r>
      <w:r w:rsidRPr="002C390D">
        <w:rPr>
          <w:rFonts w:ascii="標楷體" w:eastAsia="標楷體" w:hAnsi="標楷體" w:hint="eastAsia"/>
          <w:sz w:val="28"/>
          <w:szCs w:val="28"/>
        </w:rPr>
        <w:t>合格者，依甄選成績名次依序錄訓。</w:t>
      </w:r>
    </w:p>
    <w:p w:rsidR="001C433F" w:rsidRPr="002C390D" w:rsidRDefault="001C433F" w:rsidP="001C433F">
      <w:pPr>
        <w:spacing w:line="460" w:lineRule="exact"/>
        <w:ind w:leftChars="200" w:left="480" w:firstLineChars="200" w:firstLine="560"/>
        <w:jc w:val="both"/>
        <w:rPr>
          <w:rFonts w:ascii="標楷體" w:eastAsia="標楷體" w:hAnsi="標楷體"/>
          <w:kern w:val="0"/>
          <w:sz w:val="28"/>
          <w:szCs w:val="28"/>
        </w:rPr>
      </w:pPr>
      <w:r w:rsidRPr="002C390D">
        <w:rPr>
          <w:rFonts w:ascii="標楷體" w:eastAsia="標楷體" w:hAnsi="標楷體" w:hint="eastAsia"/>
          <w:kern w:val="0"/>
          <w:sz w:val="28"/>
          <w:szCs w:val="28"/>
        </w:rPr>
        <w:t>以失業或待業者身分報名之學員，有下列情事之一者，不予錄訓。但經公立就業服務機構進行適性、適訓專業評估確有職能落差之參訓需求，且訓練崗位尚有缺額可供訓練時，不在此限：</w:t>
      </w:r>
    </w:p>
    <w:p w:rsidR="001C433F" w:rsidRPr="002C390D" w:rsidRDefault="001C433F" w:rsidP="001C433F">
      <w:pPr>
        <w:tabs>
          <w:tab w:val="left" w:pos="1260"/>
        </w:tabs>
        <w:spacing w:line="460" w:lineRule="exact"/>
        <w:ind w:leftChars="200" w:left="1012" w:hangingChars="190" w:hanging="532"/>
        <w:jc w:val="both"/>
        <w:rPr>
          <w:rFonts w:ascii="標楷體" w:eastAsia="標楷體" w:hAnsi="標楷體"/>
          <w:kern w:val="0"/>
          <w:sz w:val="28"/>
          <w:szCs w:val="28"/>
        </w:rPr>
      </w:pPr>
      <w:r w:rsidRPr="002C390D">
        <w:rPr>
          <w:rFonts w:ascii="標楷體" w:eastAsia="標楷體" w:hAnsi="標楷體" w:hint="eastAsia"/>
          <w:sz w:val="28"/>
          <w:szCs w:val="28"/>
        </w:rPr>
        <w:t>(一)</w:t>
      </w:r>
      <w:r w:rsidRPr="002C390D">
        <w:rPr>
          <w:rFonts w:ascii="標楷體" w:eastAsia="標楷體" w:hAnsi="標楷體" w:hint="eastAsia"/>
          <w:kern w:val="0"/>
          <w:sz w:val="28"/>
          <w:szCs w:val="28"/>
        </w:rPr>
        <w:t>結訓學員尚處於訓後三個月內之就業輔導期間。</w:t>
      </w:r>
    </w:p>
    <w:p w:rsidR="001C433F" w:rsidRPr="002C390D" w:rsidRDefault="001C433F" w:rsidP="001C433F">
      <w:pPr>
        <w:tabs>
          <w:tab w:val="left" w:pos="1260"/>
        </w:tabs>
        <w:spacing w:line="460" w:lineRule="exact"/>
        <w:ind w:leftChars="200" w:left="1012" w:hangingChars="190" w:hanging="532"/>
        <w:jc w:val="both"/>
        <w:rPr>
          <w:rFonts w:ascii="標楷體" w:eastAsia="標楷體" w:hAnsi="標楷體"/>
          <w:kern w:val="0"/>
          <w:sz w:val="28"/>
          <w:szCs w:val="28"/>
        </w:rPr>
      </w:pPr>
      <w:r w:rsidRPr="002C390D">
        <w:rPr>
          <w:rFonts w:ascii="標楷體" w:eastAsia="標楷體" w:hAnsi="標楷體" w:hint="eastAsia"/>
          <w:sz w:val="28"/>
          <w:szCs w:val="28"/>
        </w:rPr>
        <w:t>(二)</w:t>
      </w:r>
      <w:r w:rsidRPr="002C390D">
        <w:rPr>
          <w:rFonts w:ascii="標楷體" w:eastAsia="標楷體" w:hAnsi="標楷體" w:hint="eastAsia"/>
          <w:kern w:val="0"/>
          <w:sz w:val="28"/>
          <w:szCs w:val="28"/>
        </w:rPr>
        <w:t>開訓日前一年內曾參加本部勞動力發展署及分署自辦、委外或補助辦理之職前訓練課程，且因請假、曠課時數或其他可歸責於學員事由而被退訓。</w:t>
      </w:r>
    </w:p>
    <w:p w:rsidR="001C433F" w:rsidRPr="002C390D" w:rsidRDefault="001C433F" w:rsidP="001C433F">
      <w:pPr>
        <w:tabs>
          <w:tab w:val="left" w:pos="1260"/>
        </w:tabs>
        <w:spacing w:line="460" w:lineRule="exact"/>
        <w:ind w:leftChars="200" w:left="1012" w:hangingChars="190" w:hanging="532"/>
        <w:jc w:val="both"/>
        <w:rPr>
          <w:rFonts w:ascii="標楷體" w:eastAsia="標楷體" w:hAnsi="標楷體"/>
          <w:kern w:val="0"/>
          <w:sz w:val="28"/>
          <w:szCs w:val="28"/>
        </w:rPr>
      </w:pPr>
      <w:r w:rsidRPr="002C390D">
        <w:rPr>
          <w:rFonts w:ascii="標楷體" w:eastAsia="標楷體" w:hAnsi="標楷體" w:hint="eastAsia"/>
          <w:sz w:val="28"/>
          <w:szCs w:val="28"/>
        </w:rPr>
        <w:t>(三)</w:t>
      </w:r>
      <w:r w:rsidRPr="002C390D">
        <w:rPr>
          <w:rFonts w:eastAsia="標楷體" w:hAnsi="標楷體" w:hint="eastAsia"/>
          <w:kern w:val="0"/>
          <w:sz w:val="28"/>
          <w:szCs w:val="28"/>
        </w:rPr>
        <w:t>開訓日前二年內重複參加相同班</w:t>
      </w:r>
      <w:r w:rsidRPr="002C390D">
        <w:rPr>
          <w:rFonts w:ascii="標楷體" w:eastAsia="標楷體" w:hAnsi="標楷體" w:hint="eastAsia"/>
          <w:kern w:val="0"/>
          <w:sz w:val="28"/>
          <w:szCs w:val="28"/>
        </w:rPr>
        <w:t>名、</w:t>
      </w:r>
      <w:r w:rsidRPr="002C390D">
        <w:rPr>
          <w:rFonts w:eastAsia="標楷體" w:hAnsi="標楷體" w:hint="eastAsia"/>
          <w:kern w:val="0"/>
          <w:sz w:val="28"/>
          <w:szCs w:val="28"/>
        </w:rPr>
        <w:t>訓練時數亦相同之訓練課程。</w:t>
      </w:r>
    </w:p>
    <w:p w:rsidR="001C433F" w:rsidRPr="002C390D" w:rsidRDefault="001C433F" w:rsidP="001C433F">
      <w:pPr>
        <w:tabs>
          <w:tab w:val="left" w:pos="1260"/>
        </w:tabs>
        <w:spacing w:line="460" w:lineRule="exact"/>
        <w:ind w:leftChars="200" w:left="1012" w:hangingChars="190" w:hanging="532"/>
        <w:jc w:val="both"/>
        <w:rPr>
          <w:rFonts w:ascii="標楷體" w:eastAsia="標楷體" w:hAnsi="標楷體"/>
          <w:sz w:val="28"/>
          <w:szCs w:val="28"/>
        </w:rPr>
      </w:pPr>
      <w:r w:rsidRPr="002C390D">
        <w:rPr>
          <w:rFonts w:ascii="標楷體" w:eastAsia="標楷體" w:hAnsi="標楷體" w:hint="eastAsia"/>
          <w:sz w:val="28"/>
          <w:szCs w:val="28"/>
        </w:rPr>
        <w:t>(四)</w:t>
      </w:r>
      <w:r w:rsidRPr="002C390D">
        <w:rPr>
          <w:rFonts w:eastAsia="標楷體" w:hAnsi="標楷體" w:hint="eastAsia"/>
          <w:kern w:val="0"/>
          <w:sz w:val="28"/>
          <w:szCs w:val="28"/>
        </w:rPr>
        <w:t>開訓日前二年內已</w:t>
      </w:r>
      <w:r w:rsidRPr="002C390D">
        <w:rPr>
          <w:rFonts w:eastAsia="標楷體" w:hAnsi="標楷體"/>
          <w:kern w:val="0"/>
          <w:sz w:val="28"/>
          <w:szCs w:val="28"/>
        </w:rPr>
        <w:t>有</w:t>
      </w:r>
      <w:r w:rsidRPr="002C390D">
        <w:rPr>
          <w:rFonts w:eastAsia="標楷體" w:hAnsi="標楷體" w:hint="eastAsia"/>
          <w:kern w:val="0"/>
          <w:sz w:val="28"/>
          <w:szCs w:val="28"/>
        </w:rPr>
        <w:t>二次職前訓練</w:t>
      </w:r>
      <w:r w:rsidRPr="002C390D">
        <w:rPr>
          <w:rFonts w:eastAsia="標楷體" w:hAnsi="標楷體"/>
          <w:kern w:val="0"/>
          <w:sz w:val="28"/>
          <w:szCs w:val="28"/>
        </w:rPr>
        <w:t>參訓</w:t>
      </w:r>
      <w:r w:rsidRPr="002C390D">
        <w:rPr>
          <w:rFonts w:eastAsia="標楷體" w:hAnsi="標楷體" w:hint="eastAsia"/>
          <w:kern w:val="0"/>
          <w:sz w:val="28"/>
          <w:szCs w:val="28"/>
        </w:rPr>
        <w:t>紀錄，且其訓後三個月內均無就業效果或紀錄。但可提供二年內確有受僱事實證明文件者，不在此限。</w:t>
      </w:r>
    </w:p>
    <w:p w:rsidR="001C433F" w:rsidRPr="002C390D" w:rsidRDefault="001C433F" w:rsidP="001C433F">
      <w:pPr>
        <w:spacing w:line="460" w:lineRule="exact"/>
        <w:ind w:leftChars="200" w:left="480" w:firstLineChars="200" w:firstLine="560"/>
        <w:jc w:val="both"/>
        <w:rPr>
          <w:rFonts w:ascii="標楷體" w:eastAsia="標楷體" w:hAnsi="標楷體"/>
          <w:sz w:val="28"/>
          <w:szCs w:val="28"/>
        </w:rPr>
      </w:pPr>
      <w:r w:rsidRPr="002C390D">
        <w:rPr>
          <w:rFonts w:ascii="標楷體" w:eastAsia="標楷體" w:hAnsi="標楷體"/>
          <w:kern w:val="0"/>
          <w:sz w:val="28"/>
          <w:szCs w:val="28"/>
        </w:rPr>
        <w:t>有招收</w:t>
      </w:r>
      <w:r w:rsidRPr="002C390D">
        <w:rPr>
          <w:rFonts w:ascii="標楷體" w:eastAsia="標楷體" w:hAnsi="標楷體" w:hint="eastAsia"/>
          <w:kern w:val="0"/>
          <w:sz w:val="28"/>
          <w:szCs w:val="28"/>
        </w:rPr>
        <w:t>本點所列不予錄訓或</w:t>
      </w:r>
      <w:r w:rsidRPr="002C390D">
        <w:rPr>
          <w:rFonts w:ascii="標楷體" w:eastAsia="標楷體" w:hAnsi="標楷體"/>
          <w:kern w:val="0"/>
          <w:sz w:val="28"/>
          <w:szCs w:val="28"/>
        </w:rPr>
        <w:t>未符</w:t>
      </w:r>
      <w:r w:rsidRPr="002C390D">
        <w:rPr>
          <w:rFonts w:ascii="標楷體" w:eastAsia="標楷體" w:hAnsi="標楷體" w:hint="eastAsia"/>
          <w:kern w:val="0"/>
          <w:sz w:val="28"/>
          <w:szCs w:val="28"/>
        </w:rPr>
        <w:t>第四點規定所列</w:t>
      </w:r>
      <w:r w:rsidRPr="002C390D">
        <w:rPr>
          <w:rFonts w:ascii="標楷體" w:eastAsia="標楷體" w:hAnsi="標楷體"/>
          <w:kern w:val="0"/>
          <w:sz w:val="28"/>
          <w:szCs w:val="28"/>
        </w:rPr>
        <w:t>資格條件之民眾參訓者</w:t>
      </w:r>
      <w:r w:rsidRPr="002C390D">
        <w:rPr>
          <w:rFonts w:ascii="標楷體" w:eastAsia="標楷體" w:hAnsi="標楷體" w:hint="eastAsia"/>
          <w:kern w:val="0"/>
          <w:sz w:val="28"/>
          <w:szCs w:val="28"/>
        </w:rPr>
        <w:t>，</w:t>
      </w:r>
      <w:r w:rsidRPr="002C390D">
        <w:rPr>
          <w:rFonts w:ascii="標楷體" w:eastAsia="標楷體" w:hAnsi="標楷體" w:hint="eastAsia"/>
          <w:sz w:val="28"/>
          <w:szCs w:val="28"/>
        </w:rPr>
        <w:t>除不符規定者之個人訓練費用不予補助外，並納入未來審查評分之參考依據。</w:t>
      </w:r>
    </w:p>
    <w:p w:rsidR="001C433F" w:rsidRPr="002C390D" w:rsidRDefault="001C433F" w:rsidP="001C433F">
      <w:pPr>
        <w:spacing w:line="460" w:lineRule="exact"/>
        <w:ind w:left="560" w:hangingChars="200" w:hanging="560"/>
        <w:jc w:val="both"/>
        <w:rPr>
          <w:rFonts w:ascii="標楷體" w:eastAsia="標楷體" w:hAnsi="標楷體"/>
          <w:sz w:val="28"/>
          <w:szCs w:val="28"/>
        </w:rPr>
      </w:pPr>
      <w:r w:rsidRPr="002C390D">
        <w:rPr>
          <w:rFonts w:ascii="標楷體" w:eastAsia="標楷體" w:hAnsi="標楷體" w:hint="eastAsia"/>
          <w:sz w:val="28"/>
          <w:szCs w:val="28"/>
        </w:rPr>
        <w:t>十六、訓練單位應先依本要點規定審查報名學員之補助資格。向學員收取之自付費用，應以該班次核定訓練費用為限，不得超收或以其他名目增收任何費用。訓練單位未能如期開班者，應全數退還學員已繳交之費用。</w:t>
      </w:r>
    </w:p>
    <w:p w:rsidR="001C433F" w:rsidRPr="002C390D" w:rsidRDefault="001C433F" w:rsidP="001C433F">
      <w:pPr>
        <w:spacing w:line="460" w:lineRule="exact"/>
        <w:ind w:leftChars="200" w:left="480" w:firstLineChars="200" w:firstLine="560"/>
        <w:jc w:val="both"/>
        <w:rPr>
          <w:rFonts w:eastAsia="標楷體"/>
          <w:sz w:val="28"/>
          <w:szCs w:val="28"/>
        </w:rPr>
      </w:pPr>
      <w:r w:rsidRPr="002C390D">
        <w:rPr>
          <w:rFonts w:eastAsia="標楷體" w:hint="eastAsia"/>
          <w:sz w:val="28"/>
          <w:szCs w:val="28"/>
        </w:rPr>
        <w:t>參訓學員已繳納訓練費用，但因個人因素辦理退訓者，訓練單位應依下</w:t>
      </w:r>
      <w:r w:rsidRPr="002C390D">
        <w:rPr>
          <w:rFonts w:eastAsia="標楷體" w:hint="eastAsia"/>
          <w:sz w:val="28"/>
          <w:szCs w:val="28"/>
        </w:rPr>
        <w:lastRenderedPageBreak/>
        <w:t>列規定辦理退費：</w:t>
      </w:r>
    </w:p>
    <w:p w:rsidR="001C433F" w:rsidRPr="002C390D" w:rsidRDefault="001C433F" w:rsidP="001C433F">
      <w:pPr>
        <w:tabs>
          <w:tab w:val="left" w:pos="1260"/>
        </w:tabs>
        <w:spacing w:line="460" w:lineRule="exact"/>
        <w:ind w:leftChars="200" w:left="1012" w:hangingChars="190" w:hanging="532"/>
        <w:jc w:val="both"/>
        <w:rPr>
          <w:rFonts w:eastAsia="標楷體"/>
          <w:sz w:val="28"/>
          <w:szCs w:val="28"/>
        </w:rPr>
      </w:pPr>
      <w:r w:rsidRPr="002C390D">
        <w:rPr>
          <w:rFonts w:eastAsia="標楷體" w:hint="eastAsia"/>
          <w:sz w:val="28"/>
          <w:szCs w:val="28"/>
        </w:rPr>
        <w:t>(</w:t>
      </w:r>
      <w:r w:rsidRPr="002C390D">
        <w:rPr>
          <w:rFonts w:eastAsia="標楷體" w:hint="eastAsia"/>
          <w:sz w:val="28"/>
          <w:szCs w:val="28"/>
        </w:rPr>
        <w:t>一</w:t>
      </w:r>
      <w:r w:rsidRPr="002C390D">
        <w:rPr>
          <w:rFonts w:eastAsia="標楷體" w:hint="eastAsia"/>
          <w:sz w:val="28"/>
          <w:szCs w:val="28"/>
        </w:rPr>
        <w:t>)</w:t>
      </w:r>
      <w:r w:rsidRPr="002C390D">
        <w:rPr>
          <w:rFonts w:eastAsia="標楷體" w:hint="eastAsia"/>
          <w:sz w:val="28"/>
          <w:szCs w:val="28"/>
        </w:rPr>
        <w:t>開訓前辦理退訓者，最多得收取核定訓練費用百分之五，餘額退還學員。</w:t>
      </w:r>
    </w:p>
    <w:p w:rsidR="001C433F" w:rsidRPr="002C390D" w:rsidRDefault="001C433F" w:rsidP="001C433F">
      <w:pPr>
        <w:tabs>
          <w:tab w:val="left" w:pos="1260"/>
        </w:tabs>
        <w:spacing w:line="460" w:lineRule="exact"/>
        <w:ind w:leftChars="200" w:left="1012" w:hangingChars="190" w:hanging="532"/>
        <w:jc w:val="both"/>
        <w:rPr>
          <w:rFonts w:eastAsia="標楷體"/>
          <w:sz w:val="28"/>
          <w:szCs w:val="28"/>
        </w:rPr>
      </w:pPr>
      <w:r w:rsidRPr="002C390D">
        <w:rPr>
          <w:rFonts w:eastAsia="標楷體" w:hint="eastAsia"/>
          <w:sz w:val="28"/>
          <w:szCs w:val="28"/>
        </w:rPr>
        <w:t>(</w:t>
      </w:r>
      <w:r w:rsidRPr="002C390D">
        <w:rPr>
          <w:rFonts w:eastAsia="標楷體" w:hint="eastAsia"/>
          <w:sz w:val="28"/>
          <w:szCs w:val="28"/>
        </w:rPr>
        <w:t>二</w:t>
      </w:r>
      <w:r w:rsidRPr="002C390D">
        <w:rPr>
          <w:rFonts w:eastAsia="標楷體" w:hint="eastAsia"/>
          <w:sz w:val="28"/>
          <w:szCs w:val="28"/>
        </w:rPr>
        <w:t>)</w:t>
      </w:r>
      <w:r w:rsidRPr="002C390D">
        <w:rPr>
          <w:rFonts w:eastAsia="標楷體" w:hint="eastAsia"/>
          <w:sz w:val="28"/>
          <w:szCs w:val="28"/>
        </w:rPr>
        <w:t>已開訓但未逾訓練總時數三分之一者，訓練單位應退還核定訓練費用百分之五十。</w:t>
      </w:r>
    </w:p>
    <w:p w:rsidR="001C433F" w:rsidRPr="002C390D" w:rsidRDefault="001C433F" w:rsidP="001C433F">
      <w:pPr>
        <w:tabs>
          <w:tab w:val="left" w:pos="1260"/>
        </w:tabs>
        <w:spacing w:line="460" w:lineRule="exact"/>
        <w:ind w:leftChars="200" w:left="1012" w:hangingChars="190" w:hanging="532"/>
        <w:jc w:val="both"/>
        <w:rPr>
          <w:rFonts w:eastAsia="標楷體"/>
          <w:sz w:val="28"/>
          <w:szCs w:val="28"/>
        </w:rPr>
      </w:pPr>
      <w:r w:rsidRPr="002C390D">
        <w:rPr>
          <w:rFonts w:eastAsia="標楷體" w:hint="eastAsia"/>
          <w:sz w:val="28"/>
          <w:szCs w:val="28"/>
        </w:rPr>
        <w:t>(</w:t>
      </w:r>
      <w:r w:rsidRPr="002C390D">
        <w:rPr>
          <w:rFonts w:eastAsia="標楷體" w:hint="eastAsia"/>
          <w:sz w:val="28"/>
          <w:szCs w:val="28"/>
        </w:rPr>
        <w:t>三</w:t>
      </w:r>
      <w:r w:rsidRPr="002C390D">
        <w:rPr>
          <w:rFonts w:eastAsia="標楷體" w:hint="eastAsia"/>
          <w:sz w:val="28"/>
          <w:szCs w:val="28"/>
        </w:rPr>
        <w:t>)</w:t>
      </w:r>
      <w:r w:rsidRPr="002C390D">
        <w:rPr>
          <w:rFonts w:eastAsia="標楷體" w:hint="eastAsia"/>
          <w:sz w:val="28"/>
          <w:szCs w:val="28"/>
        </w:rPr>
        <w:t>已逾訓練總時數三分之一者，不予退費。</w:t>
      </w:r>
    </w:p>
    <w:p w:rsidR="001C433F" w:rsidRPr="002C390D" w:rsidRDefault="001C433F" w:rsidP="001C433F">
      <w:pPr>
        <w:spacing w:line="460" w:lineRule="exact"/>
        <w:ind w:left="560" w:hangingChars="200" w:hanging="560"/>
        <w:jc w:val="both"/>
        <w:rPr>
          <w:rFonts w:ascii="標楷體" w:eastAsia="標楷體" w:hAnsi="標楷體"/>
          <w:sz w:val="28"/>
          <w:szCs w:val="28"/>
        </w:rPr>
      </w:pPr>
      <w:r w:rsidRPr="002C390D">
        <w:rPr>
          <w:rFonts w:ascii="標楷體" w:eastAsia="標楷體" w:hAnsi="標楷體" w:hint="eastAsia"/>
          <w:sz w:val="28"/>
          <w:szCs w:val="28"/>
        </w:rPr>
        <w:t>十七、訓練單位應編製參訓學員服務手冊，使學員充分瞭解參訓之權利及義務，並獲得學習及各項輔導服務之資訊。</w:t>
      </w:r>
    </w:p>
    <w:p w:rsidR="001C433F" w:rsidRPr="002C390D" w:rsidRDefault="001C433F" w:rsidP="001C433F">
      <w:pPr>
        <w:spacing w:line="460" w:lineRule="exact"/>
        <w:ind w:leftChars="200" w:left="480" w:firstLineChars="200" w:firstLine="560"/>
        <w:jc w:val="both"/>
        <w:rPr>
          <w:rFonts w:ascii="標楷體" w:eastAsia="標楷體" w:hAnsi="標楷體"/>
          <w:kern w:val="0"/>
          <w:sz w:val="28"/>
          <w:szCs w:val="28"/>
        </w:rPr>
      </w:pPr>
      <w:r w:rsidRPr="002C390D">
        <w:rPr>
          <w:rFonts w:ascii="標楷體" w:eastAsia="標楷體" w:hAnsi="標楷體" w:hint="eastAsia"/>
          <w:sz w:val="28"/>
          <w:szCs w:val="28"/>
        </w:rPr>
        <w:t>訓練單位應為失業、待業參訓學員，於學員參訓當日辦理參加勞工保險(訓字保)事宜，勞工保險費編列標準</w:t>
      </w:r>
      <w:r w:rsidRPr="002C390D">
        <w:rPr>
          <w:rFonts w:ascii="標楷體" w:eastAsia="標楷體" w:hAnsi="標楷體" w:hint="eastAsia"/>
          <w:kern w:val="0"/>
          <w:sz w:val="28"/>
          <w:szCs w:val="28"/>
        </w:rPr>
        <w:t>應</w:t>
      </w:r>
      <w:r w:rsidRPr="002C390D">
        <w:rPr>
          <w:rFonts w:ascii="標楷體" w:eastAsia="標楷體" w:hAnsi="標楷體"/>
          <w:kern w:val="0"/>
          <w:sz w:val="28"/>
          <w:szCs w:val="28"/>
        </w:rPr>
        <w:t>依據</w:t>
      </w:r>
      <w:r w:rsidRPr="002C390D">
        <w:rPr>
          <w:rFonts w:ascii="標楷體" w:eastAsia="標楷體" w:hAnsi="標楷體" w:hint="eastAsia"/>
          <w:kern w:val="0"/>
          <w:sz w:val="28"/>
          <w:szCs w:val="28"/>
        </w:rPr>
        <w:t>勞動部</w:t>
      </w:r>
      <w:r w:rsidRPr="002C390D">
        <w:rPr>
          <w:rFonts w:ascii="標楷體" w:eastAsia="標楷體" w:hAnsi="標楷體"/>
          <w:kern w:val="0"/>
          <w:sz w:val="28"/>
          <w:szCs w:val="28"/>
        </w:rPr>
        <w:t>勞工保險局公告之職業訓練機構受訓者</w:t>
      </w:r>
      <w:r w:rsidRPr="002C390D">
        <w:rPr>
          <w:rFonts w:ascii="標楷體" w:eastAsia="標楷體" w:hAnsi="標楷體" w:hint="eastAsia"/>
          <w:kern w:val="0"/>
          <w:sz w:val="28"/>
          <w:szCs w:val="28"/>
        </w:rPr>
        <w:t>下限</w:t>
      </w:r>
      <w:r w:rsidRPr="002C390D">
        <w:rPr>
          <w:rFonts w:ascii="標楷體" w:eastAsia="標楷體" w:hAnsi="標楷體"/>
          <w:kern w:val="0"/>
          <w:sz w:val="28"/>
          <w:szCs w:val="28"/>
        </w:rPr>
        <w:t>月投保薪資申報</w:t>
      </w:r>
      <w:r w:rsidRPr="002C390D">
        <w:rPr>
          <w:rFonts w:ascii="標楷體" w:eastAsia="標楷體" w:hAnsi="標楷體" w:hint="eastAsia"/>
          <w:kern w:val="0"/>
          <w:sz w:val="28"/>
          <w:szCs w:val="28"/>
        </w:rPr>
        <w:t>之</w:t>
      </w:r>
      <w:r w:rsidRPr="002C390D">
        <w:rPr>
          <w:rFonts w:ascii="標楷體" w:eastAsia="標楷體" w:hAnsi="標楷體"/>
          <w:kern w:val="0"/>
          <w:sz w:val="28"/>
          <w:szCs w:val="28"/>
        </w:rPr>
        <w:t>勞</w:t>
      </w:r>
      <w:r w:rsidRPr="002C390D">
        <w:rPr>
          <w:rFonts w:ascii="標楷體" w:eastAsia="標楷體" w:hAnsi="標楷體" w:hint="eastAsia"/>
          <w:kern w:val="0"/>
          <w:sz w:val="28"/>
          <w:szCs w:val="28"/>
        </w:rPr>
        <w:t>工</w:t>
      </w:r>
      <w:r w:rsidRPr="002C390D">
        <w:rPr>
          <w:rFonts w:ascii="標楷體" w:eastAsia="標楷體" w:hAnsi="標楷體"/>
          <w:kern w:val="0"/>
          <w:sz w:val="28"/>
          <w:szCs w:val="28"/>
        </w:rPr>
        <w:t>保</w:t>
      </w:r>
      <w:r w:rsidRPr="002C390D">
        <w:rPr>
          <w:rFonts w:ascii="標楷體" w:eastAsia="標楷體" w:hAnsi="標楷體" w:hint="eastAsia"/>
          <w:kern w:val="0"/>
          <w:sz w:val="28"/>
          <w:szCs w:val="28"/>
        </w:rPr>
        <w:t>險</w:t>
      </w:r>
      <w:r w:rsidRPr="002C390D">
        <w:rPr>
          <w:rFonts w:ascii="標楷體" w:eastAsia="標楷體" w:hAnsi="標楷體"/>
          <w:kern w:val="0"/>
          <w:sz w:val="28"/>
          <w:szCs w:val="28"/>
        </w:rPr>
        <w:t>費</w:t>
      </w:r>
      <w:r w:rsidRPr="002C390D">
        <w:rPr>
          <w:rFonts w:ascii="標楷體" w:eastAsia="標楷體" w:hAnsi="標楷體" w:hint="eastAsia"/>
          <w:kern w:val="0"/>
          <w:sz w:val="28"/>
          <w:szCs w:val="28"/>
        </w:rPr>
        <w:t>標準</w:t>
      </w:r>
      <w:r w:rsidRPr="002C390D">
        <w:rPr>
          <w:rFonts w:ascii="標楷體" w:eastAsia="標楷體" w:hAnsi="標楷體"/>
          <w:kern w:val="0"/>
          <w:sz w:val="28"/>
          <w:szCs w:val="28"/>
        </w:rPr>
        <w:t>編列</w:t>
      </w:r>
      <w:r w:rsidRPr="002C390D">
        <w:rPr>
          <w:rFonts w:ascii="標楷體" w:eastAsia="標楷體" w:hAnsi="標楷體" w:hint="eastAsia"/>
          <w:kern w:val="0"/>
          <w:sz w:val="28"/>
          <w:szCs w:val="28"/>
        </w:rPr>
        <w:t>；參加職業訓練期間因相關規定未能投保勞工保險者，</w:t>
      </w:r>
      <w:r w:rsidRPr="002C390D">
        <w:rPr>
          <w:rFonts w:ascii="標楷體" w:eastAsia="標楷體" w:hAnsi="標楷體" w:cs="Calibri" w:hint="eastAsia"/>
          <w:kern w:val="0"/>
          <w:sz w:val="28"/>
          <w:szCs w:val="28"/>
        </w:rPr>
        <w:t>訓練單位應為其投保</w:t>
      </w:r>
      <w:r w:rsidRPr="002C390D">
        <w:rPr>
          <w:rFonts w:ascii="標楷體" w:eastAsia="標楷體" w:hAnsi="標楷體" w:hint="eastAsia"/>
          <w:kern w:val="0"/>
          <w:sz w:val="28"/>
          <w:szCs w:val="28"/>
        </w:rPr>
        <w:t>二百</w:t>
      </w:r>
      <w:r w:rsidRPr="002C390D">
        <w:rPr>
          <w:rFonts w:ascii="標楷體" w:eastAsia="標楷體" w:hAnsi="標楷體" w:cs="Calibri" w:hint="eastAsia"/>
          <w:kern w:val="0"/>
          <w:sz w:val="28"/>
          <w:szCs w:val="28"/>
        </w:rPr>
        <w:t>萬元</w:t>
      </w:r>
      <w:r w:rsidRPr="002C390D">
        <w:rPr>
          <w:rFonts w:ascii="標楷體" w:eastAsia="標楷體" w:hAnsi="標楷體" w:hint="eastAsia"/>
          <w:kern w:val="0"/>
          <w:sz w:val="28"/>
          <w:szCs w:val="28"/>
        </w:rPr>
        <w:t>(含)</w:t>
      </w:r>
      <w:r w:rsidRPr="002C390D">
        <w:rPr>
          <w:rFonts w:ascii="標楷體" w:eastAsia="標楷體" w:hAnsi="標楷體" w:cs="Calibri" w:hint="eastAsia"/>
          <w:kern w:val="0"/>
          <w:sz w:val="28"/>
          <w:szCs w:val="28"/>
        </w:rPr>
        <w:t>以上之平安意外保險，其中應含二十萬元</w:t>
      </w:r>
      <w:r w:rsidRPr="002C390D">
        <w:rPr>
          <w:rFonts w:ascii="標楷體" w:eastAsia="標楷體" w:hAnsi="標楷體" w:hint="eastAsia"/>
          <w:kern w:val="0"/>
          <w:sz w:val="28"/>
          <w:szCs w:val="28"/>
        </w:rPr>
        <w:t>(含)</w:t>
      </w:r>
      <w:r w:rsidRPr="002C390D">
        <w:rPr>
          <w:rFonts w:ascii="標楷體" w:eastAsia="標楷體" w:hAnsi="標楷體" w:cs="Calibri" w:hint="eastAsia"/>
          <w:kern w:val="0"/>
          <w:sz w:val="28"/>
          <w:szCs w:val="28"/>
        </w:rPr>
        <w:t>以上之意外醫療保險。</w:t>
      </w:r>
    </w:p>
    <w:p w:rsidR="001C433F" w:rsidRPr="002C390D" w:rsidRDefault="001C433F" w:rsidP="001C433F">
      <w:pPr>
        <w:spacing w:line="460" w:lineRule="exact"/>
        <w:ind w:leftChars="200" w:left="480" w:firstLineChars="200" w:firstLine="560"/>
        <w:jc w:val="both"/>
        <w:rPr>
          <w:rFonts w:ascii="標楷體" w:eastAsia="標楷體" w:hAnsi="標楷體"/>
          <w:sz w:val="28"/>
          <w:szCs w:val="28"/>
        </w:rPr>
      </w:pPr>
      <w:r w:rsidRPr="002C390D">
        <w:rPr>
          <w:rFonts w:ascii="標楷體" w:eastAsia="標楷體" w:hAnsi="標楷體" w:hint="eastAsia"/>
          <w:sz w:val="28"/>
          <w:szCs w:val="28"/>
        </w:rPr>
        <w:t>訓練單位應於開訓後十四日內</w:t>
      </w:r>
      <w:r w:rsidRPr="002C390D">
        <w:rPr>
          <w:rFonts w:ascii="標楷體" w:eastAsia="標楷體" w:hAnsi="標楷體"/>
          <w:sz w:val="28"/>
          <w:szCs w:val="28"/>
        </w:rPr>
        <w:t>將學員基本資料鍵入TIMS</w:t>
      </w:r>
      <w:r w:rsidRPr="002C390D">
        <w:rPr>
          <w:rFonts w:ascii="標楷體" w:eastAsia="標楷體" w:hAnsi="標楷體" w:hint="eastAsia"/>
          <w:sz w:val="28"/>
          <w:szCs w:val="28"/>
        </w:rPr>
        <w:t>系統</w:t>
      </w:r>
      <w:r w:rsidRPr="002C390D">
        <w:rPr>
          <w:rFonts w:ascii="標楷體" w:eastAsia="標楷體" w:hAnsi="標楷體"/>
          <w:sz w:val="28"/>
          <w:szCs w:val="28"/>
        </w:rPr>
        <w:t>，</w:t>
      </w:r>
      <w:r w:rsidRPr="002C390D">
        <w:rPr>
          <w:rFonts w:ascii="標楷體" w:eastAsia="標楷體" w:hAnsi="標楷體" w:hint="eastAsia"/>
          <w:sz w:val="28"/>
          <w:szCs w:val="28"/>
        </w:rPr>
        <w:t>並應配合</w:t>
      </w:r>
      <w:r w:rsidRPr="002C390D">
        <w:rPr>
          <w:rFonts w:ascii="標楷體" w:eastAsia="標楷體" w:hAnsi="標楷體"/>
          <w:sz w:val="28"/>
          <w:szCs w:val="28"/>
        </w:rPr>
        <w:t>TIMS系統規範辦理之訓練課程、成績考核、</w:t>
      </w:r>
      <w:r w:rsidRPr="002C390D">
        <w:rPr>
          <w:rFonts w:ascii="標楷體" w:eastAsia="標楷體" w:hAnsi="標楷體" w:hint="eastAsia"/>
          <w:sz w:val="28"/>
          <w:szCs w:val="28"/>
        </w:rPr>
        <w:t>就業成果、學員滿意度調查等</w:t>
      </w:r>
      <w:r w:rsidRPr="002C390D">
        <w:rPr>
          <w:rFonts w:ascii="標楷體" w:eastAsia="標楷體" w:hAnsi="標楷體"/>
          <w:sz w:val="28"/>
          <w:szCs w:val="28"/>
        </w:rPr>
        <w:t>作業事項，以確保</w:t>
      </w:r>
      <w:r w:rsidRPr="002C390D">
        <w:rPr>
          <w:rFonts w:ascii="標楷體" w:eastAsia="標楷體" w:hAnsi="標楷體" w:hint="eastAsia"/>
          <w:sz w:val="28"/>
          <w:szCs w:val="28"/>
        </w:rPr>
        <w:t>訓練</w:t>
      </w:r>
      <w:r w:rsidRPr="002C390D">
        <w:rPr>
          <w:rFonts w:ascii="標楷體" w:eastAsia="標楷體" w:hAnsi="標楷體"/>
          <w:sz w:val="28"/>
          <w:szCs w:val="28"/>
        </w:rPr>
        <w:t>資料之完整</w:t>
      </w:r>
      <w:r w:rsidRPr="002C390D">
        <w:rPr>
          <w:rFonts w:ascii="標楷體" w:eastAsia="標楷體" w:hAnsi="標楷體" w:hint="eastAsia"/>
          <w:sz w:val="28"/>
          <w:szCs w:val="28"/>
        </w:rPr>
        <w:t>性</w:t>
      </w:r>
      <w:r w:rsidRPr="002C390D">
        <w:rPr>
          <w:rFonts w:ascii="標楷體" w:eastAsia="標楷體" w:hAnsi="標楷體"/>
          <w:sz w:val="28"/>
          <w:szCs w:val="28"/>
        </w:rPr>
        <w:t>。</w:t>
      </w:r>
    </w:p>
    <w:p w:rsidR="001C433F" w:rsidRPr="002C390D" w:rsidRDefault="001C433F" w:rsidP="001C433F">
      <w:pPr>
        <w:spacing w:line="460" w:lineRule="exact"/>
        <w:ind w:leftChars="200" w:left="480" w:firstLineChars="200" w:firstLine="560"/>
        <w:jc w:val="both"/>
        <w:rPr>
          <w:rFonts w:ascii="標楷體" w:eastAsia="標楷體" w:hAnsi="標楷體"/>
          <w:sz w:val="28"/>
          <w:szCs w:val="28"/>
        </w:rPr>
      </w:pPr>
      <w:r w:rsidRPr="002C390D">
        <w:rPr>
          <w:rFonts w:ascii="標楷體" w:eastAsia="標楷體" w:hAnsi="標楷體" w:hint="eastAsia"/>
          <w:sz w:val="28"/>
          <w:szCs w:val="28"/>
        </w:rPr>
        <w:t>訓練單位應依第四點第四款辦理學員身分核對，及申請、發放職業訓練生活津貼等行政作業事項。</w:t>
      </w:r>
    </w:p>
    <w:p w:rsidR="001C433F" w:rsidRPr="002C390D" w:rsidRDefault="001C433F" w:rsidP="001C433F">
      <w:pPr>
        <w:spacing w:line="460" w:lineRule="exact"/>
        <w:ind w:leftChars="200" w:left="480" w:firstLineChars="200" w:firstLine="560"/>
        <w:jc w:val="both"/>
        <w:rPr>
          <w:rFonts w:ascii="標楷體" w:eastAsia="標楷體" w:hAnsi="標楷體"/>
          <w:sz w:val="28"/>
          <w:szCs w:val="28"/>
        </w:rPr>
      </w:pPr>
      <w:r w:rsidRPr="002C390D">
        <w:rPr>
          <w:rFonts w:ascii="標楷體" w:eastAsia="標楷體" w:hAnsi="標楷體" w:hint="eastAsia"/>
          <w:sz w:val="28"/>
          <w:szCs w:val="28"/>
        </w:rPr>
        <w:t>訓練單位於各班次結訓後九十日內，應落實就業輔導計畫，並</w:t>
      </w:r>
      <w:r w:rsidRPr="002C390D">
        <w:rPr>
          <w:rFonts w:ascii="標楷體" w:eastAsia="標楷體" w:hAnsi="標楷體"/>
          <w:sz w:val="28"/>
          <w:szCs w:val="28"/>
        </w:rPr>
        <w:t>結合當地就業</w:t>
      </w:r>
      <w:r w:rsidRPr="002C390D">
        <w:rPr>
          <w:rFonts w:ascii="標楷體" w:eastAsia="標楷體" w:hAnsi="標楷體" w:hint="eastAsia"/>
          <w:sz w:val="28"/>
          <w:szCs w:val="28"/>
        </w:rPr>
        <w:t>支持體系</w:t>
      </w:r>
      <w:r w:rsidRPr="002C390D">
        <w:rPr>
          <w:rFonts w:ascii="標楷體" w:eastAsia="標楷體" w:hAnsi="標楷體"/>
          <w:sz w:val="28"/>
          <w:szCs w:val="28"/>
        </w:rPr>
        <w:t>，積極輔導</w:t>
      </w:r>
      <w:r w:rsidRPr="002C390D">
        <w:rPr>
          <w:rFonts w:ascii="標楷體" w:eastAsia="標楷體" w:hAnsi="標楷體" w:hint="eastAsia"/>
          <w:sz w:val="28"/>
          <w:szCs w:val="28"/>
        </w:rPr>
        <w:t>結訓</w:t>
      </w:r>
      <w:r w:rsidRPr="002C390D">
        <w:rPr>
          <w:rFonts w:ascii="標楷體" w:eastAsia="標楷體" w:hAnsi="標楷體"/>
          <w:sz w:val="28"/>
          <w:szCs w:val="28"/>
        </w:rPr>
        <w:t>學員</w:t>
      </w:r>
      <w:r w:rsidRPr="002C390D">
        <w:rPr>
          <w:rFonts w:ascii="標楷體" w:eastAsia="標楷體" w:hAnsi="標楷體" w:hint="eastAsia"/>
          <w:sz w:val="28"/>
          <w:szCs w:val="28"/>
        </w:rPr>
        <w:t>參加技能檢定</w:t>
      </w:r>
      <w:r w:rsidRPr="002C390D">
        <w:rPr>
          <w:rFonts w:ascii="標楷體" w:eastAsia="標楷體" w:hAnsi="標楷體"/>
          <w:sz w:val="28"/>
          <w:szCs w:val="28"/>
        </w:rPr>
        <w:t>及就業。</w:t>
      </w:r>
    </w:p>
    <w:p w:rsidR="001C433F" w:rsidRPr="002C390D" w:rsidRDefault="001C433F" w:rsidP="001C433F">
      <w:pPr>
        <w:spacing w:line="460" w:lineRule="exact"/>
        <w:ind w:leftChars="200" w:left="480" w:firstLineChars="200" w:firstLine="560"/>
        <w:jc w:val="both"/>
        <w:rPr>
          <w:rFonts w:ascii="標楷體" w:eastAsia="標楷體" w:hAnsi="標楷體"/>
          <w:sz w:val="28"/>
          <w:szCs w:val="28"/>
        </w:rPr>
      </w:pPr>
      <w:r w:rsidRPr="002C390D">
        <w:rPr>
          <w:rFonts w:ascii="標楷體" w:eastAsia="標楷體" w:hAnsi="標楷體" w:hint="eastAsia"/>
          <w:sz w:val="28"/>
          <w:szCs w:val="28"/>
        </w:rPr>
        <w:t>辦理照顧服務員班次之訓練單位，另應至衛生福利部照顧服務管理資訊系統登錄已結訓學員資料，俾利各地長期照顧管理中心掌握當地照顧服務員人力資源及推介就業。</w:t>
      </w:r>
    </w:p>
    <w:p w:rsidR="001C433F" w:rsidRPr="002C390D" w:rsidRDefault="001C433F" w:rsidP="001C433F">
      <w:pPr>
        <w:spacing w:line="460" w:lineRule="exact"/>
        <w:ind w:left="560" w:hangingChars="200" w:hanging="560"/>
        <w:jc w:val="both"/>
        <w:rPr>
          <w:rFonts w:ascii="標楷體" w:eastAsia="標楷體" w:hAnsi="標楷體"/>
          <w:sz w:val="28"/>
          <w:szCs w:val="28"/>
        </w:rPr>
      </w:pPr>
      <w:r w:rsidRPr="002C390D">
        <w:rPr>
          <w:rFonts w:ascii="標楷體" w:eastAsia="標楷體" w:hAnsi="標楷體" w:hint="eastAsia"/>
          <w:sz w:val="28"/>
          <w:szCs w:val="28"/>
        </w:rPr>
        <w:t>十八、分署應不定期及不預告方式訪視訓練單位實際施訓情形，每一訓練班別至少訪視一次，並作成訪視紀錄。</w:t>
      </w:r>
    </w:p>
    <w:p w:rsidR="001C433F" w:rsidRPr="002C390D" w:rsidRDefault="001C433F" w:rsidP="001C433F">
      <w:pPr>
        <w:spacing w:line="460" w:lineRule="exact"/>
        <w:ind w:leftChars="200" w:left="480" w:firstLineChars="200" w:firstLine="560"/>
        <w:jc w:val="both"/>
        <w:rPr>
          <w:rFonts w:ascii="標楷體" w:eastAsia="標楷體" w:hAnsi="標楷體"/>
          <w:sz w:val="28"/>
          <w:szCs w:val="28"/>
        </w:rPr>
      </w:pPr>
      <w:r w:rsidRPr="002C390D">
        <w:rPr>
          <w:rFonts w:ascii="標楷體" w:eastAsia="標楷體" w:hAnsi="標楷體" w:hint="eastAsia"/>
          <w:sz w:val="28"/>
          <w:szCs w:val="28"/>
        </w:rPr>
        <w:t>訓練單位應於訓練場所備妥當日及前一次教學(訓練)日誌、學員簽到(退)表、當日缺課之請假單、退訓/提前就業申請表、勞保加退保明細表、學員書籍(講義)材料領用表、生活津貼補助印領清冊、學員服務手冊或權利義務公告文件等相關資料影本，供分署不定期查訪之查閱。</w:t>
      </w:r>
    </w:p>
    <w:p w:rsidR="001C433F" w:rsidRPr="002C390D" w:rsidRDefault="001C433F" w:rsidP="001C433F">
      <w:pPr>
        <w:spacing w:line="460" w:lineRule="exact"/>
        <w:ind w:leftChars="200" w:left="480" w:firstLineChars="200" w:firstLine="560"/>
        <w:jc w:val="both"/>
        <w:rPr>
          <w:rFonts w:ascii="標楷體" w:eastAsia="標楷體" w:hAnsi="標楷體"/>
          <w:sz w:val="28"/>
          <w:szCs w:val="28"/>
        </w:rPr>
      </w:pPr>
      <w:r w:rsidRPr="002C390D">
        <w:rPr>
          <w:rFonts w:ascii="標楷體" w:eastAsia="標楷體" w:hAnsi="標楷體" w:hint="eastAsia"/>
          <w:sz w:val="28"/>
          <w:szCs w:val="28"/>
        </w:rPr>
        <w:t>分署經訪視訓練單位有行政、教務、輔導及會計等問題或缺失時，應以書面通知其限期改善或依補助契約處理；分署並應加強訪視及將其結果列入紀錄，以作為下次評選之參考。</w:t>
      </w:r>
    </w:p>
    <w:p w:rsidR="001C433F" w:rsidRPr="002C390D" w:rsidRDefault="001C433F" w:rsidP="001C433F">
      <w:pPr>
        <w:spacing w:line="460" w:lineRule="exact"/>
        <w:ind w:left="560" w:hangingChars="200" w:hanging="560"/>
        <w:jc w:val="both"/>
        <w:rPr>
          <w:rFonts w:ascii="標楷體" w:eastAsia="標楷體" w:hAnsi="標楷體"/>
          <w:sz w:val="28"/>
          <w:szCs w:val="28"/>
        </w:rPr>
      </w:pPr>
      <w:r w:rsidRPr="002C390D">
        <w:rPr>
          <w:rFonts w:ascii="標楷體" w:eastAsia="標楷體" w:hAnsi="標楷體" w:hint="eastAsia"/>
          <w:sz w:val="28"/>
          <w:szCs w:val="28"/>
        </w:rPr>
        <w:lastRenderedPageBreak/>
        <w:t>十九、訓練單位應於各訓練班次結訓後一星期內，將結訓學員名冊等相關資料函送當地地方政府備查後，發給學員結業證書。</w:t>
      </w:r>
    </w:p>
    <w:p w:rsidR="001C433F" w:rsidRPr="002C390D" w:rsidRDefault="001C433F" w:rsidP="001C433F">
      <w:pPr>
        <w:spacing w:line="460" w:lineRule="exact"/>
        <w:ind w:leftChars="150" w:left="360" w:rightChars="-45" w:right="-108" w:firstLineChars="192" w:firstLine="538"/>
        <w:jc w:val="both"/>
        <w:rPr>
          <w:rFonts w:ascii="標楷體" w:eastAsia="標楷體" w:hAnsi="標楷體"/>
          <w:sz w:val="28"/>
          <w:szCs w:val="28"/>
        </w:rPr>
      </w:pPr>
      <w:r w:rsidRPr="002C390D">
        <w:rPr>
          <w:rFonts w:ascii="標楷體" w:eastAsia="標楷體" w:hAnsi="標楷體" w:hint="eastAsia"/>
          <w:sz w:val="28"/>
          <w:szCs w:val="28"/>
        </w:rPr>
        <w:t>結業證書應註明該訓練之費用係接受分署補助。</w:t>
      </w:r>
    </w:p>
    <w:p w:rsidR="001C433F" w:rsidRPr="002C390D" w:rsidRDefault="001C433F" w:rsidP="001C433F">
      <w:pPr>
        <w:spacing w:line="460" w:lineRule="exact"/>
        <w:ind w:left="560" w:hangingChars="200" w:hanging="560"/>
        <w:jc w:val="both"/>
        <w:rPr>
          <w:rFonts w:ascii="標楷體" w:eastAsia="標楷體" w:hAnsi="標楷體"/>
          <w:sz w:val="28"/>
          <w:szCs w:val="28"/>
        </w:rPr>
      </w:pPr>
      <w:r w:rsidRPr="002C390D">
        <w:rPr>
          <w:rFonts w:ascii="標楷體" w:eastAsia="標楷體" w:hAnsi="標楷體" w:hint="eastAsia"/>
          <w:sz w:val="28"/>
          <w:szCs w:val="28"/>
        </w:rPr>
        <w:t>二十、訓練單位應依分署核定之個人訓練單價計算學員補助費用，於該班次結訓後一個月內，函送下列文件至分署，辦理學員補助費用請領作業：</w:t>
      </w:r>
    </w:p>
    <w:p w:rsidR="001C433F" w:rsidRPr="002C390D" w:rsidRDefault="001C433F" w:rsidP="001C433F">
      <w:pPr>
        <w:tabs>
          <w:tab w:val="left" w:pos="1260"/>
        </w:tabs>
        <w:spacing w:line="460" w:lineRule="exact"/>
        <w:ind w:leftChars="200" w:left="1012" w:hangingChars="190" w:hanging="532"/>
        <w:jc w:val="both"/>
        <w:rPr>
          <w:rFonts w:ascii="標楷體" w:eastAsia="標楷體" w:hAnsi="標楷體"/>
          <w:kern w:val="0"/>
          <w:sz w:val="28"/>
          <w:szCs w:val="28"/>
        </w:rPr>
      </w:pPr>
      <w:r w:rsidRPr="002C390D">
        <w:rPr>
          <w:rFonts w:ascii="標楷體" w:eastAsia="標楷體" w:hAnsi="標楷體" w:hint="eastAsia"/>
          <w:kern w:val="0"/>
          <w:sz w:val="28"/>
          <w:szCs w:val="28"/>
        </w:rPr>
        <w:t>(一)結訓學員名冊。</w:t>
      </w:r>
    </w:p>
    <w:p w:rsidR="001C433F" w:rsidRPr="002C390D" w:rsidRDefault="001C433F" w:rsidP="001C433F">
      <w:pPr>
        <w:tabs>
          <w:tab w:val="left" w:pos="1260"/>
        </w:tabs>
        <w:spacing w:line="460" w:lineRule="exact"/>
        <w:ind w:leftChars="200" w:left="1012" w:hangingChars="190" w:hanging="532"/>
        <w:jc w:val="both"/>
        <w:rPr>
          <w:rFonts w:ascii="標楷體" w:eastAsia="標楷體" w:hAnsi="標楷體"/>
          <w:kern w:val="0"/>
          <w:sz w:val="28"/>
          <w:szCs w:val="28"/>
        </w:rPr>
      </w:pPr>
      <w:r w:rsidRPr="002C390D">
        <w:rPr>
          <w:rFonts w:ascii="標楷體" w:eastAsia="標楷體" w:hAnsi="標楷體" w:hint="eastAsia"/>
          <w:kern w:val="0"/>
          <w:sz w:val="28"/>
          <w:szCs w:val="28"/>
        </w:rPr>
        <w:t>(二)結業證書影本。</w:t>
      </w:r>
    </w:p>
    <w:p w:rsidR="001C433F" w:rsidRPr="002C390D" w:rsidRDefault="001C433F" w:rsidP="001C433F">
      <w:pPr>
        <w:tabs>
          <w:tab w:val="left" w:pos="1260"/>
        </w:tabs>
        <w:spacing w:line="460" w:lineRule="exact"/>
        <w:ind w:leftChars="200" w:left="1012" w:hangingChars="190" w:hanging="532"/>
        <w:jc w:val="both"/>
        <w:rPr>
          <w:rFonts w:ascii="標楷體" w:eastAsia="標楷體" w:hAnsi="標楷體"/>
          <w:kern w:val="0"/>
          <w:sz w:val="28"/>
          <w:szCs w:val="28"/>
        </w:rPr>
      </w:pPr>
      <w:r w:rsidRPr="002C390D">
        <w:rPr>
          <w:rFonts w:ascii="標楷體" w:eastAsia="標楷體" w:hAnsi="標楷體" w:hint="eastAsia"/>
          <w:kern w:val="0"/>
          <w:sz w:val="28"/>
          <w:szCs w:val="28"/>
        </w:rPr>
        <w:t>(三)受補助學員印領清冊正本。</w:t>
      </w:r>
    </w:p>
    <w:p w:rsidR="001C433F" w:rsidRPr="002C390D" w:rsidRDefault="001C433F" w:rsidP="001C433F">
      <w:pPr>
        <w:tabs>
          <w:tab w:val="left" w:pos="1260"/>
        </w:tabs>
        <w:spacing w:line="460" w:lineRule="exact"/>
        <w:ind w:leftChars="200" w:left="1012" w:hangingChars="190" w:hanging="532"/>
        <w:jc w:val="both"/>
        <w:rPr>
          <w:rFonts w:ascii="標楷體" w:eastAsia="標楷體" w:hAnsi="標楷體"/>
          <w:kern w:val="0"/>
          <w:sz w:val="28"/>
          <w:szCs w:val="28"/>
        </w:rPr>
      </w:pPr>
      <w:r w:rsidRPr="002C390D">
        <w:rPr>
          <w:rFonts w:ascii="標楷體" w:eastAsia="標楷體" w:hAnsi="標楷體" w:hint="eastAsia"/>
          <w:kern w:val="0"/>
          <w:sz w:val="28"/>
          <w:szCs w:val="28"/>
        </w:rPr>
        <w:t>(四)訓練計畫書影本。</w:t>
      </w:r>
    </w:p>
    <w:p w:rsidR="001C433F" w:rsidRPr="002C390D" w:rsidRDefault="001C433F" w:rsidP="001C433F">
      <w:pPr>
        <w:tabs>
          <w:tab w:val="left" w:pos="1260"/>
        </w:tabs>
        <w:spacing w:line="460" w:lineRule="exact"/>
        <w:ind w:leftChars="200" w:left="1012" w:hangingChars="190" w:hanging="532"/>
        <w:jc w:val="both"/>
        <w:rPr>
          <w:rFonts w:ascii="標楷體" w:eastAsia="標楷體" w:hAnsi="標楷體"/>
          <w:kern w:val="0"/>
          <w:sz w:val="28"/>
          <w:szCs w:val="28"/>
        </w:rPr>
      </w:pPr>
      <w:r w:rsidRPr="002C390D">
        <w:rPr>
          <w:rFonts w:ascii="標楷體" w:eastAsia="標楷體" w:hAnsi="標楷體" w:hint="eastAsia"/>
          <w:kern w:val="0"/>
          <w:sz w:val="28"/>
          <w:szCs w:val="28"/>
        </w:rPr>
        <w:t>(五)學員簽到（退）及教學日誌。</w:t>
      </w:r>
    </w:p>
    <w:p w:rsidR="001C433F" w:rsidRPr="002C390D" w:rsidRDefault="001C433F" w:rsidP="001C433F">
      <w:pPr>
        <w:tabs>
          <w:tab w:val="left" w:pos="1260"/>
        </w:tabs>
        <w:spacing w:line="460" w:lineRule="exact"/>
        <w:ind w:leftChars="200" w:left="1012" w:hangingChars="190" w:hanging="532"/>
        <w:jc w:val="both"/>
        <w:rPr>
          <w:rFonts w:ascii="標楷體" w:eastAsia="標楷體" w:hAnsi="標楷體"/>
          <w:kern w:val="0"/>
          <w:sz w:val="28"/>
          <w:szCs w:val="28"/>
        </w:rPr>
      </w:pPr>
      <w:r w:rsidRPr="002C390D">
        <w:rPr>
          <w:rFonts w:ascii="標楷體" w:eastAsia="標楷體" w:hAnsi="標楷體" w:hint="eastAsia"/>
          <w:kern w:val="0"/>
          <w:sz w:val="28"/>
          <w:szCs w:val="28"/>
        </w:rPr>
        <w:t>(六)訓練單位開立之學員繳費收據及訓練單位領據等原始憑證正本。</w:t>
      </w:r>
    </w:p>
    <w:p w:rsidR="001C433F" w:rsidRPr="002C390D" w:rsidRDefault="001C433F" w:rsidP="001C433F">
      <w:pPr>
        <w:spacing w:line="460" w:lineRule="exact"/>
        <w:ind w:leftChars="200" w:left="480" w:firstLineChars="200" w:firstLine="560"/>
        <w:jc w:val="both"/>
        <w:rPr>
          <w:rFonts w:ascii="標楷體" w:eastAsia="標楷體" w:hAnsi="標楷體"/>
          <w:sz w:val="28"/>
          <w:szCs w:val="28"/>
        </w:rPr>
      </w:pPr>
      <w:r w:rsidRPr="002C390D">
        <w:rPr>
          <w:rFonts w:eastAsia="標楷體" w:hint="eastAsia"/>
          <w:sz w:val="28"/>
          <w:szCs w:val="28"/>
        </w:rPr>
        <w:t>訓練單位同一案件向二個以上機關提出申請補助，應列明全部經費內容及向各機關申請補助之項目及金額，如有隱匿不實或造假情事，</w:t>
      </w:r>
      <w:r w:rsidRPr="002C390D">
        <w:rPr>
          <w:rFonts w:ascii="標楷體" w:eastAsia="標楷體" w:hAnsi="標楷體" w:hint="eastAsia"/>
          <w:sz w:val="28"/>
          <w:szCs w:val="28"/>
        </w:rPr>
        <w:t>分署</w:t>
      </w:r>
      <w:r w:rsidRPr="002C390D">
        <w:rPr>
          <w:rFonts w:eastAsia="標楷體" w:hint="eastAsia"/>
          <w:sz w:val="28"/>
          <w:szCs w:val="28"/>
        </w:rPr>
        <w:t>應撤銷該補助案件，並收回已撥付款項。</w:t>
      </w:r>
    </w:p>
    <w:p w:rsidR="001C433F" w:rsidRPr="002C390D" w:rsidRDefault="001C433F" w:rsidP="001C433F">
      <w:pPr>
        <w:spacing w:line="460" w:lineRule="exact"/>
        <w:ind w:leftChars="200" w:left="480" w:firstLineChars="200" w:firstLine="560"/>
        <w:jc w:val="both"/>
        <w:rPr>
          <w:rFonts w:ascii="標楷體" w:eastAsia="標楷體" w:hAnsi="標楷體"/>
          <w:sz w:val="28"/>
          <w:szCs w:val="28"/>
        </w:rPr>
      </w:pPr>
      <w:r w:rsidRPr="002C390D">
        <w:rPr>
          <w:rFonts w:ascii="標楷體" w:eastAsia="標楷體" w:hAnsi="標楷體" w:hint="eastAsia"/>
          <w:sz w:val="28"/>
          <w:szCs w:val="28"/>
        </w:rPr>
        <w:t>訓練單位請領(結報)受補助經費時，所檢附之上列支出憑證應依支出憑證處理要點規定辦理，並應詳列支出用途及全部實支經費總額。同一案件由二個以上機關補（捐）助者，應列明各機關實際補（捐）助金額。</w:t>
      </w:r>
    </w:p>
    <w:p w:rsidR="001C433F" w:rsidRPr="002C390D" w:rsidRDefault="001C433F" w:rsidP="001C433F">
      <w:pPr>
        <w:spacing w:line="460" w:lineRule="exact"/>
        <w:ind w:leftChars="200" w:left="480" w:firstLineChars="200" w:firstLine="560"/>
        <w:jc w:val="both"/>
        <w:rPr>
          <w:rFonts w:ascii="標楷體" w:eastAsia="標楷體" w:hAnsi="標楷體"/>
          <w:sz w:val="28"/>
          <w:szCs w:val="28"/>
        </w:rPr>
      </w:pPr>
      <w:r w:rsidRPr="002C390D">
        <w:rPr>
          <w:rFonts w:ascii="標楷體" w:eastAsia="標楷體" w:hAnsi="標楷體" w:hint="eastAsia"/>
          <w:sz w:val="28"/>
          <w:szCs w:val="28"/>
        </w:rPr>
        <w:t>分署審核訓練單位所送資料，經審核通過者，撥付補助款至訓練單位，訓練單位於收到補助款次日起十個工作天內完成轉發受補助學員，並於轉發完畢後函知分署核備。</w:t>
      </w:r>
    </w:p>
    <w:p w:rsidR="001C433F" w:rsidRPr="002C390D" w:rsidRDefault="001C433F" w:rsidP="001C433F">
      <w:pPr>
        <w:spacing w:line="460" w:lineRule="exact"/>
        <w:ind w:left="560" w:hangingChars="200" w:hanging="560"/>
        <w:jc w:val="both"/>
        <w:rPr>
          <w:rFonts w:ascii="標楷體" w:eastAsia="標楷體" w:hAnsi="標楷體"/>
          <w:sz w:val="28"/>
          <w:szCs w:val="28"/>
        </w:rPr>
      </w:pPr>
      <w:r w:rsidRPr="002C390D">
        <w:rPr>
          <w:rFonts w:ascii="標楷體" w:eastAsia="標楷體" w:hAnsi="標楷體" w:hint="eastAsia"/>
          <w:sz w:val="28"/>
          <w:szCs w:val="28"/>
        </w:rPr>
        <w:t>二十一、參訓學員應本誠信原則對所提出憑證真實性負責，如有不實，應負相關責任。經審查不符補助資格條件者，不予補助。</w:t>
      </w:r>
    </w:p>
    <w:p w:rsidR="001C433F" w:rsidRPr="002C390D" w:rsidRDefault="001C433F" w:rsidP="001C433F">
      <w:pPr>
        <w:spacing w:line="460" w:lineRule="exact"/>
        <w:ind w:left="560" w:hangingChars="200" w:hanging="560"/>
        <w:jc w:val="both"/>
        <w:rPr>
          <w:rFonts w:ascii="標楷體" w:eastAsia="標楷體" w:hAnsi="標楷體"/>
          <w:sz w:val="28"/>
          <w:szCs w:val="28"/>
        </w:rPr>
      </w:pPr>
      <w:r w:rsidRPr="002C390D">
        <w:rPr>
          <w:rFonts w:ascii="標楷體" w:eastAsia="標楷體" w:hAnsi="標楷體" w:hint="eastAsia"/>
          <w:sz w:val="28"/>
          <w:szCs w:val="28"/>
        </w:rPr>
        <w:t>二十二、參訓學員有不實申領者，分署得視其情節，不予核發補助、撤銷或廢止原核定補助，並限期繳回已撥付之補助。並自處分或司法機關判決確定之日起一年內不予補助訓練費用。</w:t>
      </w:r>
    </w:p>
    <w:p w:rsidR="001C433F" w:rsidRPr="002C390D" w:rsidRDefault="001C433F" w:rsidP="001C433F">
      <w:pPr>
        <w:spacing w:line="460" w:lineRule="exact"/>
        <w:ind w:leftChars="200" w:left="480" w:firstLineChars="200" w:firstLine="560"/>
        <w:jc w:val="both"/>
        <w:rPr>
          <w:rFonts w:ascii="標楷體" w:eastAsia="標楷體" w:hAnsi="標楷體"/>
          <w:sz w:val="28"/>
          <w:szCs w:val="28"/>
        </w:rPr>
      </w:pPr>
      <w:r w:rsidRPr="002C390D">
        <w:rPr>
          <w:rFonts w:ascii="標楷體" w:eastAsia="標楷體" w:hAnsi="標楷體" w:hint="eastAsia"/>
          <w:sz w:val="28"/>
          <w:szCs w:val="28"/>
        </w:rPr>
        <w:t>參訓學員有前項情形，經書面通知限期繳回補助費用，屆期仍未繳回者，依法移送強制執行。</w:t>
      </w:r>
    </w:p>
    <w:p w:rsidR="001C433F" w:rsidRPr="002C390D" w:rsidRDefault="001C433F" w:rsidP="001C433F">
      <w:pPr>
        <w:spacing w:line="460" w:lineRule="exact"/>
        <w:ind w:left="560" w:hangingChars="200" w:hanging="560"/>
        <w:jc w:val="both"/>
        <w:rPr>
          <w:rFonts w:ascii="標楷體" w:eastAsia="標楷體" w:hAnsi="標楷體"/>
          <w:kern w:val="0"/>
          <w:sz w:val="28"/>
          <w:szCs w:val="28"/>
        </w:rPr>
      </w:pPr>
      <w:r w:rsidRPr="002C390D">
        <w:rPr>
          <w:rFonts w:ascii="標楷體" w:eastAsia="標楷體" w:hAnsi="標楷體" w:hint="eastAsia"/>
          <w:kern w:val="0"/>
          <w:sz w:val="28"/>
          <w:szCs w:val="28"/>
        </w:rPr>
        <w:t>二十三、訓練單位應詳加查核參訓學員之身分資格，經查獲學員有下列情事之一者，分署應不予支付已查獲學員人數之個人訓練單價：</w:t>
      </w:r>
    </w:p>
    <w:p w:rsidR="001C433F" w:rsidRPr="002C390D" w:rsidRDefault="001C433F" w:rsidP="001C433F">
      <w:pPr>
        <w:tabs>
          <w:tab w:val="left" w:pos="1260"/>
        </w:tabs>
        <w:spacing w:line="460" w:lineRule="exact"/>
        <w:ind w:leftChars="200" w:left="1012" w:hangingChars="190" w:hanging="532"/>
        <w:jc w:val="both"/>
        <w:rPr>
          <w:rFonts w:ascii="標楷體" w:eastAsia="標楷體" w:hAnsi="標楷體"/>
          <w:kern w:val="0"/>
          <w:sz w:val="28"/>
          <w:szCs w:val="28"/>
        </w:rPr>
      </w:pPr>
      <w:r w:rsidRPr="002C390D">
        <w:rPr>
          <w:rFonts w:ascii="標楷體" w:eastAsia="標楷體" w:hAnsi="標楷體" w:hint="eastAsia"/>
          <w:kern w:val="0"/>
          <w:sz w:val="28"/>
          <w:szCs w:val="28"/>
        </w:rPr>
        <w:t>(一)提供個人身分資料供他人參訓或代他人參訓。</w:t>
      </w:r>
    </w:p>
    <w:p w:rsidR="001C433F" w:rsidRPr="002C390D" w:rsidRDefault="001C433F" w:rsidP="001C433F">
      <w:pPr>
        <w:tabs>
          <w:tab w:val="left" w:pos="1260"/>
        </w:tabs>
        <w:spacing w:line="460" w:lineRule="exact"/>
        <w:ind w:leftChars="200" w:left="1012" w:hangingChars="190" w:hanging="532"/>
        <w:jc w:val="both"/>
        <w:rPr>
          <w:rFonts w:ascii="標楷體" w:eastAsia="標楷體" w:hAnsi="標楷體"/>
          <w:kern w:val="0"/>
          <w:sz w:val="28"/>
          <w:szCs w:val="28"/>
        </w:rPr>
      </w:pPr>
      <w:r w:rsidRPr="002C390D">
        <w:rPr>
          <w:rFonts w:ascii="標楷體" w:eastAsia="標楷體" w:hAnsi="標楷體" w:hint="eastAsia"/>
          <w:kern w:val="0"/>
          <w:sz w:val="28"/>
          <w:szCs w:val="28"/>
        </w:rPr>
        <w:t>(二)為自己或他人以偽造文書或不實資料參加訓練或申領補助。</w:t>
      </w:r>
    </w:p>
    <w:p w:rsidR="001C433F" w:rsidRPr="002C390D" w:rsidRDefault="001C433F" w:rsidP="001C433F">
      <w:pPr>
        <w:tabs>
          <w:tab w:val="left" w:pos="1260"/>
        </w:tabs>
        <w:spacing w:line="460" w:lineRule="exact"/>
        <w:ind w:leftChars="200" w:left="1012" w:hangingChars="190" w:hanging="532"/>
        <w:jc w:val="both"/>
        <w:rPr>
          <w:rFonts w:ascii="標楷體" w:eastAsia="標楷體" w:hAnsi="標楷體"/>
          <w:kern w:val="0"/>
          <w:sz w:val="28"/>
          <w:szCs w:val="28"/>
        </w:rPr>
      </w:pPr>
      <w:r w:rsidRPr="002C390D">
        <w:rPr>
          <w:rFonts w:ascii="標楷體" w:eastAsia="標楷體" w:hAnsi="標楷體" w:hint="eastAsia"/>
          <w:kern w:val="0"/>
          <w:sz w:val="28"/>
          <w:szCs w:val="28"/>
        </w:rPr>
        <w:lastRenderedPageBreak/>
        <w:t>(三)參訓期間實際到課情形與簽名內容不符、代他人或請他人代為簽名。</w:t>
      </w:r>
    </w:p>
    <w:p w:rsidR="001C433F" w:rsidRPr="002C390D" w:rsidRDefault="001C433F" w:rsidP="001C433F">
      <w:pPr>
        <w:tabs>
          <w:tab w:val="left" w:pos="1260"/>
        </w:tabs>
        <w:spacing w:line="460" w:lineRule="exact"/>
        <w:ind w:leftChars="200" w:left="1012" w:hangingChars="190" w:hanging="532"/>
        <w:jc w:val="both"/>
        <w:rPr>
          <w:rFonts w:ascii="標楷體" w:eastAsia="標楷體" w:hAnsi="標楷體"/>
          <w:sz w:val="28"/>
          <w:szCs w:val="28"/>
        </w:rPr>
      </w:pPr>
      <w:r w:rsidRPr="002C390D">
        <w:rPr>
          <w:rFonts w:ascii="標楷體" w:eastAsia="標楷體" w:hAnsi="標楷體" w:hint="eastAsia"/>
          <w:kern w:val="0"/>
          <w:sz w:val="28"/>
          <w:szCs w:val="28"/>
        </w:rPr>
        <w:t>(四)其他未符合本要點規定並經分署認定情節重大。</w:t>
      </w:r>
    </w:p>
    <w:p w:rsidR="001C433F" w:rsidRPr="002C390D" w:rsidRDefault="001C433F" w:rsidP="001C433F">
      <w:pPr>
        <w:spacing w:line="460" w:lineRule="exact"/>
        <w:ind w:left="560" w:hangingChars="200" w:hanging="560"/>
        <w:jc w:val="both"/>
        <w:rPr>
          <w:rFonts w:ascii="標楷體" w:eastAsia="標楷體" w:hAnsi="標楷體"/>
          <w:sz w:val="28"/>
          <w:szCs w:val="28"/>
        </w:rPr>
      </w:pPr>
      <w:r w:rsidRPr="002C390D">
        <w:rPr>
          <w:rFonts w:ascii="標楷體" w:eastAsia="標楷體" w:hAnsi="標楷體" w:hint="eastAsia"/>
          <w:sz w:val="28"/>
          <w:szCs w:val="28"/>
        </w:rPr>
        <w:t>二十四、訓練單位有下列情事之一者，分署得停止其辦理已核定而尚未開訓之班次，且自處分或司法機關判決確定之日起一年內不予委託：</w:t>
      </w:r>
    </w:p>
    <w:p w:rsidR="001C433F" w:rsidRPr="002C390D" w:rsidRDefault="001C433F" w:rsidP="001C433F">
      <w:pPr>
        <w:tabs>
          <w:tab w:val="left" w:pos="1260"/>
        </w:tabs>
        <w:spacing w:line="460" w:lineRule="exact"/>
        <w:ind w:leftChars="200" w:left="1012" w:hangingChars="190" w:hanging="532"/>
        <w:jc w:val="both"/>
        <w:rPr>
          <w:rFonts w:ascii="標楷體" w:eastAsia="標楷體" w:hAnsi="標楷體"/>
          <w:sz w:val="28"/>
          <w:szCs w:val="28"/>
        </w:rPr>
      </w:pPr>
      <w:r w:rsidRPr="002C390D">
        <w:rPr>
          <w:rFonts w:ascii="標楷體" w:eastAsia="標楷體" w:hAnsi="標楷體" w:hint="eastAsia"/>
          <w:sz w:val="28"/>
          <w:szCs w:val="28"/>
        </w:rPr>
        <w:t>(一)提供資料虛偽不實、廣告內容不實或其他違反規定等情事，經限期改善，屆期未改善。</w:t>
      </w:r>
    </w:p>
    <w:p w:rsidR="001C433F" w:rsidRPr="002C390D" w:rsidRDefault="001C433F" w:rsidP="001C433F">
      <w:pPr>
        <w:tabs>
          <w:tab w:val="left" w:pos="1260"/>
        </w:tabs>
        <w:spacing w:line="460" w:lineRule="exact"/>
        <w:ind w:leftChars="200" w:left="1012" w:hangingChars="190" w:hanging="532"/>
        <w:jc w:val="both"/>
        <w:rPr>
          <w:rFonts w:ascii="標楷體" w:eastAsia="標楷體" w:hAnsi="標楷體"/>
          <w:sz w:val="28"/>
          <w:szCs w:val="28"/>
        </w:rPr>
      </w:pPr>
      <w:r w:rsidRPr="002C390D">
        <w:rPr>
          <w:rFonts w:ascii="標楷體" w:eastAsia="標楷體" w:hAnsi="標楷體" w:hint="eastAsia"/>
          <w:sz w:val="28"/>
          <w:szCs w:val="28"/>
        </w:rPr>
        <w:t>(二)辦理訓練班次之行政作業有下列情形，經限期改善，屆期未改善：</w:t>
      </w:r>
    </w:p>
    <w:p w:rsidR="001C433F" w:rsidRPr="002C390D" w:rsidRDefault="001C433F" w:rsidP="001C433F">
      <w:pPr>
        <w:spacing w:line="460" w:lineRule="exact"/>
        <w:ind w:leftChars="300" w:left="1140" w:hangingChars="150" w:hanging="420"/>
        <w:jc w:val="both"/>
        <w:rPr>
          <w:rFonts w:ascii="標楷體" w:eastAsia="標楷體" w:hAnsi="標楷體"/>
          <w:sz w:val="28"/>
          <w:szCs w:val="28"/>
        </w:rPr>
      </w:pPr>
      <w:r w:rsidRPr="002C390D">
        <w:rPr>
          <w:rFonts w:ascii="標楷體" w:eastAsia="標楷體" w:hAnsi="標楷體" w:hint="eastAsia"/>
          <w:sz w:val="28"/>
          <w:szCs w:val="28"/>
        </w:rPr>
        <w:t>1、未依本要點規定。</w:t>
      </w:r>
    </w:p>
    <w:p w:rsidR="001C433F" w:rsidRPr="002C390D" w:rsidRDefault="001C433F" w:rsidP="001C433F">
      <w:pPr>
        <w:spacing w:line="460" w:lineRule="exact"/>
        <w:ind w:leftChars="300" w:left="1140" w:hangingChars="150" w:hanging="420"/>
        <w:jc w:val="both"/>
        <w:rPr>
          <w:rFonts w:ascii="標楷體" w:eastAsia="標楷體" w:hAnsi="標楷體"/>
          <w:sz w:val="28"/>
          <w:szCs w:val="28"/>
        </w:rPr>
      </w:pPr>
      <w:r w:rsidRPr="002C390D">
        <w:rPr>
          <w:rFonts w:ascii="標楷體" w:eastAsia="標楷體" w:hAnsi="標楷體" w:hint="eastAsia"/>
          <w:sz w:val="28"/>
          <w:szCs w:val="28"/>
        </w:rPr>
        <w:t>2、未依轄區分署之補助辦理照顧服務職類</w:t>
      </w:r>
      <w:r w:rsidRPr="002C390D">
        <w:rPr>
          <w:rFonts w:ascii="標楷體" w:eastAsia="標楷體" w:hAnsi="標楷體"/>
          <w:sz w:val="28"/>
          <w:szCs w:val="28"/>
        </w:rPr>
        <w:t>(</w:t>
      </w:r>
      <w:r w:rsidRPr="002C390D">
        <w:rPr>
          <w:rFonts w:ascii="標楷體" w:eastAsia="標楷體" w:hAnsi="標楷體" w:hint="eastAsia"/>
          <w:sz w:val="28"/>
          <w:szCs w:val="28"/>
        </w:rPr>
        <w:t>托育人員或照顧服務員</w:t>
      </w:r>
      <w:r w:rsidRPr="002C390D">
        <w:rPr>
          <w:rFonts w:ascii="標楷體" w:eastAsia="標楷體" w:hAnsi="標楷體"/>
          <w:sz w:val="28"/>
          <w:szCs w:val="28"/>
        </w:rPr>
        <w:t>)</w:t>
      </w:r>
      <w:r w:rsidRPr="002C390D">
        <w:rPr>
          <w:rFonts w:ascii="標楷體" w:eastAsia="標楷體" w:hAnsi="標楷體" w:hint="eastAsia"/>
          <w:sz w:val="28"/>
          <w:szCs w:val="28"/>
        </w:rPr>
        <w:t>職業訓練作業手冊規定。</w:t>
      </w:r>
    </w:p>
    <w:p w:rsidR="001C433F" w:rsidRPr="002C390D" w:rsidRDefault="001C433F" w:rsidP="001C433F">
      <w:pPr>
        <w:spacing w:line="460" w:lineRule="exact"/>
        <w:ind w:leftChars="300" w:left="1140" w:hangingChars="150" w:hanging="420"/>
        <w:jc w:val="both"/>
        <w:rPr>
          <w:rFonts w:ascii="標楷體" w:eastAsia="標楷體" w:hAnsi="標楷體"/>
          <w:sz w:val="28"/>
          <w:szCs w:val="28"/>
        </w:rPr>
      </w:pPr>
      <w:r w:rsidRPr="002C390D">
        <w:rPr>
          <w:rFonts w:ascii="標楷體" w:eastAsia="標楷體" w:hAnsi="標楷體" w:hint="eastAsia"/>
          <w:sz w:val="28"/>
          <w:szCs w:val="28"/>
        </w:rPr>
        <w:t>3、未依消防及建築安檢相關法令規定。</w:t>
      </w:r>
    </w:p>
    <w:p w:rsidR="001C433F" w:rsidRPr="002C390D" w:rsidRDefault="001C433F" w:rsidP="001C433F">
      <w:pPr>
        <w:tabs>
          <w:tab w:val="left" w:pos="1260"/>
        </w:tabs>
        <w:spacing w:line="460" w:lineRule="exact"/>
        <w:ind w:leftChars="200" w:left="1012" w:hangingChars="190" w:hanging="532"/>
        <w:jc w:val="both"/>
        <w:rPr>
          <w:rFonts w:ascii="標楷體" w:eastAsia="標楷體" w:hAnsi="標楷體"/>
          <w:sz w:val="28"/>
          <w:szCs w:val="28"/>
        </w:rPr>
      </w:pPr>
      <w:r w:rsidRPr="002C390D">
        <w:rPr>
          <w:rFonts w:ascii="標楷體" w:eastAsia="標楷體" w:hAnsi="標楷體" w:hint="eastAsia"/>
          <w:sz w:val="28"/>
          <w:szCs w:val="28"/>
        </w:rPr>
        <w:t>(三)未善盡學員資格查核或督導作業。</w:t>
      </w:r>
    </w:p>
    <w:p w:rsidR="001C433F" w:rsidRPr="002C390D" w:rsidRDefault="001C433F" w:rsidP="001C433F">
      <w:pPr>
        <w:tabs>
          <w:tab w:val="left" w:pos="1260"/>
        </w:tabs>
        <w:spacing w:line="460" w:lineRule="exact"/>
        <w:ind w:leftChars="200" w:left="1012" w:hangingChars="190" w:hanging="532"/>
        <w:jc w:val="both"/>
        <w:rPr>
          <w:rFonts w:ascii="標楷體" w:eastAsia="標楷體" w:hAnsi="標楷體"/>
          <w:sz w:val="28"/>
          <w:szCs w:val="28"/>
        </w:rPr>
      </w:pPr>
      <w:r w:rsidRPr="002C390D">
        <w:rPr>
          <w:rFonts w:ascii="標楷體" w:eastAsia="標楷體" w:hAnsi="標楷體" w:hint="eastAsia"/>
          <w:sz w:val="28"/>
          <w:szCs w:val="28"/>
        </w:rPr>
        <w:t>(四)以其他名義向學員收取分署未核定之訓練費用，經限期退還學員，仍未配合辦理。</w:t>
      </w:r>
    </w:p>
    <w:p w:rsidR="001C433F" w:rsidRPr="002C390D" w:rsidRDefault="001C433F" w:rsidP="001C433F">
      <w:pPr>
        <w:tabs>
          <w:tab w:val="left" w:pos="1260"/>
        </w:tabs>
        <w:spacing w:line="460" w:lineRule="exact"/>
        <w:ind w:leftChars="200" w:left="1012" w:hangingChars="190" w:hanging="532"/>
        <w:jc w:val="both"/>
        <w:rPr>
          <w:rFonts w:ascii="標楷體" w:eastAsia="標楷體" w:hAnsi="標楷體"/>
          <w:sz w:val="28"/>
          <w:szCs w:val="28"/>
        </w:rPr>
      </w:pPr>
      <w:r w:rsidRPr="002C390D">
        <w:rPr>
          <w:rFonts w:ascii="標楷體" w:eastAsia="標楷體" w:hAnsi="標楷體" w:hint="eastAsia"/>
          <w:sz w:val="28"/>
          <w:szCs w:val="28"/>
        </w:rPr>
        <w:t>(五)妨礙、拒絶接受本要點不定期及不預告訓練稽核，經限期改善仍不配合。</w:t>
      </w:r>
    </w:p>
    <w:p w:rsidR="001C433F" w:rsidRPr="002C390D" w:rsidRDefault="001C433F" w:rsidP="001C433F">
      <w:pPr>
        <w:spacing w:line="460" w:lineRule="exact"/>
        <w:ind w:leftChars="200" w:left="480" w:firstLineChars="200" w:firstLine="560"/>
        <w:jc w:val="both"/>
        <w:rPr>
          <w:rFonts w:ascii="標楷體" w:eastAsia="標楷體" w:hAnsi="標楷體"/>
          <w:sz w:val="28"/>
          <w:szCs w:val="28"/>
        </w:rPr>
      </w:pPr>
      <w:r w:rsidRPr="002C390D">
        <w:rPr>
          <w:rFonts w:ascii="標楷體" w:eastAsia="標楷體" w:hAnsi="標楷體" w:hint="eastAsia"/>
          <w:sz w:val="28"/>
          <w:szCs w:val="28"/>
        </w:rPr>
        <w:t>訓練單位因前項規定受處分，已向學員收取訓練費用者，應退還學員，經限期退款，屆期仍未退款者，分署應追繳之。</w:t>
      </w:r>
    </w:p>
    <w:p w:rsidR="001C433F" w:rsidRPr="002C390D" w:rsidRDefault="001C433F" w:rsidP="001C433F">
      <w:pPr>
        <w:spacing w:line="460" w:lineRule="exact"/>
        <w:ind w:left="560" w:hangingChars="200" w:hanging="560"/>
        <w:jc w:val="both"/>
        <w:rPr>
          <w:rFonts w:ascii="標楷體" w:eastAsia="標楷體" w:hAnsi="標楷體"/>
          <w:sz w:val="28"/>
          <w:szCs w:val="28"/>
        </w:rPr>
      </w:pPr>
      <w:r w:rsidRPr="002C390D">
        <w:rPr>
          <w:rFonts w:ascii="標楷體" w:eastAsia="標楷體" w:hAnsi="標楷體" w:hint="eastAsia"/>
          <w:sz w:val="28"/>
          <w:szCs w:val="28"/>
        </w:rPr>
        <w:t>二十五、訓練單位有下列情事之一者，分署得停止其辦理已核定而尚未開訓之班次，且自處分或司法機關判決確定之日起二年內不予委託：</w:t>
      </w:r>
    </w:p>
    <w:p w:rsidR="001C433F" w:rsidRPr="002C390D" w:rsidRDefault="001C433F" w:rsidP="001C433F">
      <w:pPr>
        <w:tabs>
          <w:tab w:val="left" w:pos="1260"/>
        </w:tabs>
        <w:spacing w:line="460" w:lineRule="exact"/>
        <w:ind w:leftChars="200" w:left="1012" w:hangingChars="190" w:hanging="532"/>
        <w:jc w:val="both"/>
        <w:rPr>
          <w:rFonts w:ascii="標楷體" w:eastAsia="標楷體" w:hAnsi="標楷體"/>
          <w:sz w:val="28"/>
          <w:szCs w:val="28"/>
        </w:rPr>
      </w:pPr>
      <w:r w:rsidRPr="002C390D">
        <w:rPr>
          <w:rFonts w:ascii="標楷體" w:eastAsia="標楷體" w:hAnsi="標楷體" w:hint="eastAsia"/>
          <w:sz w:val="28"/>
          <w:szCs w:val="28"/>
        </w:rPr>
        <w:t>(一)訓練班次轉包予其他單位辦理。</w:t>
      </w:r>
    </w:p>
    <w:p w:rsidR="001C433F" w:rsidRPr="002C390D" w:rsidRDefault="001C433F" w:rsidP="001C433F">
      <w:pPr>
        <w:tabs>
          <w:tab w:val="left" w:pos="1260"/>
        </w:tabs>
        <w:spacing w:line="460" w:lineRule="exact"/>
        <w:ind w:leftChars="200" w:left="1012" w:hangingChars="190" w:hanging="532"/>
        <w:jc w:val="both"/>
        <w:rPr>
          <w:rFonts w:ascii="標楷體" w:eastAsia="標楷體" w:hAnsi="標楷體"/>
          <w:sz w:val="28"/>
          <w:szCs w:val="28"/>
        </w:rPr>
      </w:pPr>
      <w:r w:rsidRPr="002C390D">
        <w:rPr>
          <w:rFonts w:ascii="標楷體" w:eastAsia="標楷體" w:hAnsi="標楷體" w:hint="eastAsia"/>
          <w:sz w:val="28"/>
          <w:szCs w:val="28"/>
        </w:rPr>
        <w:t>(二)以不實人頭虛列名額依本要點申請計畫。</w:t>
      </w:r>
    </w:p>
    <w:p w:rsidR="001C433F" w:rsidRPr="002C390D" w:rsidRDefault="001C433F" w:rsidP="001C433F">
      <w:pPr>
        <w:tabs>
          <w:tab w:val="left" w:pos="1260"/>
        </w:tabs>
        <w:spacing w:line="460" w:lineRule="exact"/>
        <w:ind w:leftChars="200" w:left="1012" w:hangingChars="190" w:hanging="532"/>
        <w:jc w:val="both"/>
        <w:rPr>
          <w:rFonts w:ascii="標楷體" w:eastAsia="標楷體" w:hAnsi="標楷體"/>
          <w:sz w:val="28"/>
          <w:szCs w:val="28"/>
        </w:rPr>
      </w:pPr>
      <w:r w:rsidRPr="002C390D">
        <w:rPr>
          <w:rFonts w:ascii="標楷體" w:eastAsia="標楷體" w:hAnsi="標楷體" w:hint="eastAsia"/>
          <w:sz w:val="28"/>
          <w:szCs w:val="28"/>
        </w:rPr>
        <w:t>(三)以同一訓練計畫重複向</w:t>
      </w:r>
      <w:r w:rsidRPr="002C390D">
        <w:rPr>
          <w:rFonts w:ascii="標楷體" w:eastAsia="標楷體" w:hAnsi="標楷體"/>
          <w:sz w:val="28"/>
          <w:szCs w:val="28"/>
        </w:rPr>
        <w:t>本部</w:t>
      </w:r>
      <w:r w:rsidRPr="002C390D">
        <w:rPr>
          <w:rFonts w:ascii="標楷體" w:eastAsia="標楷體" w:hAnsi="標楷體" w:hint="eastAsia"/>
          <w:sz w:val="28"/>
          <w:szCs w:val="28"/>
        </w:rPr>
        <w:t>勞動力發展署及其他單位申請經費補助。</w:t>
      </w:r>
    </w:p>
    <w:p w:rsidR="001C433F" w:rsidRPr="002C390D" w:rsidRDefault="001C433F" w:rsidP="001C433F">
      <w:pPr>
        <w:tabs>
          <w:tab w:val="left" w:pos="1260"/>
        </w:tabs>
        <w:spacing w:line="460" w:lineRule="exact"/>
        <w:ind w:leftChars="200" w:left="1012" w:hangingChars="190" w:hanging="532"/>
        <w:jc w:val="both"/>
        <w:rPr>
          <w:rFonts w:ascii="標楷體" w:eastAsia="標楷體" w:hAnsi="標楷體"/>
          <w:sz w:val="28"/>
          <w:szCs w:val="28"/>
        </w:rPr>
      </w:pPr>
      <w:r w:rsidRPr="002C390D">
        <w:rPr>
          <w:rFonts w:ascii="標楷體" w:eastAsia="標楷體" w:hAnsi="標楷體" w:hint="eastAsia"/>
          <w:sz w:val="28"/>
          <w:szCs w:val="28"/>
        </w:rPr>
        <w:t>(四)已向學員收取訓練費用，未開班且未退還學員訓練費用，經限期改善，屆期未改善。</w:t>
      </w:r>
    </w:p>
    <w:p w:rsidR="001C433F" w:rsidRPr="002C390D" w:rsidRDefault="001C433F" w:rsidP="001C433F">
      <w:pPr>
        <w:tabs>
          <w:tab w:val="left" w:pos="1260"/>
        </w:tabs>
        <w:spacing w:line="460" w:lineRule="exact"/>
        <w:ind w:leftChars="200" w:left="1012" w:hangingChars="190" w:hanging="532"/>
        <w:jc w:val="both"/>
        <w:rPr>
          <w:rFonts w:ascii="標楷體" w:eastAsia="標楷體" w:hAnsi="標楷體"/>
          <w:sz w:val="28"/>
          <w:szCs w:val="28"/>
        </w:rPr>
      </w:pPr>
      <w:r w:rsidRPr="002C390D">
        <w:rPr>
          <w:rFonts w:ascii="標楷體" w:eastAsia="標楷體" w:hAnsi="標楷體" w:hint="eastAsia"/>
          <w:sz w:val="28"/>
          <w:szCs w:val="28"/>
        </w:rPr>
        <w:t>(五)浮報經費、要求學員配合辦理不實資料之情事。</w:t>
      </w:r>
    </w:p>
    <w:p w:rsidR="001C433F" w:rsidRPr="002C390D" w:rsidRDefault="001C433F" w:rsidP="001C433F">
      <w:pPr>
        <w:tabs>
          <w:tab w:val="left" w:pos="1260"/>
        </w:tabs>
        <w:spacing w:line="460" w:lineRule="exact"/>
        <w:ind w:leftChars="200" w:left="1012" w:hangingChars="190" w:hanging="532"/>
        <w:jc w:val="both"/>
        <w:rPr>
          <w:rFonts w:ascii="標楷體" w:eastAsia="標楷體" w:hAnsi="標楷體"/>
          <w:sz w:val="28"/>
          <w:szCs w:val="28"/>
        </w:rPr>
      </w:pPr>
      <w:r w:rsidRPr="002C390D">
        <w:rPr>
          <w:rFonts w:ascii="標楷體" w:eastAsia="標楷體" w:hAnsi="標楷體" w:hint="eastAsia"/>
          <w:sz w:val="28"/>
          <w:szCs w:val="28"/>
        </w:rPr>
        <w:t>(六)未依本要點規定辦理會計核銷作業或訓練計畫變更作業，經限期改善，屆期未改善。</w:t>
      </w:r>
    </w:p>
    <w:p w:rsidR="001C433F" w:rsidRPr="002C390D" w:rsidRDefault="001C433F" w:rsidP="001C433F">
      <w:pPr>
        <w:spacing w:line="460" w:lineRule="exact"/>
        <w:ind w:leftChars="200" w:left="480" w:firstLineChars="200" w:firstLine="560"/>
        <w:jc w:val="both"/>
        <w:rPr>
          <w:rFonts w:ascii="標楷體" w:eastAsia="標楷體" w:hAnsi="標楷體"/>
          <w:sz w:val="28"/>
          <w:szCs w:val="28"/>
        </w:rPr>
      </w:pPr>
      <w:r w:rsidRPr="002C390D">
        <w:rPr>
          <w:rFonts w:ascii="標楷體" w:eastAsia="標楷體" w:hAnsi="標楷體" w:hint="eastAsia"/>
          <w:sz w:val="28"/>
          <w:szCs w:val="28"/>
        </w:rPr>
        <w:t>訓練單位因前項規定遭停訓，已向學員收取訓練費用者，應退還學員，經限期退款，屆期仍未退款者，分署應追繳之。</w:t>
      </w:r>
    </w:p>
    <w:p w:rsidR="001C433F" w:rsidRPr="002C390D" w:rsidRDefault="001C433F" w:rsidP="001C433F">
      <w:pPr>
        <w:spacing w:line="460" w:lineRule="exact"/>
        <w:ind w:left="560" w:hangingChars="200" w:hanging="560"/>
        <w:jc w:val="both"/>
        <w:rPr>
          <w:rFonts w:ascii="標楷體" w:eastAsia="標楷體" w:hAnsi="標楷體"/>
          <w:sz w:val="28"/>
          <w:szCs w:val="28"/>
        </w:rPr>
      </w:pPr>
      <w:r w:rsidRPr="002C390D">
        <w:rPr>
          <w:rFonts w:ascii="標楷體" w:eastAsia="標楷體" w:hAnsi="標楷體" w:hint="eastAsia"/>
          <w:sz w:val="28"/>
          <w:szCs w:val="28"/>
        </w:rPr>
        <w:t>二十六、訓練單位應依委託或補助辦理職前訓練評鑑計畫接受評鑑。</w:t>
      </w:r>
    </w:p>
    <w:p w:rsidR="001C433F" w:rsidRPr="002C390D" w:rsidRDefault="001C433F" w:rsidP="001C433F">
      <w:pPr>
        <w:spacing w:line="460" w:lineRule="exact"/>
        <w:ind w:left="560" w:hangingChars="200" w:hanging="560"/>
        <w:jc w:val="both"/>
        <w:rPr>
          <w:rFonts w:ascii="標楷體" w:eastAsia="標楷體" w:hAnsi="標楷體"/>
          <w:sz w:val="28"/>
          <w:szCs w:val="28"/>
        </w:rPr>
      </w:pPr>
      <w:r w:rsidRPr="002C390D">
        <w:rPr>
          <w:rFonts w:ascii="標楷體" w:eastAsia="標楷體" w:hAnsi="標楷體" w:hint="eastAsia"/>
          <w:sz w:val="28"/>
          <w:szCs w:val="28"/>
        </w:rPr>
        <w:lastRenderedPageBreak/>
        <w:t>二十七、訓練單位應將該班次相關資料保留存放至少十年，本部勞動力發展署及分署必要時得派員抽查。</w:t>
      </w:r>
    </w:p>
    <w:p w:rsidR="001C433F" w:rsidRPr="002C390D" w:rsidRDefault="001C433F" w:rsidP="001C433F">
      <w:pPr>
        <w:spacing w:after="100" w:afterAutospacing="1" w:line="460" w:lineRule="exact"/>
        <w:ind w:rightChars="-45" w:right="-108"/>
        <w:jc w:val="both"/>
        <w:rPr>
          <w:rFonts w:ascii="標楷體" w:eastAsia="標楷體" w:hAnsi="標楷體"/>
          <w:sz w:val="28"/>
          <w:szCs w:val="28"/>
        </w:rPr>
      </w:pPr>
    </w:p>
    <w:p w:rsidR="001C433F" w:rsidRPr="002C390D" w:rsidRDefault="001C433F" w:rsidP="001C433F">
      <w:pPr>
        <w:rPr>
          <w:rFonts w:eastAsia="標楷體"/>
          <w:sz w:val="28"/>
          <w:szCs w:val="28"/>
        </w:rPr>
      </w:pPr>
      <w:r w:rsidRPr="002C390D">
        <w:rPr>
          <w:rFonts w:eastAsia="標楷體" w:hint="eastAsia"/>
          <w:sz w:val="28"/>
          <w:szCs w:val="28"/>
        </w:rPr>
        <w:t>第四點第四款各款身分者之資格條件及應檢附文件：</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70"/>
        <w:gridCol w:w="7740"/>
      </w:tblGrid>
      <w:tr w:rsidR="001C433F" w:rsidRPr="002C390D" w:rsidTr="00D550B6">
        <w:trPr>
          <w:trHeight w:val="360"/>
          <w:jc w:val="center"/>
        </w:trPr>
        <w:tc>
          <w:tcPr>
            <w:tcW w:w="2070" w:type="dxa"/>
            <w:vAlign w:val="center"/>
          </w:tcPr>
          <w:p w:rsidR="001C433F" w:rsidRPr="002C390D" w:rsidRDefault="001C433F" w:rsidP="00D550B6">
            <w:pPr>
              <w:spacing w:line="0" w:lineRule="atLeast"/>
              <w:jc w:val="center"/>
              <w:rPr>
                <w:rFonts w:ascii="標楷體" w:eastAsia="標楷體" w:hAnsi="標楷體"/>
                <w:szCs w:val="24"/>
              </w:rPr>
            </w:pPr>
            <w:r w:rsidRPr="002C390D">
              <w:rPr>
                <w:rFonts w:ascii="標楷體" w:eastAsia="標楷體" w:hAnsi="標楷體" w:hint="eastAsia"/>
                <w:szCs w:val="24"/>
              </w:rPr>
              <w:t>特定身分</w:t>
            </w:r>
          </w:p>
        </w:tc>
        <w:tc>
          <w:tcPr>
            <w:tcW w:w="7740" w:type="dxa"/>
            <w:vAlign w:val="center"/>
          </w:tcPr>
          <w:p w:rsidR="001C433F" w:rsidRPr="002C390D" w:rsidRDefault="001C433F" w:rsidP="00D550B6">
            <w:pPr>
              <w:spacing w:line="0" w:lineRule="atLeast"/>
              <w:jc w:val="center"/>
              <w:rPr>
                <w:rFonts w:ascii="標楷體" w:eastAsia="標楷體" w:hAnsi="標楷體"/>
                <w:szCs w:val="24"/>
              </w:rPr>
            </w:pPr>
            <w:r w:rsidRPr="002C390D">
              <w:rPr>
                <w:rFonts w:ascii="標楷體" w:eastAsia="標楷體" w:hAnsi="標楷體" w:hint="eastAsia"/>
                <w:szCs w:val="24"/>
              </w:rPr>
              <w:t>資格條件及應檢附證明文件</w:t>
            </w:r>
          </w:p>
        </w:tc>
      </w:tr>
      <w:tr w:rsidR="001C433F" w:rsidRPr="002C390D" w:rsidTr="00D550B6">
        <w:trPr>
          <w:trHeight w:val="340"/>
          <w:jc w:val="center"/>
        </w:trPr>
        <w:tc>
          <w:tcPr>
            <w:tcW w:w="2070" w:type="dxa"/>
          </w:tcPr>
          <w:p w:rsidR="001C433F" w:rsidRPr="002C390D" w:rsidRDefault="001C433F" w:rsidP="003F535D">
            <w:pPr>
              <w:numPr>
                <w:ilvl w:val="3"/>
                <w:numId w:val="192"/>
              </w:numPr>
              <w:tabs>
                <w:tab w:val="num" w:pos="512"/>
              </w:tabs>
              <w:spacing w:line="0" w:lineRule="atLeast"/>
              <w:ind w:left="512" w:hanging="512"/>
              <w:rPr>
                <w:rFonts w:ascii="標楷體" w:eastAsia="標楷體" w:hAnsi="標楷體" w:cs="新細明體"/>
                <w:kern w:val="0"/>
                <w:szCs w:val="24"/>
              </w:rPr>
            </w:pPr>
            <w:r w:rsidRPr="002C390D">
              <w:rPr>
                <w:rFonts w:ascii="標楷體" w:eastAsia="標楷體" w:hAnsi="標楷體" w:cs="新細明體" w:hint="eastAsia"/>
                <w:kern w:val="0"/>
                <w:szCs w:val="24"/>
              </w:rPr>
              <w:t>就業保險被保險人失業者</w:t>
            </w:r>
          </w:p>
          <w:p w:rsidR="001C433F" w:rsidRPr="002C390D" w:rsidRDefault="001C433F" w:rsidP="00D550B6">
            <w:pPr>
              <w:spacing w:line="0" w:lineRule="atLeast"/>
              <w:rPr>
                <w:rFonts w:ascii="標楷體" w:eastAsia="標楷體" w:hAnsi="標楷體"/>
                <w:szCs w:val="24"/>
              </w:rPr>
            </w:pPr>
          </w:p>
        </w:tc>
        <w:tc>
          <w:tcPr>
            <w:tcW w:w="7740" w:type="dxa"/>
          </w:tcPr>
          <w:p w:rsidR="001C433F" w:rsidRPr="002C390D" w:rsidRDefault="001C433F" w:rsidP="003F535D">
            <w:pPr>
              <w:numPr>
                <w:ilvl w:val="0"/>
                <w:numId w:val="227"/>
              </w:numPr>
              <w:tabs>
                <w:tab w:val="num" w:pos="512"/>
              </w:tabs>
              <w:spacing w:line="0" w:lineRule="atLeast"/>
              <w:ind w:left="512" w:hanging="540"/>
              <w:rPr>
                <w:rFonts w:ascii="標楷體" w:eastAsia="標楷體" w:hAnsi="標楷體"/>
                <w:szCs w:val="24"/>
              </w:rPr>
            </w:pPr>
            <w:r w:rsidRPr="002C390D">
              <w:rPr>
                <w:rFonts w:ascii="標楷體" w:eastAsia="標楷體" w:hAnsi="標楷體" w:hint="eastAsia"/>
                <w:szCs w:val="24"/>
              </w:rPr>
              <w:t>資格條件：</w:t>
            </w:r>
            <w:r w:rsidRPr="002C390D">
              <w:rPr>
                <w:rFonts w:ascii="標楷體" w:eastAsia="標楷體" w:hAnsi="標楷體"/>
                <w:szCs w:val="24"/>
              </w:rPr>
              <w:t>就業保險法施行前已參加勞工保險之勞工，自就業保險法施行之日起，取得被保險人身分；就業保險法施行後，自投保單位申報參加勞工保險生效之日起，取得被保險人身分</w:t>
            </w:r>
            <w:r w:rsidRPr="002C390D">
              <w:rPr>
                <w:rFonts w:ascii="標楷體" w:eastAsia="標楷體" w:hAnsi="標楷體" w:hint="eastAsia"/>
                <w:szCs w:val="24"/>
              </w:rPr>
              <w:t>。</w:t>
            </w:r>
          </w:p>
          <w:p w:rsidR="001C433F" w:rsidRPr="002C390D" w:rsidRDefault="001C433F" w:rsidP="003F535D">
            <w:pPr>
              <w:numPr>
                <w:ilvl w:val="0"/>
                <w:numId w:val="227"/>
              </w:numPr>
              <w:tabs>
                <w:tab w:val="num" w:pos="512"/>
              </w:tabs>
              <w:spacing w:line="0" w:lineRule="atLeast"/>
              <w:ind w:left="512" w:hanging="540"/>
              <w:rPr>
                <w:rFonts w:ascii="標楷體" w:eastAsia="標楷體" w:hAnsi="標楷體"/>
                <w:szCs w:val="24"/>
              </w:rPr>
            </w:pPr>
            <w:r w:rsidRPr="002C390D">
              <w:rPr>
                <w:rFonts w:ascii="標楷體" w:eastAsia="標楷體" w:hAnsi="標楷體" w:hint="eastAsia"/>
                <w:szCs w:val="24"/>
              </w:rPr>
              <w:t>應備文件</w:t>
            </w:r>
          </w:p>
          <w:p w:rsidR="001C433F" w:rsidRPr="002C390D" w:rsidRDefault="001C433F" w:rsidP="003F535D">
            <w:pPr>
              <w:numPr>
                <w:ilvl w:val="0"/>
                <w:numId w:val="195"/>
              </w:numPr>
              <w:tabs>
                <w:tab w:val="num" w:pos="872"/>
              </w:tabs>
              <w:spacing w:line="0" w:lineRule="atLeast"/>
              <w:ind w:left="872" w:hanging="540"/>
              <w:rPr>
                <w:rFonts w:ascii="標楷體" w:eastAsia="標楷體" w:hAnsi="標楷體"/>
                <w:szCs w:val="24"/>
              </w:rPr>
            </w:pPr>
            <w:r w:rsidRPr="002C390D">
              <w:rPr>
                <w:rFonts w:ascii="標楷體" w:eastAsia="標楷體" w:hAnsi="標楷體"/>
                <w:szCs w:val="24"/>
              </w:rPr>
              <w:t>就業保險被保險人非自願離職失業者：檢附最後離職投保單位所出具非自願離職事由之證明文件，並經公立就業服務機構推介安排職業訓練；</w:t>
            </w:r>
            <w:r w:rsidRPr="002C390D">
              <w:rPr>
                <w:rFonts w:ascii="標楷體" w:eastAsia="標楷體" w:hAnsi="標楷體" w:hint="eastAsia"/>
                <w:szCs w:val="24"/>
              </w:rPr>
              <w:t>或於失業期間參加</w:t>
            </w:r>
            <w:r w:rsidRPr="002C390D">
              <w:rPr>
                <w:rFonts w:ascii="標楷體" w:eastAsia="標楷體" w:hAnsi="標楷體"/>
                <w:szCs w:val="24"/>
              </w:rPr>
              <w:t>職業工會勞工保險，其每月工作收入未超過基本工資者，仍得以前次非自願離職身分，檢附最後離職投保單位所出具非自願離職事由之證明文件，並經公立就業服務機構推介安排職業訓練</w:t>
            </w:r>
            <w:r w:rsidRPr="002C390D">
              <w:rPr>
                <w:rFonts w:ascii="標楷體" w:eastAsia="標楷體" w:hAnsi="標楷體" w:hint="eastAsia"/>
                <w:szCs w:val="24"/>
              </w:rPr>
              <w:t>；檢附就業服務站開立之職業訓練推介單第一聯影本。</w:t>
            </w:r>
          </w:p>
          <w:p w:rsidR="001C433F" w:rsidRPr="002C390D" w:rsidRDefault="001C433F" w:rsidP="003F535D">
            <w:pPr>
              <w:numPr>
                <w:ilvl w:val="0"/>
                <w:numId w:val="195"/>
              </w:numPr>
              <w:tabs>
                <w:tab w:val="num" w:pos="872"/>
              </w:tabs>
              <w:spacing w:line="0" w:lineRule="atLeast"/>
              <w:ind w:left="872" w:hanging="540"/>
              <w:rPr>
                <w:rFonts w:ascii="標楷體" w:eastAsia="標楷體" w:hAnsi="標楷體"/>
                <w:szCs w:val="24"/>
              </w:rPr>
            </w:pPr>
            <w:r w:rsidRPr="002C390D">
              <w:rPr>
                <w:rFonts w:ascii="標楷體" w:eastAsia="標楷體" w:hAnsi="標楷體" w:cs="新細明體" w:hint="eastAsia"/>
                <w:szCs w:val="24"/>
              </w:rPr>
              <w:t>就業保險被保險人自願</w:t>
            </w:r>
            <w:r w:rsidRPr="002C390D">
              <w:rPr>
                <w:rFonts w:ascii="標楷體" w:eastAsia="標楷體" w:hAnsi="標楷體"/>
                <w:szCs w:val="24"/>
              </w:rPr>
              <w:t>離職</w:t>
            </w:r>
            <w:r w:rsidRPr="002C390D">
              <w:rPr>
                <w:rFonts w:ascii="標楷體" w:eastAsia="標楷體" w:hAnsi="標楷體" w:cs="新細明體" w:hint="eastAsia"/>
                <w:szCs w:val="24"/>
              </w:rPr>
              <w:t>失業者：經由各訓</w:t>
            </w:r>
            <w:r w:rsidRPr="002C390D">
              <w:rPr>
                <w:rFonts w:ascii="標楷體" w:eastAsia="標楷體" w:hAnsi="標楷體" w:hint="eastAsia"/>
                <w:szCs w:val="24"/>
              </w:rPr>
              <w:t>練</w:t>
            </w:r>
            <w:r w:rsidRPr="002C390D">
              <w:rPr>
                <w:rFonts w:ascii="標楷體" w:eastAsia="標楷體" w:hAnsi="標楷體"/>
                <w:szCs w:val="24"/>
              </w:rPr>
              <w:t>單位甄試錄訓者，檢具勞工保險被保險人投保資料</w:t>
            </w:r>
            <w:r w:rsidRPr="002C390D">
              <w:rPr>
                <w:rFonts w:ascii="標楷體" w:eastAsia="標楷體" w:hAnsi="標楷體" w:cs="新細明體"/>
                <w:kern w:val="0"/>
                <w:szCs w:val="24"/>
              </w:rPr>
              <w:t>表影本</w:t>
            </w:r>
            <w:r w:rsidRPr="002C390D">
              <w:rPr>
                <w:rFonts w:ascii="標楷體" w:eastAsia="標楷體" w:hAnsi="標楷體" w:cs="新細明體" w:hint="eastAsia"/>
                <w:kern w:val="0"/>
                <w:szCs w:val="24"/>
              </w:rPr>
              <w:t>。</w:t>
            </w:r>
          </w:p>
          <w:p w:rsidR="001C433F" w:rsidRPr="002C390D" w:rsidRDefault="001C433F" w:rsidP="00D550B6">
            <w:pPr>
              <w:spacing w:beforeLines="30" w:before="72"/>
              <w:ind w:firstLineChars="363" w:firstLine="872"/>
              <w:rPr>
                <w:rFonts w:ascii="標楷體" w:eastAsia="標楷體" w:hAnsi="標楷體"/>
                <w:b/>
                <w:szCs w:val="24"/>
              </w:rPr>
            </w:pPr>
            <w:r w:rsidRPr="002C390D">
              <w:rPr>
                <w:rFonts w:ascii="標楷體" w:eastAsia="標楷體" w:hAnsi="標楷體" w:hint="eastAsia"/>
                <w:b/>
                <w:szCs w:val="24"/>
              </w:rPr>
              <w:t>補充說明：</w:t>
            </w:r>
          </w:p>
          <w:p w:rsidR="001C433F" w:rsidRPr="002C390D" w:rsidRDefault="001C433F" w:rsidP="00D550B6">
            <w:pPr>
              <w:spacing w:line="0" w:lineRule="atLeast"/>
              <w:ind w:left="872"/>
              <w:rPr>
                <w:rFonts w:ascii="標楷體" w:eastAsia="標楷體" w:hAnsi="標楷體"/>
                <w:szCs w:val="24"/>
              </w:rPr>
            </w:pPr>
            <w:r w:rsidRPr="002C390D">
              <w:rPr>
                <w:rFonts w:ascii="標楷體" w:eastAsia="標楷體" w:hAnsi="標楷體" w:hint="eastAsia"/>
                <w:szCs w:val="24"/>
              </w:rPr>
              <w:t>就業保險被保險人失業者之認定：就業保險法（於92年1月1日實施）施行後，依法應參加就業保險為被保險人之勞工，自投保單位申報參加勞工保險生效之日起，取得就業保險被保險人身分；勞工保險被保險人如為失業給付實施辦法（於88年1月1日施行）第2條所規定之適用對象，於本法施行時已失業，自本法施行之日起，如有意願參加職業訓練提升工作技能者。</w:t>
            </w:r>
          </w:p>
        </w:tc>
      </w:tr>
      <w:tr w:rsidR="001C433F" w:rsidRPr="002C390D" w:rsidTr="00D550B6">
        <w:trPr>
          <w:trHeight w:val="340"/>
          <w:jc w:val="center"/>
        </w:trPr>
        <w:tc>
          <w:tcPr>
            <w:tcW w:w="2070" w:type="dxa"/>
          </w:tcPr>
          <w:p w:rsidR="001C433F" w:rsidRPr="002C390D" w:rsidRDefault="001C433F" w:rsidP="003F535D">
            <w:pPr>
              <w:numPr>
                <w:ilvl w:val="3"/>
                <w:numId w:val="192"/>
              </w:numPr>
              <w:tabs>
                <w:tab w:val="num" w:pos="512"/>
              </w:tabs>
              <w:spacing w:line="0" w:lineRule="atLeast"/>
              <w:ind w:left="512" w:hanging="512"/>
              <w:rPr>
                <w:rFonts w:ascii="標楷體" w:eastAsia="標楷體" w:hAnsi="標楷體" w:cs="新細明體"/>
                <w:kern w:val="0"/>
                <w:szCs w:val="24"/>
              </w:rPr>
            </w:pPr>
            <w:r w:rsidRPr="002C390D">
              <w:rPr>
                <w:rFonts w:ascii="標楷體" w:eastAsia="標楷體" w:hAnsi="標楷體" w:cs="新細明體"/>
                <w:kern w:val="0"/>
                <w:szCs w:val="24"/>
              </w:rPr>
              <w:t>具有參加職業工會、</w:t>
            </w:r>
            <w:r w:rsidRPr="002C390D">
              <w:rPr>
                <w:rFonts w:ascii="標楷體" w:eastAsia="標楷體" w:hAnsi="標楷體" w:cs="新細明體" w:hint="eastAsia"/>
                <w:kern w:val="0"/>
                <w:szCs w:val="24"/>
              </w:rPr>
              <w:t>農會或漁會</w:t>
            </w:r>
            <w:r w:rsidRPr="002C390D">
              <w:rPr>
                <w:rFonts w:ascii="標楷體" w:eastAsia="標楷體" w:hAnsi="標楷體" w:cs="新細明體"/>
                <w:kern w:val="0"/>
                <w:szCs w:val="24"/>
              </w:rPr>
              <w:t>勞工保險被保險人之失業者</w:t>
            </w:r>
          </w:p>
          <w:p w:rsidR="001C433F" w:rsidRPr="002C390D" w:rsidRDefault="001C433F" w:rsidP="00D550B6">
            <w:pPr>
              <w:spacing w:line="0" w:lineRule="atLeast"/>
              <w:rPr>
                <w:rFonts w:ascii="標楷體" w:eastAsia="標楷體" w:hAnsi="標楷體"/>
                <w:szCs w:val="24"/>
              </w:rPr>
            </w:pPr>
            <w:r w:rsidRPr="002C390D">
              <w:rPr>
                <w:rFonts w:ascii="標楷體" w:eastAsia="標楷體" w:hAnsi="標楷體" w:cs="新細明體" w:hint="eastAsia"/>
                <w:kern w:val="0"/>
                <w:szCs w:val="24"/>
              </w:rPr>
              <w:t xml:space="preserve">    </w:t>
            </w:r>
          </w:p>
        </w:tc>
        <w:tc>
          <w:tcPr>
            <w:tcW w:w="7740" w:type="dxa"/>
          </w:tcPr>
          <w:p w:rsidR="001C433F" w:rsidRPr="002C390D" w:rsidRDefault="001C433F" w:rsidP="003F535D">
            <w:pPr>
              <w:numPr>
                <w:ilvl w:val="0"/>
                <w:numId w:val="196"/>
              </w:numPr>
              <w:tabs>
                <w:tab w:val="num" w:pos="512"/>
              </w:tabs>
              <w:spacing w:line="0" w:lineRule="atLeast"/>
              <w:ind w:left="512" w:hanging="512"/>
              <w:rPr>
                <w:rFonts w:ascii="標楷體" w:eastAsia="標楷體" w:hAnsi="標楷體" w:cs="新細明體"/>
                <w:kern w:val="0"/>
                <w:szCs w:val="24"/>
              </w:rPr>
            </w:pPr>
            <w:r w:rsidRPr="002C390D">
              <w:rPr>
                <w:rFonts w:ascii="標楷體" w:eastAsia="標楷體" w:hAnsi="標楷體" w:cs="新細明體"/>
                <w:kern w:val="0"/>
                <w:szCs w:val="24"/>
              </w:rPr>
              <w:t>由所投保之職業工會、</w:t>
            </w:r>
            <w:r w:rsidRPr="002C390D">
              <w:rPr>
                <w:rFonts w:ascii="標楷體" w:eastAsia="標楷體" w:hAnsi="標楷體" w:cs="新細明體" w:hint="eastAsia"/>
                <w:kern w:val="0"/>
                <w:szCs w:val="24"/>
              </w:rPr>
              <w:t>農會、漁會</w:t>
            </w:r>
            <w:r w:rsidRPr="002C390D">
              <w:rPr>
                <w:rFonts w:ascii="標楷體" w:eastAsia="標楷體" w:hAnsi="標楷體" w:cs="新細明體"/>
                <w:kern w:val="0"/>
                <w:szCs w:val="24"/>
              </w:rPr>
              <w:t>或各縣市總工會開具「參加職業工會、</w:t>
            </w:r>
            <w:r w:rsidRPr="002C390D">
              <w:rPr>
                <w:rFonts w:ascii="標楷體" w:eastAsia="標楷體" w:hAnsi="標楷體" w:cs="新細明體" w:hint="eastAsia"/>
                <w:kern w:val="0"/>
                <w:szCs w:val="24"/>
              </w:rPr>
              <w:t>農會、漁會</w:t>
            </w:r>
            <w:r w:rsidRPr="002C390D">
              <w:rPr>
                <w:rFonts w:ascii="標楷體" w:eastAsia="標楷體" w:hAnsi="標楷體" w:cs="新細明體"/>
                <w:kern w:val="0"/>
                <w:szCs w:val="24"/>
              </w:rPr>
              <w:t>勞工保險之失業勞工加退保證明單」，須載明加、退保日期、原工作性質及失業原因。</w:t>
            </w:r>
          </w:p>
          <w:p w:rsidR="001C433F" w:rsidRPr="002C390D" w:rsidRDefault="001C433F" w:rsidP="003F535D">
            <w:pPr>
              <w:numPr>
                <w:ilvl w:val="0"/>
                <w:numId w:val="196"/>
              </w:numPr>
              <w:tabs>
                <w:tab w:val="num" w:pos="512"/>
              </w:tabs>
              <w:spacing w:line="0" w:lineRule="atLeast"/>
              <w:ind w:left="512" w:hanging="512"/>
              <w:rPr>
                <w:rFonts w:ascii="標楷體" w:eastAsia="標楷體" w:hAnsi="標楷體" w:cs="新細明體"/>
                <w:kern w:val="0"/>
                <w:szCs w:val="24"/>
              </w:rPr>
            </w:pPr>
            <w:r w:rsidRPr="002C390D">
              <w:rPr>
                <w:rFonts w:ascii="標楷體" w:eastAsia="標楷體" w:hAnsi="標楷體" w:cs="新細明體"/>
                <w:kern w:val="0"/>
                <w:szCs w:val="24"/>
              </w:rPr>
              <w:t>具備就業服務法</w:t>
            </w:r>
            <w:r w:rsidRPr="002C390D">
              <w:rPr>
                <w:rFonts w:ascii="標楷體" w:eastAsia="標楷體" w:hAnsi="標楷體" w:cs="新細明體" w:hint="eastAsia"/>
                <w:kern w:val="0"/>
                <w:szCs w:val="24"/>
              </w:rPr>
              <w:t>第二十四</w:t>
            </w:r>
            <w:r w:rsidRPr="002C390D">
              <w:rPr>
                <w:rFonts w:ascii="標楷體" w:eastAsia="標楷體" w:hAnsi="標楷體" w:cs="新細明體"/>
                <w:kern w:val="0"/>
                <w:szCs w:val="24"/>
              </w:rPr>
              <w:t>條第</w:t>
            </w:r>
            <w:r w:rsidRPr="002C390D">
              <w:rPr>
                <w:rFonts w:ascii="標楷體" w:eastAsia="標楷體" w:hAnsi="標楷體" w:cs="新細明體" w:hint="eastAsia"/>
                <w:kern w:val="0"/>
                <w:szCs w:val="24"/>
              </w:rPr>
              <w:t>一</w:t>
            </w:r>
            <w:r w:rsidRPr="002C390D">
              <w:rPr>
                <w:rFonts w:ascii="標楷體" w:eastAsia="標楷體" w:hAnsi="標楷體" w:cs="新細明體"/>
                <w:kern w:val="0"/>
                <w:szCs w:val="24"/>
              </w:rPr>
              <w:t>項之特定對象身分者，得免附前</w:t>
            </w:r>
            <w:r w:rsidRPr="002C390D">
              <w:rPr>
                <w:rFonts w:ascii="標楷體" w:eastAsia="標楷體" w:hAnsi="標楷體" w:cs="新細明體" w:hint="eastAsia"/>
                <w:kern w:val="0"/>
                <w:szCs w:val="24"/>
              </w:rPr>
              <w:t>款</w:t>
            </w:r>
            <w:r w:rsidRPr="002C390D">
              <w:rPr>
                <w:rFonts w:ascii="標楷體" w:eastAsia="標楷體" w:hAnsi="標楷體" w:cs="新細明體"/>
                <w:kern w:val="0"/>
                <w:szCs w:val="24"/>
              </w:rPr>
              <w:t>證明，另檢附「無工作切結書」</w:t>
            </w:r>
            <w:r w:rsidRPr="002C390D">
              <w:rPr>
                <w:rFonts w:ascii="標楷體" w:eastAsia="標楷體" w:hAnsi="標楷體" w:cs="新細明體" w:hint="eastAsia"/>
                <w:kern w:val="0"/>
                <w:szCs w:val="24"/>
              </w:rPr>
              <w:t>（格式如附表一）</w:t>
            </w:r>
            <w:r w:rsidRPr="002C390D">
              <w:rPr>
                <w:rFonts w:ascii="標楷體" w:eastAsia="標楷體" w:hAnsi="標楷體" w:cs="新細明體"/>
                <w:kern w:val="0"/>
                <w:szCs w:val="24"/>
              </w:rPr>
              <w:t>。</w:t>
            </w:r>
          </w:p>
          <w:p w:rsidR="001C433F" w:rsidRPr="002C390D" w:rsidRDefault="001C433F" w:rsidP="003F535D">
            <w:pPr>
              <w:numPr>
                <w:ilvl w:val="0"/>
                <w:numId w:val="196"/>
              </w:numPr>
              <w:tabs>
                <w:tab w:val="num" w:pos="512"/>
              </w:tabs>
              <w:spacing w:line="0" w:lineRule="atLeast"/>
              <w:ind w:left="512" w:hanging="512"/>
              <w:rPr>
                <w:rFonts w:ascii="標楷體" w:eastAsia="標楷體" w:hAnsi="標楷體"/>
                <w:szCs w:val="24"/>
              </w:rPr>
            </w:pPr>
            <w:r w:rsidRPr="002C390D">
              <w:rPr>
                <w:rFonts w:ascii="標楷體" w:eastAsia="標楷體" w:hAnsi="標楷體" w:cs="新細明體"/>
                <w:kern w:val="0"/>
                <w:szCs w:val="24"/>
              </w:rPr>
              <w:t>勞工保險被保險人投保資料表影本。</w:t>
            </w:r>
          </w:p>
        </w:tc>
      </w:tr>
      <w:tr w:rsidR="001C433F" w:rsidRPr="002C390D" w:rsidTr="00D550B6">
        <w:trPr>
          <w:trHeight w:val="320"/>
          <w:jc w:val="center"/>
        </w:trPr>
        <w:tc>
          <w:tcPr>
            <w:tcW w:w="2070" w:type="dxa"/>
          </w:tcPr>
          <w:p w:rsidR="001C433F" w:rsidRPr="002C390D" w:rsidRDefault="001C433F" w:rsidP="003F535D">
            <w:pPr>
              <w:numPr>
                <w:ilvl w:val="3"/>
                <w:numId w:val="192"/>
              </w:numPr>
              <w:tabs>
                <w:tab w:val="num" w:pos="512"/>
              </w:tabs>
              <w:spacing w:line="0" w:lineRule="atLeast"/>
              <w:ind w:left="512" w:hanging="512"/>
              <w:rPr>
                <w:rFonts w:ascii="標楷體" w:eastAsia="標楷體" w:hAnsi="標楷體"/>
                <w:szCs w:val="24"/>
              </w:rPr>
            </w:pPr>
            <w:r w:rsidRPr="002C390D">
              <w:rPr>
                <w:rFonts w:ascii="標楷體" w:eastAsia="標楷體" w:hAnsi="標楷體" w:cs="新細明體" w:hint="eastAsia"/>
                <w:kern w:val="0"/>
                <w:szCs w:val="24"/>
              </w:rPr>
              <w:t>獨力負擔家計者</w:t>
            </w:r>
          </w:p>
        </w:tc>
        <w:tc>
          <w:tcPr>
            <w:tcW w:w="7740" w:type="dxa"/>
          </w:tcPr>
          <w:p w:rsidR="001C433F" w:rsidRPr="002C390D" w:rsidRDefault="001C433F" w:rsidP="00D550B6">
            <w:pPr>
              <w:spacing w:line="0" w:lineRule="atLeast"/>
              <w:rPr>
                <w:rFonts w:ascii="標楷體" w:eastAsia="標楷體" w:hAnsi="標楷體"/>
                <w:szCs w:val="24"/>
              </w:rPr>
            </w:pPr>
            <w:r w:rsidRPr="002C390D">
              <w:rPr>
                <w:rFonts w:ascii="標楷體" w:eastAsia="標楷體" w:hAnsi="標楷體" w:hint="eastAsia"/>
                <w:szCs w:val="24"/>
              </w:rPr>
              <w:t>一、資格條件</w:t>
            </w:r>
          </w:p>
          <w:p w:rsidR="001C433F" w:rsidRPr="002C390D" w:rsidRDefault="001C433F" w:rsidP="003F535D">
            <w:pPr>
              <w:numPr>
                <w:ilvl w:val="0"/>
                <w:numId w:val="197"/>
              </w:numPr>
              <w:tabs>
                <w:tab w:val="num" w:pos="872"/>
              </w:tabs>
              <w:spacing w:line="0" w:lineRule="atLeast"/>
              <w:ind w:left="872" w:hanging="540"/>
              <w:rPr>
                <w:rFonts w:ascii="標楷體" w:eastAsia="標楷體" w:hAnsi="標楷體" w:cs="新細明體"/>
                <w:kern w:val="0"/>
                <w:szCs w:val="24"/>
              </w:rPr>
            </w:pPr>
            <w:r w:rsidRPr="002C390D">
              <w:rPr>
                <w:rFonts w:ascii="標楷體" w:eastAsia="標楷體" w:hAnsi="標楷體" w:cs="新細明體" w:hint="eastAsia"/>
                <w:kern w:val="0"/>
                <w:szCs w:val="24"/>
              </w:rPr>
              <w:t>失業者具下列情形之一，且獨自扶養在學或無工作能力之直系血親、配偶之直系血親或前配偶之直系血親者：</w:t>
            </w:r>
          </w:p>
          <w:p w:rsidR="001C433F" w:rsidRPr="002C390D" w:rsidRDefault="001C433F" w:rsidP="003F535D">
            <w:pPr>
              <w:widowControl/>
              <w:numPr>
                <w:ilvl w:val="0"/>
                <w:numId w:val="193"/>
              </w:numPr>
              <w:tabs>
                <w:tab w:val="num" w:pos="1052"/>
              </w:tabs>
              <w:spacing w:line="0" w:lineRule="atLeast"/>
              <w:ind w:leftChars="288" w:left="1051" w:hangingChars="150" w:hanging="360"/>
              <w:rPr>
                <w:rFonts w:ascii="標楷體" w:eastAsia="標楷體" w:hAnsi="標楷體" w:cs="新細明體"/>
                <w:kern w:val="0"/>
                <w:szCs w:val="24"/>
              </w:rPr>
            </w:pPr>
            <w:r w:rsidRPr="002C390D">
              <w:rPr>
                <w:rFonts w:ascii="標楷體" w:eastAsia="標楷體" w:hAnsi="標楷體" w:cs="新細明體" w:hint="eastAsia"/>
                <w:kern w:val="0"/>
                <w:szCs w:val="24"/>
              </w:rPr>
              <w:t>配偶死亡。</w:t>
            </w:r>
          </w:p>
          <w:p w:rsidR="001C433F" w:rsidRPr="002C390D" w:rsidRDefault="001C433F" w:rsidP="003F535D">
            <w:pPr>
              <w:widowControl/>
              <w:numPr>
                <w:ilvl w:val="0"/>
                <w:numId w:val="193"/>
              </w:numPr>
              <w:tabs>
                <w:tab w:val="num" w:pos="1052"/>
              </w:tabs>
              <w:spacing w:line="0" w:lineRule="atLeast"/>
              <w:ind w:leftChars="288" w:left="1051" w:hangingChars="150" w:hanging="360"/>
              <w:rPr>
                <w:rFonts w:ascii="標楷體" w:eastAsia="標楷體" w:hAnsi="標楷體" w:cs="新細明體"/>
                <w:kern w:val="0"/>
                <w:szCs w:val="24"/>
              </w:rPr>
            </w:pPr>
            <w:r w:rsidRPr="002C390D">
              <w:rPr>
                <w:rFonts w:ascii="標楷體" w:eastAsia="標楷體" w:hAnsi="標楷體" w:cs="新細明體" w:hint="eastAsia"/>
                <w:kern w:val="0"/>
                <w:szCs w:val="24"/>
              </w:rPr>
              <w:t>配偶失蹤，經向警察機關報案協尋，達六個月以上未尋獲。</w:t>
            </w:r>
          </w:p>
          <w:p w:rsidR="001C433F" w:rsidRPr="002C390D" w:rsidRDefault="001C433F" w:rsidP="003F535D">
            <w:pPr>
              <w:widowControl/>
              <w:numPr>
                <w:ilvl w:val="0"/>
                <w:numId w:val="193"/>
              </w:numPr>
              <w:tabs>
                <w:tab w:val="num" w:pos="1052"/>
              </w:tabs>
              <w:spacing w:line="0" w:lineRule="atLeast"/>
              <w:ind w:leftChars="288" w:left="1051" w:hangingChars="150" w:hanging="360"/>
              <w:rPr>
                <w:rFonts w:ascii="標楷體" w:eastAsia="標楷體" w:hAnsi="標楷體" w:cs="新細明體"/>
                <w:kern w:val="0"/>
                <w:szCs w:val="24"/>
              </w:rPr>
            </w:pPr>
            <w:r w:rsidRPr="002C390D">
              <w:rPr>
                <w:rFonts w:ascii="標楷體" w:eastAsia="標楷體" w:hAnsi="標楷體" w:cs="新細明體" w:hint="eastAsia"/>
                <w:kern w:val="0"/>
                <w:szCs w:val="24"/>
              </w:rPr>
              <w:t>離婚。</w:t>
            </w:r>
          </w:p>
          <w:p w:rsidR="001C433F" w:rsidRPr="002C390D" w:rsidRDefault="001C433F" w:rsidP="003F535D">
            <w:pPr>
              <w:widowControl/>
              <w:numPr>
                <w:ilvl w:val="0"/>
                <w:numId w:val="193"/>
              </w:numPr>
              <w:tabs>
                <w:tab w:val="num" w:pos="1052"/>
              </w:tabs>
              <w:spacing w:line="0" w:lineRule="atLeast"/>
              <w:ind w:leftChars="288" w:left="1051" w:hangingChars="150" w:hanging="360"/>
              <w:rPr>
                <w:rFonts w:ascii="標楷體" w:eastAsia="標楷體" w:hAnsi="標楷體" w:cs="新細明體"/>
                <w:kern w:val="0"/>
                <w:szCs w:val="24"/>
              </w:rPr>
            </w:pPr>
            <w:r w:rsidRPr="002C390D">
              <w:rPr>
                <w:rFonts w:ascii="標楷體" w:eastAsia="標楷體" w:hAnsi="標楷體" w:cs="新細明體" w:hint="eastAsia"/>
                <w:kern w:val="0"/>
                <w:szCs w:val="24"/>
              </w:rPr>
              <w:t>受家庭暴力，已提起離婚之訴。</w:t>
            </w:r>
          </w:p>
          <w:p w:rsidR="001C433F" w:rsidRPr="002C390D" w:rsidRDefault="001C433F" w:rsidP="003F535D">
            <w:pPr>
              <w:widowControl/>
              <w:numPr>
                <w:ilvl w:val="0"/>
                <w:numId w:val="193"/>
              </w:numPr>
              <w:tabs>
                <w:tab w:val="num" w:pos="1052"/>
              </w:tabs>
              <w:spacing w:line="0" w:lineRule="atLeast"/>
              <w:ind w:leftChars="288" w:left="1051" w:hangingChars="150" w:hanging="360"/>
              <w:rPr>
                <w:rFonts w:ascii="標楷體" w:eastAsia="標楷體" w:hAnsi="標楷體" w:cs="新細明體"/>
                <w:kern w:val="0"/>
                <w:szCs w:val="24"/>
              </w:rPr>
            </w:pPr>
            <w:r w:rsidRPr="002C390D">
              <w:rPr>
                <w:rFonts w:ascii="標楷體" w:eastAsia="標楷體" w:hAnsi="標楷體" w:cs="新細明體" w:hint="eastAsia"/>
                <w:kern w:val="0"/>
                <w:szCs w:val="24"/>
              </w:rPr>
              <w:t>配偶入獄服刑、因案羈押或依法拘禁。</w:t>
            </w:r>
          </w:p>
          <w:p w:rsidR="001C433F" w:rsidRPr="002C390D" w:rsidRDefault="001C433F" w:rsidP="003F535D">
            <w:pPr>
              <w:widowControl/>
              <w:numPr>
                <w:ilvl w:val="0"/>
                <w:numId w:val="193"/>
              </w:numPr>
              <w:tabs>
                <w:tab w:val="num" w:pos="1052"/>
              </w:tabs>
              <w:spacing w:line="0" w:lineRule="atLeast"/>
              <w:ind w:leftChars="288" w:left="1051" w:hangingChars="150" w:hanging="360"/>
              <w:rPr>
                <w:rFonts w:ascii="標楷體" w:eastAsia="標楷體" w:hAnsi="標楷體" w:cs="新細明體"/>
                <w:kern w:val="0"/>
                <w:szCs w:val="24"/>
              </w:rPr>
            </w:pPr>
            <w:r w:rsidRPr="002C390D">
              <w:rPr>
                <w:rFonts w:ascii="標楷體" w:eastAsia="標楷體" w:hAnsi="標楷體" w:cs="新細明體" w:hint="eastAsia"/>
                <w:kern w:val="0"/>
                <w:szCs w:val="24"/>
              </w:rPr>
              <w:t>配偶應徵集、召集入營服義務役或替代役。</w:t>
            </w:r>
          </w:p>
          <w:p w:rsidR="001C433F" w:rsidRPr="002C390D" w:rsidRDefault="001C433F" w:rsidP="003F535D">
            <w:pPr>
              <w:widowControl/>
              <w:numPr>
                <w:ilvl w:val="0"/>
                <w:numId w:val="193"/>
              </w:numPr>
              <w:tabs>
                <w:tab w:val="num" w:pos="1052"/>
              </w:tabs>
              <w:spacing w:line="0" w:lineRule="atLeast"/>
              <w:ind w:leftChars="288" w:left="1051" w:hangingChars="150" w:hanging="360"/>
              <w:rPr>
                <w:rFonts w:ascii="標楷體" w:eastAsia="標楷體" w:hAnsi="標楷體" w:cs="新細明體"/>
                <w:kern w:val="0"/>
                <w:szCs w:val="24"/>
              </w:rPr>
            </w:pPr>
            <w:r w:rsidRPr="002C390D">
              <w:rPr>
                <w:rFonts w:ascii="標楷體" w:eastAsia="標楷體" w:hAnsi="標楷體" w:cs="新細明體" w:hint="eastAsia"/>
                <w:kern w:val="0"/>
                <w:szCs w:val="24"/>
              </w:rPr>
              <w:t>配偶身心障礙或罹患重大傷、病致不能工作。</w:t>
            </w:r>
          </w:p>
          <w:p w:rsidR="001C433F" w:rsidRPr="002C390D" w:rsidRDefault="001C433F" w:rsidP="003F535D">
            <w:pPr>
              <w:widowControl/>
              <w:numPr>
                <w:ilvl w:val="0"/>
                <w:numId w:val="193"/>
              </w:numPr>
              <w:tabs>
                <w:tab w:val="num" w:pos="1052"/>
              </w:tabs>
              <w:spacing w:line="0" w:lineRule="atLeast"/>
              <w:ind w:leftChars="288" w:left="1051" w:hangingChars="150" w:hanging="360"/>
              <w:rPr>
                <w:rFonts w:ascii="標楷體" w:eastAsia="標楷體" w:hAnsi="標楷體" w:cs="新細明體"/>
                <w:kern w:val="0"/>
                <w:szCs w:val="24"/>
              </w:rPr>
            </w:pPr>
            <w:r w:rsidRPr="002C390D">
              <w:rPr>
                <w:rFonts w:ascii="標楷體" w:eastAsia="標楷體" w:hAnsi="標楷體" w:cs="新細明體" w:hint="eastAsia"/>
                <w:kern w:val="0"/>
                <w:szCs w:val="24"/>
              </w:rPr>
              <w:t xml:space="preserve">其他經公立就業服務機構認定或經直轄市、縣(市)政府社政單位轉介之情況特殊需提供協助。 </w:t>
            </w:r>
          </w:p>
          <w:p w:rsidR="001C433F" w:rsidRPr="002C390D" w:rsidRDefault="001C433F" w:rsidP="003F535D">
            <w:pPr>
              <w:numPr>
                <w:ilvl w:val="0"/>
                <w:numId w:val="197"/>
              </w:numPr>
              <w:tabs>
                <w:tab w:val="num" w:pos="872"/>
              </w:tabs>
              <w:spacing w:line="0" w:lineRule="atLeast"/>
              <w:ind w:left="872" w:hanging="540"/>
              <w:rPr>
                <w:rFonts w:ascii="標楷體" w:eastAsia="標楷體" w:hAnsi="標楷體" w:cs="新細明體"/>
                <w:kern w:val="0"/>
                <w:szCs w:val="24"/>
              </w:rPr>
            </w:pPr>
            <w:r w:rsidRPr="002C390D">
              <w:rPr>
                <w:rFonts w:ascii="標楷體" w:eastAsia="標楷體" w:hAnsi="標楷體" w:cs="新細明體" w:hint="eastAsia"/>
                <w:kern w:val="0"/>
                <w:szCs w:val="24"/>
              </w:rPr>
              <w:lastRenderedPageBreak/>
              <w:t>因未婚且家庭內無與申請人有同居關係之成員，而獨自扶養在學或無工作能力之直系血親卑親屬者</w:t>
            </w:r>
            <w:r w:rsidRPr="002C390D">
              <w:rPr>
                <w:rFonts w:ascii="標楷體" w:eastAsia="標楷體" w:hAnsi="標楷體" w:cs="新細明體"/>
                <w:kern w:val="0"/>
                <w:szCs w:val="24"/>
              </w:rPr>
              <w:t>。</w:t>
            </w:r>
          </w:p>
          <w:p w:rsidR="001C433F" w:rsidRPr="002C390D" w:rsidRDefault="001C433F" w:rsidP="003F535D">
            <w:pPr>
              <w:numPr>
                <w:ilvl w:val="0"/>
                <w:numId w:val="197"/>
              </w:numPr>
              <w:tabs>
                <w:tab w:val="num" w:pos="872"/>
              </w:tabs>
              <w:spacing w:line="0" w:lineRule="atLeast"/>
              <w:ind w:left="872" w:hanging="540"/>
              <w:rPr>
                <w:rFonts w:ascii="標楷體" w:eastAsia="標楷體" w:hAnsi="標楷體"/>
                <w:szCs w:val="24"/>
              </w:rPr>
            </w:pPr>
            <w:r w:rsidRPr="002C390D">
              <w:rPr>
                <w:rFonts w:ascii="標楷體" w:eastAsia="標楷體" w:hAnsi="標楷體" w:cs="新細明體" w:hint="eastAsia"/>
                <w:kern w:val="0"/>
                <w:szCs w:val="24"/>
              </w:rPr>
              <w:t>因原負有法定扶養義務者死亡、失蹤、婚姻、經濟、疾病或法律因素，致無法履行該義務，而獨自扶養在學或無工作能力之血親者</w:t>
            </w:r>
            <w:r w:rsidRPr="002C390D">
              <w:rPr>
                <w:rFonts w:ascii="標楷體" w:eastAsia="標楷體" w:hAnsi="標楷體" w:cs="新細明體"/>
                <w:kern w:val="0"/>
                <w:szCs w:val="24"/>
              </w:rPr>
              <w:t>。</w:t>
            </w:r>
          </w:p>
          <w:p w:rsidR="001C433F" w:rsidRPr="002C390D" w:rsidRDefault="001C433F" w:rsidP="00D550B6">
            <w:pPr>
              <w:spacing w:line="0" w:lineRule="atLeast"/>
              <w:rPr>
                <w:rFonts w:ascii="標楷體" w:eastAsia="標楷體" w:hAnsi="標楷體"/>
                <w:szCs w:val="24"/>
              </w:rPr>
            </w:pPr>
            <w:r w:rsidRPr="002C390D">
              <w:rPr>
                <w:rFonts w:ascii="標楷體" w:eastAsia="標楷體" w:hAnsi="標楷體" w:hint="eastAsia"/>
                <w:szCs w:val="24"/>
              </w:rPr>
              <w:t>二、應備文件</w:t>
            </w:r>
          </w:p>
          <w:p w:rsidR="001C433F" w:rsidRPr="002C390D" w:rsidRDefault="001C433F" w:rsidP="003F535D">
            <w:pPr>
              <w:numPr>
                <w:ilvl w:val="0"/>
                <w:numId w:val="198"/>
              </w:numPr>
              <w:tabs>
                <w:tab w:val="num" w:pos="872"/>
              </w:tabs>
              <w:spacing w:line="0" w:lineRule="atLeast"/>
              <w:ind w:left="872" w:hanging="540"/>
              <w:rPr>
                <w:rFonts w:ascii="標楷體" w:eastAsia="標楷體" w:hAnsi="標楷體" w:cs="新細明體"/>
                <w:kern w:val="0"/>
                <w:szCs w:val="24"/>
              </w:rPr>
            </w:pPr>
            <w:r w:rsidRPr="002C390D">
              <w:rPr>
                <w:rFonts w:ascii="標楷體" w:eastAsia="標楷體" w:hAnsi="標楷體" w:cs="新細明體"/>
                <w:kern w:val="0"/>
                <w:szCs w:val="24"/>
              </w:rPr>
              <w:t>國民身分證正反面影本</w:t>
            </w:r>
            <w:r w:rsidRPr="002C390D">
              <w:rPr>
                <w:rFonts w:ascii="標楷體" w:eastAsia="標楷體" w:hAnsi="標楷體" w:cs="新細明體" w:hint="eastAsia"/>
                <w:kern w:val="0"/>
                <w:szCs w:val="24"/>
              </w:rPr>
              <w:t>。</w:t>
            </w:r>
          </w:p>
          <w:p w:rsidR="001C433F" w:rsidRPr="002C390D" w:rsidRDefault="001C433F" w:rsidP="003F535D">
            <w:pPr>
              <w:numPr>
                <w:ilvl w:val="0"/>
                <w:numId w:val="198"/>
              </w:numPr>
              <w:tabs>
                <w:tab w:val="num" w:pos="872"/>
              </w:tabs>
              <w:spacing w:line="0" w:lineRule="atLeast"/>
              <w:ind w:left="872" w:hanging="540"/>
              <w:rPr>
                <w:rFonts w:ascii="標楷體" w:eastAsia="標楷體" w:hAnsi="標楷體" w:cs="新細明體"/>
                <w:kern w:val="0"/>
                <w:szCs w:val="24"/>
              </w:rPr>
            </w:pPr>
            <w:r w:rsidRPr="002C390D">
              <w:rPr>
                <w:rFonts w:ascii="標楷體" w:eastAsia="標楷體" w:hAnsi="標楷體" w:cs="新細明體"/>
                <w:kern w:val="0"/>
                <w:szCs w:val="24"/>
              </w:rPr>
              <w:t>勞工保險被保險人投保資料表影本或無工作切結書（無工作切結書僅限用於依法免參加勞工保險之失業勞工）</w:t>
            </w:r>
            <w:r w:rsidRPr="002C390D">
              <w:rPr>
                <w:rFonts w:ascii="標楷體" w:eastAsia="標楷體" w:hAnsi="標楷體" w:cs="新細明體" w:hint="eastAsia"/>
                <w:kern w:val="0"/>
                <w:szCs w:val="24"/>
              </w:rPr>
              <w:t>。</w:t>
            </w:r>
          </w:p>
          <w:p w:rsidR="001C433F" w:rsidRPr="002C390D" w:rsidRDefault="001C433F" w:rsidP="003F535D">
            <w:pPr>
              <w:numPr>
                <w:ilvl w:val="0"/>
                <w:numId w:val="198"/>
              </w:numPr>
              <w:tabs>
                <w:tab w:val="num" w:pos="872"/>
              </w:tabs>
              <w:spacing w:line="0" w:lineRule="atLeast"/>
              <w:ind w:left="872" w:hanging="540"/>
              <w:rPr>
                <w:rFonts w:ascii="標楷體" w:eastAsia="標楷體" w:hAnsi="標楷體" w:cs="新細明體"/>
                <w:kern w:val="0"/>
                <w:szCs w:val="24"/>
              </w:rPr>
            </w:pPr>
            <w:r w:rsidRPr="002C390D">
              <w:rPr>
                <w:rFonts w:ascii="標楷體" w:eastAsia="標楷體" w:hAnsi="標楷體" w:cs="新細明體"/>
                <w:kern w:val="0"/>
                <w:szCs w:val="24"/>
              </w:rPr>
              <w:t>全戶戶籍謄本正本</w:t>
            </w:r>
            <w:r w:rsidRPr="002C390D">
              <w:rPr>
                <w:rFonts w:ascii="標楷體" w:eastAsia="標楷體" w:hAnsi="標楷體" w:cs="新細明體" w:hint="eastAsia"/>
                <w:kern w:val="0"/>
                <w:szCs w:val="24"/>
              </w:rPr>
              <w:t>。</w:t>
            </w:r>
          </w:p>
          <w:p w:rsidR="001C433F" w:rsidRPr="002C390D" w:rsidRDefault="001C433F" w:rsidP="003F535D">
            <w:pPr>
              <w:numPr>
                <w:ilvl w:val="0"/>
                <w:numId w:val="198"/>
              </w:numPr>
              <w:tabs>
                <w:tab w:val="num" w:pos="872"/>
              </w:tabs>
              <w:spacing w:line="0" w:lineRule="atLeast"/>
              <w:ind w:left="872" w:hanging="540"/>
              <w:rPr>
                <w:rFonts w:ascii="標楷體" w:eastAsia="標楷體" w:hAnsi="標楷體"/>
                <w:szCs w:val="24"/>
              </w:rPr>
            </w:pPr>
            <w:r w:rsidRPr="002C390D">
              <w:rPr>
                <w:rFonts w:ascii="標楷體" w:eastAsia="標楷體" w:hAnsi="標楷體" w:hint="eastAsia"/>
                <w:szCs w:val="24"/>
              </w:rPr>
              <w:t>全戶內年滿十五歲至六十五歲受撫養親屬之在學或無工作能力證明文件影本，在學證明指二十五歲(含)以下仍在國內公立或已立案之私立學校就讀在學證明文件（但不包含就讀空中專科及大學、高級中等以上進修學校、在職班、學分班、僅於夜間或假日上課或遠距教學），無工作能力證明文件指罹患重大傷、病，經醫療機構診斷必須治療或療養三個月以上之診斷證明文件。</w:t>
            </w:r>
          </w:p>
        </w:tc>
      </w:tr>
      <w:tr w:rsidR="001C433F" w:rsidRPr="002C390D" w:rsidTr="00D550B6">
        <w:trPr>
          <w:trHeight w:val="1305"/>
          <w:jc w:val="center"/>
        </w:trPr>
        <w:tc>
          <w:tcPr>
            <w:tcW w:w="2070" w:type="dxa"/>
          </w:tcPr>
          <w:p w:rsidR="001C433F" w:rsidRPr="002C390D" w:rsidRDefault="001C433F" w:rsidP="003F535D">
            <w:pPr>
              <w:numPr>
                <w:ilvl w:val="3"/>
                <w:numId w:val="192"/>
              </w:numPr>
              <w:tabs>
                <w:tab w:val="num" w:pos="512"/>
              </w:tabs>
              <w:spacing w:line="0" w:lineRule="atLeast"/>
              <w:ind w:left="512" w:hanging="512"/>
              <w:rPr>
                <w:rFonts w:ascii="標楷體" w:eastAsia="標楷體" w:hAnsi="標楷體" w:cs="新細明體"/>
                <w:kern w:val="0"/>
                <w:szCs w:val="24"/>
              </w:rPr>
            </w:pPr>
            <w:r w:rsidRPr="002C390D">
              <w:rPr>
                <w:rFonts w:ascii="標楷體" w:eastAsia="標楷體" w:hAnsi="標楷體" w:cs="新細明體"/>
                <w:kern w:val="0"/>
                <w:szCs w:val="24"/>
              </w:rPr>
              <w:lastRenderedPageBreak/>
              <w:t>中高齡</w:t>
            </w:r>
            <w:r w:rsidRPr="002C390D">
              <w:rPr>
                <w:rFonts w:ascii="標楷體" w:eastAsia="標楷體" w:hAnsi="標楷體" w:cs="新細明體" w:hint="eastAsia"/>
                <w:kern w:val="0"/>
                <w:szCs w:val="24"/>
              </w:rPr>
              <w:t xml:space="preserve">者 </w:t>
            </w:r>
          </w:p>
          <w:p w:rsidR="001C433F" w:rsidRPr="002C390D" w:rsidRDefault="001C433F" w:rsidP="00D550B6">
            <w:pPr>
              <w:widowControl/>
              <w:spacing w:line="0" w:lineRule="atLeast"/>
              <w:ind w:left="1260" w:hangingChars="525" w:hanging="1260"/>
              <w:rPr>
                <w:rFonts w:ascii="標楷體" w:eastAsia="標楷體" w:hAnsi="標楷體" w:cs="新細明體"/>
                <w:kern w:val="0"/>
                <w:szCs w:val="24"/>
              </w:rPr>
            </w:pPr>
          </w:p>
          <w:p w:rsidR="001C433F" w:rsidRPr="002C390D" w:rsidRDefault="001C433F" w:rsidP="00D550B6">
            <w:pPr>
              <w:widowControl/>
              <w:spacing w:line="0" w:lineRule="atLeast"/>
              <w:ind w:left="1260" w:hangingChars="525" w:hanging="1260"/>
              <w:rPr>
                <w:rFonts w:ascii="標楷體" w:eastAsia="標楷體" w:hAnsi="標楷體" w:cs="新細明體"/>
                <w:kern w:val="0"/>
                <w:szCs w:val="24"/>
              </w:rPr>
            </w:pPr>
          </w:p>
          <w:p w:rsidR="001C433F" w:rsidRPr="002C390D" w:rsidRDefault="001C433F" w:rsidP="00D550B6">
            <w:pPr>
              <w:spacing w:line="0" w:lineRule="atLeast"/>
              <w:rPr>
                <w:rFonts w:ascii="標楷體" w:eastAsia="標楷體" w:hAnsi="標楷體"/>
                <w:szCs w:val="24"/>
              </w:rPr>
            </w:pPr>
          </w:p>
        </w:tc>
        <w:tc>
          <w:tcPr>
            <w:tcW w:w="7740" w:type="dxa"/>
          </w:tcPr>
          <w:p w:rsidR="001C433F" w:rsidRPr="002C390D" w:rsidRDefault="001C433F" w:rsidP="003F535D">
            <w:pPr>
              <w:numPr>
                <w:ilvl w:val="0"/>
                <w:numId w:val="199"/>
              </w:numPr>
              <w:spacing w:line="0" w:lineRule="atLeast"/>
              <w:rPr>
                <w:rFonts w:ascii="標楷體" w:eastAsia="標楷體" w:hAnsi="標楷體" w:cs="新細明體"/>
                <w:kern w:val="0"/>
                <w:szCs w:val="24"/>
              </w:rPr>
            </w:pPr>
            <w:r w:rsidRPr="002C390D">
              <w:rPr>
                <w:rFonts w:ascii="標楷體" w:eastAsia="標楷體" w:hAnsi="標楷體" w:hint="eastAsia"/>
                <w:szCs w:val="24"/>
              </w:rPr>
              <w:t>資格條件：</w:t>
            </w:r>
            <w:r w:rsidRPr="002C390D">
              <w:rPr>
                <w:rFonts w:ascii="標楷體" w:eastAsia="標楷體" w:hAnsi="標楷體" w:cs="新細明體"/>
                <w:kern w:val="0"/>
                <w:szCs w:val="24"/>
              </w:rPr>
              <w:t>年滿</w:t>
            </w:r>
            <w:r w:rsidRPr="002C390D">
              <w:rPr>
                <w:rFonts w:ascii="標楷體" w:eastAsia="標楷體" w:hAnsi="標楷體" w:cs="新細明體" w:hint="eastAsia"/>
                <w:kern w:val="0"/>
                <w:szCs w:val="24"/>
              </w:rPr>
              <w:t>四十五</w:t>
            </w:r>
            <w:r w:rsidRPr="002C390D">
              <w:rPr>
                <w:rFonts w:ascii="標楷體" w:eastAsia="標楷體" w:hAnsi="標楷體" w:cs="新細明體"/>
                <w:kern w:val="0"/>
                <w:szCs w:val="24"/>
              </w:rPr>
              <w:t>歲至</w:t>
            </w:r>
            <w:r w:rsidRPr="002C390D">
              <w:rPr>
                <w:rFonts w:ascii="標楷體" w:eastAsia="標楷體" w:hAnsi="標楷體" w:cs="新細明體" w:hint="eastAsia"/>
                <w:kern w:val="0"/>
                <w:szCs w:val="24"/>
              </w:rPr>
              <w:t>六十五</w:t>
            </w:r>
            <w:r w:rsidRPr="002C390D">
              <w:rPr>
                <w:rFonts w:ascii="標楷體" w:eastAsia="標楷體" w:hAnsi="標楷體" w:cs="新細明體"/>
                <w:kern w:val="0"/>
                <w:szCs w:val="24"/>
              </w:rPr>
              <w:t>歲間之失業者。</w:t>
            </w:r>
          </w:p>
          <w:p w:rsidR="001C433F" w:rsidRPr="002C390D" w:rsidRDefault="001C433F" w:rsidP="003F535D">
            <w:pPr>
              <w:numPr>
                <w:ilvl w:val="0"/>
                <w:numId w:val="199"/>
              </w:numPr>
              <w:spacing w:line="0" w:lineRule="atLeast"/>
              <w:rPr>
                <w:rFonts w:ascii="標楷體" w:eastAsia="標楷體" w:hAnsi="標楷體"/>
                <w:szCs w:val="24"/>
              </w:rPr>
            </w:pPr>
            <w:r w:rsidRPr="002C390D">
              <w:rPr>
                <w:rFonts w:ascii="標楷體" w:eastAsia="標楷體" w:hAnsi="標楷體" w:hint="eastAsia"/>
                <w:szCs w:val="24"/>
              </w:rPr>
              <w:t>應備文件</w:t>
            </w:r>
          </w:p>
          <w:p w:rsidR="001C433F" w:rsidRPr="002C390D" w:rsidRDefault="001C433F" w:rsidP="003F535D">
            <w:pPr>
              <w:numPr>
                <w:ilvl w:val="0"/>
                <w:numId w:val="200"/>
              </w:numPr>
              <w:tabs>
                <w:tab w:val="num" w:pos="872"/>
              </w:tabs>
              <w:spacing w:line="0" w:lineRule="atLeast"/>
              <w:ind w:left="872" w:hanging="540"/>
              <w:rPr>
                <w:rFonts w:ascii="標楷體" w:eastAsia="標楷體" w:hAnsi="標楷體" w:cs="新細明體"/>
                <w:kern w:val="0"/>
                <w:szCs w:val="24"/>
              </w:rPr>
            </w:pPr>
            <w:r w:rsidRPr="002C390D">
              <w:rPr>
                <w:rFonts w:ascii="標楷體" w:eastAsia="標楷體" w:hAnsi="標楷體" w:cs="新細明體"/>
                <w:kern w:val="0"/>
                <w:szCs w:val="24"/>
              </w:rPr>
              <w:t>國民身分證正反面影本</w:t>
            </w:r>
            <w:r w:rsidRPr="002C390D">
              <w:rPr>
                <w:rFonts w:ascii="標楷體" w:eastAsia="標楷體" w:hAnsi="標楷體" w:cs="新細明體" w:hint="eastAsia"/>
                <w:kern w:val="0"/>
                <w:szCs w:val="24"/>
              </w:rPr>
              <w:t>。</w:t>
            </w:r>
          </w:p>
          <w:p w:rsidR="001C433F" w:rsidRPr="002C390D" w:rsidRDefault="001C433F" w:rsidP="003F535D">
            <w:pPr>
              <w:numPr>
                <w:ilvl w:val="0"/>
                <w:numId w:val="200"/>
              </w:numPr>
              <w:tabs>
                <w:tab w:val="num" w:pos="872"/>
              </w:tabs>
              <w:spacing w:line="0" w:lineRule="atLeast"/>
              <w:ind w:left="872" w:hanging="540"/>
              <w:rPr>
                <w:rFonts w:ascii="標楷體" w:eastAsia="標楷體" w:hAnsi="標楷體" w:cs="新細明體"/>
                <w:kern w:val="0"/>
                <w:szCs w:val="24"/>
              </w:rPr>
            </w:pPr>
            <w:r w:rsidRPr="002C390D">
              <w:rPr>
                <w:rFonts w:ascii="標楷體" w:eastAsia="標楷體" w:hAnsi="標楷體" w:cs="新細明體"/>
                <w:kern w:val="0"/>
                <w:szCs w:val="24"/>
              </w:rPr>
              <w:t>勞工保險被保險人投保資料表影本或無工作切結書（無工作切結書僅限用於依法免參加勞工保險之失業勞工）</w:t>
            </w:r>
            <w:r w:rsidRPr="002C390D">
              <w:rPr>
                <w:rFonts w:ascii="標楷體" w:eastAsia="標楷體" w:hAnsi="標楷體" w:cs="新細明體" w:hint="eastAsia"/>
                <w:kern w:val="0"/>
                <w:szCs w:val="24"/>
              </w:rPr>
              <w:t>。</w:t>
            </w:r>
          </w:p>
        </w:tc>
      </w:tr>
      <w:tr w:rsidR="001C433F" w:rsidRPr="002C390D" w:rsidTr="00D550B6">
        <w:trPr>
          <w:trHeight w:val="1245"/>
          <w:jc w:val="center"/>
        </w:trPr>
        <w:tc>
          <w:tcPr>
            <w:tcW w:w="2070" w:type="dxa"/>
          </w:tcPr>
          <w:p w:rsidR="001C433F" w:rsidRPr="002C390D" w:rsidRDefault="001C433F" w:rsidP="003F535D">
            <w:pPr>
              <w:numPr>
                <w:ilvl w:val="3"/>
                <w:numId w:val="192"/>
              </w:numPr>
              <w:tabs>
                <w:tab w:val="num" w:pos="512"/>
              </w:tabs>
              <w:spacing w:line="0" w:lineRule="atLeast"/>
              <w:ind w:left="512" w:hanging="512"/>
              <w:rPr>
                <w:rFonts w:ascii="標楷體" w:eastAsia="標楷體" w:hAnsi="標楷體"/>
                <w:szCs w:val="24"/>
              </w:rPr>
            </w:pPr>
            <w:r w:rsidRPr="002C390D">
              <w:rPr>
                <w:rFonts w:ascii="標楷體" w:eastAsia="標楷體" w:hAnsi="標楷體" w:cs="新細明體"/>
                <w:kern w:val="0"/>
                <w:szCs w:val="24"/>
              </w:rPr>
              <w:t>身心障礙</w:t>
            </w:r>
            <w:r w:rsidRPr="002C390D">
              <w:rPr>
                <w:rFonts w:ascii="標楷體" w:eastAsia="標楷體" w:hAnsi="標楷體" w:cs="新細明體" w:hint="eastAsia"/>
                <w:kern w:val="0"/>
                <w:szCs w:val="24"/>
              </w:rPr>
              <w:t>者</w:t>
            </w:r>
          </w:p>
        </w:tc>
        <w:tc>
          <w:tcPr>
            <w:tcW w:w="7740" w:type="dxa"/>
          </w:tcPr>
          <w:p w:rsidR="001C433F" w:rsidRPr="002C390D" w:rsidRDefault="001C433F" w:rsidP="003F535D">
            <w:pPr>
              <w:numPr>
                <w:ilvl w:val="0"/>
                <w:numId w:val="201"/>
              </w:numPr>
              <w:spacing w:line="0" w:lineRule="atLeast"/>
              <w:rPr>
                <w:rFonts w:ascii="標楷體" w:eastAsia="標楷體" w:hAnsi="標楷體" w:cs="新細明體"/>
                <w:kern w:val="0"/>
                <w:szCs w:val="24"/>
              </w:rPr>
            </w:pPr>
            <w:r w:rsidRPr="002C390D">
              <w:rPr>
                <w:rFonts w:ascii="標楷體" w:eastAsia="標楷體" w:hAnsi="標楷體" w:hint="eastAsia"/>
                <w:szCs w:val="24"/>
              </w:rPr>
              <w:t>資格條件</w:t>
            </w:r>
            <w:r w:rsidRPr="002C390D">
              <w:rPr>
                <w:rFonts w:ascii="標楷體" w:eastAsia="標楷體" w:hAnsi="標楷體" w:cs="新細明體"/>
                <w:kern w:val="0"/>
                <w:szCs w:val="24"/>
              </w:rPr>
              <w:t>：領有身心障礙手冊之失業者。</w:t>
            </w:r>
          </w:p>
          <w:p w:rsidR="001C433F" w:rsidRPr="002C390D" w:rsidRDefault="001C433F" w:rsidP="003F535D">
            <w:pPr>
              <w:numPr>
                <w:ilvl w:val="0"/>
                <w:numId w:val="201"/>
              </w:numPr>
              <w:spacing w:line="0" w:lineRule="atLeast"/>
              <w:rPr>
                <w:rFonts w:ascii="標楷體" w:eastAsia="標楷體" w:hAnsi="標楷體"/>
                <w:szCs w:val="24"/>
              </w:rPr>
            </w:pPr>
            <w:r w:rsidRPr="002C390D">
              <w:rPr>
                <w:rFonts w:ascii="標楷體" w:eastAsia="標楷體" w:hAnsi="標楷體" w:hint="eastAsia"/>
                <w:szCs w:val="24"/>
              </w:rPr>
              <w:t>應備文件</w:t>
            </w:r>
          </w:p>
          <w:p w:rsidR="001C433F" w:rsidRPr="002C390D" w:rsidRDefault="001C433F" w:rsidP="003F535D">
            <w:pPr>
              <w:numPr>
                <w:ilvl w:val="0"/>
                <w:numId w:val="202"/>
              </w:numPr>
              <w:tabs>
                <w:tab w:val="num" w:pos="872"/>
              </w:tabs>
              <w:spacing w:line="0" w:lineRule="atLeast"/>
              <w:ind w:left="872" w:hanging="540"/>
              <w:rPr>
                <w:rFonts w:ascii="標楷體" w:eastAsia="標楷體" w:hAnsi="標楷體" w:cs="新細明體"/>
                <w:kern w:val="0"/>
                <w:szCs w:val="24"/>
              </w:rPr>
            </w:pPr>
            <w:r w:rsidRPr="002C390D">
              <w:rPr>
                <w:rFonts w:ascii="標楷體" w:eastAsia="標楷體" w:hAnsi="標楷體" w:cs="新細明體"/>
                <w:kern w:val="0"/>
                <w:szCs w:val="24"/>
              </w:rPr>
              <w:t>國民身分證正反面影本</w:t>
            </w:r>
            <w:r w:rsidRPr="002C390D">
              <w:rPr>
                <w:rFonts w:ascii="標楷體" w:eastAsia="標楷體" w:hAnsi="標楷體" w:cs="新細明體" w:hint="eastAsia"/>
                <w:kern w:val="0"/>
                <w:szCs w:val="24"/>
              </w:rPr>
              <w:t>。</w:t>
            </w:r>
          </w:p>
          <w:p w:rsidR="001C433F" w:rsidRPr="002C390D" w:rsidRDefault="001C433F" w:rsidP="003F535D">
            <w:pPr>
              <w:numPr>
                <w:ilvl w:val="0"/>
                <w:numId w:val="202"/>
              </w:numPr>
              <w:tabs>
                <w:tab w:val="num" w:pos="872"/>
              </w:tabs>
              <w:spacing w:line="0" w:lineRule="atLeast"/>
              <w:ind w:left="872" w:hanging="540"/>
              <w:rPr>
                <w:rFonts w:ascii="標楷體" w:eastAsia="標楷體" w:hAnsi="標楷體" w:cs="新細明體"/>
                <w:kern w:val="0"/>
                <w:szCs w:val="24"/>
              </w:rPr>
            </w:pPr>
            <w:r w:rsidRPr="002C390D">
              <w:rPr>
                <w:rFonts w:ascii="標楷體" w:eastAsia="標楷體" w:hAnsi="標楷體" w:cs="新細明體"/>
                <w:kern w:val="0"/>
                <w:szCs w:val="24"/>
              </w:rPr>
              <w:t>勞工保險被保險人投保資料表影本或無工作切結書（無工作切結書僅限用於依法免參加勞工保險之失業勞工）</w:t>
            </w:r>
            <w:r w:rsidRPr="002C390D">
              <w:rPr>
                <w:rFonts w:ascii="標楷體" w:eastAsia="標楷體" w:hAnsi="標楷體" w:cs="新細明體" w:hint="eastAsia"/>
                <w:kern w:val="0"/>
                <w:szCs w:val="24"/>
              </w:rPr>
              <w:t>。</w:t>
            </w:r>
          </w:p>
          <w:p w:rsidR="001C433F" w:rsidRPr="002C390D" w:rsidRDefault="001C433F" w:rsidP="003F535D">
            <w:pPr>
              <w:numPr>
                <w:ilvl w:val="0"/>
                <w:numId w:val="202"/>
              </w:numPr>
              <w:tabs>
                <w:tab w:val="num" w:pos="872"/>
              </w:tabs>
              <w:spacing w:line="0" w:lineRule="atLeast"/>
              <w:ind w:left="872" w:hanging="540"/>
              <w:rPr>
                <w:rFonts w:ascii="標楷體" w:eastAsia="標楷體" w:hAnsi="標楷體"/>
                <w:szCs w:val="24"/>
              </w:rPr>
            </w:pPr>
            <w:r w:rsidRPr="002C390D">
              <w:rPr>
                <w:rFonts w:ascii="標楷體" w:eastAsia="標楷體" w:hAnsi="標楷體" w:cs="新細明體"/>
                <w:kern w:val="0"/>
                <w:szCs w:val="24"/>
              </w:rPr>
              <w:t>身心障礙手冊正反面影本。</w:t>
            </w:r>
          </w:p>
        </w:tc>
      </w:tr>
      <w:tr w:rsidR="001C433F" w:rsidRPr="002C390D" w:rsidTr="00D550B6">
        <w:trPr>
          <w:trHeight w:val="1065"/>
          <w:jc w:val="center"/>
        </w:trPr>
        <w:tc>
          <w:tcPr>
            <w:tcW w:w="2070" w:type="dxa"/>
          </w:tcPr>
          <w:p w:rsidR="001C433F" w:rsidRPr="002C390D" w:rsidRDefault="001C433F" w:rsidP="003F535D">
            <w:pPr>
              <w:numPr>
                <w:ilvl w:val="3"/>
                <w:numId w:val="192"/>
              </w:numPr>
              <w:tabs>
                <w:tab w:val="num" w:pos="512"/>
              </w:tabs>
              <w:spacing w:line="0" w:lineRule="atLeast"/>
              <w:ind w:left="512" w:hanging="512"/>
              <w:rPr>
                <w:rFonts w:ascii="標楷體" w:eastAsia="標楷體" w:hAnsi="標楷體" w:cs="新細明體"/>
                <w:kern w:val="0"/>
                <w:szCs w:val="24"/>
              </w:rPr>
            </w:pPr>
            <w:r w:rsidRPr="002C390D">
              <w:rPr>
                <w:rFonts w:ascii="標楷體" w:eastAsia="標楷體" w:hAnsi="標楷體" w:cs="新細明體"/>
                <w:kern w:val="0"/>
                <w:szCs w:val="24"/>
              </w:rPr>
              <w:t>原住民</w:t>
            </w:r>
          </w:p>
        </w:tc>
        <w:tc>
          <w:tcPr>
            <w:tcW w:w="7740" w:type="dxa"/>
          </w:tcPr>
          <w:p w:rsidR="001C433F" w:rsidRPr="002C390D" w:rsidRDefault="001C433F" w:rsidP="003F535D">
            <w:pPr>
              <w:numPr>
                <w:ilvl w:val="0"/>
                <w:numId w:val="203"/>
              </w:numPr>
              <w:spacing w:line="0" w:lineRule="atLeast"/>
              <w:rPr>
                <w:rFonts w:ascii="標楷體" w:eastAsia="標楷體" w:hAnsi="標楷體" w:cs="新細明體"/>
                <w:kern w:val="0"/>
                <w:szCs w:val="24"/>
              </w:rPr>
            </w:pPr>
            <w:r w:rsidRPr="002C390D">
              <w:rPr>
                <w:rFonts w:ascii="標楷體" w:eastAsia="標楷體" w:hAnsi="標楷體" w:hint="eastAsia"/>
                <w:szCs w:val="24"/>
              </w:rPr>
              <w:t>資格條件</w:t>
            </w:r>
            <w:r w:rsidRPr="002C390D">
              <w:rPr>
                <w:rFonts w:ascii="標楷體" w:eastAsia="標楷體" w:hAnsi="標楷體" w:cs="新細明體"/>
                <w:kern w:val="0"/>
                <w:szCs w:val="24"/>
              </w:rPr>
              <w:t>：戶籍登記為原住民之失業者</w:t>
            </w:r>
            <w:r w:rsidRPr="002C390D">
              <w:rPr>
                <w:rFonts w:ascii="標楷體" w:eastAsia="標楷體" w:hAnsi="標楷體" w:cs="新細明體" w:hint="eastAsia"/>
                <w:kern w:val="0"/>
                <w:szCs w:val="24"/>
              </w:rPr>
              <w:t>。</w:t>
            </w:r>
          </w:p>
          <w:p w:rsidR="001C433F" w:rsidRPr="002C390D" w:rsidRDefault="001C433F" w:rsidP="003F535D">
            <w:pPr>
              <w:numPr>
                <w:ilvl w:val="0"/>
                <w:numId w:val="203"/>
              </w:numPr>
              <w:spacing w:line="0" w:lineRule="atLeast"/>
              <w:rPr>
                <w:rFonts w:ascii="標楷體" w:eastAsia="標楷體" w:hAnsi="標楷體"/>
                <w:szCs w:val="24"/>
              </w:rPr>
            </w:pPr>
            <w:r w:rsidRPr="002C390D">
              <w:rPr>
                <w:rFonts w:ascii="標楷體" w:eastAsia="標楷體" w:hAnsi="標楷體" w:hint="eastAsia"/>
                <w:szCs w:val="24"/>
              </w:rPr>
              <w:t>應備文件</w:t>
            </w:r>
          </w:p>
          <w:p w:rsidR="001C433F" w:rsidRPr="002C390D" w:rsidRDefault="001C433F" w:rsidP="003F535D">
            <w:pPr>
              <w:numPr>
                <w:ilvl w:val="0"/>
                <w:numId w:val="204"/>
              </w:numPr>
              <w:spacing w:line="0" w:lineRule="atLeast"/>
              <w:ind w:left="872" w:hanging="540"/>
              <w:rPr>
                <w:rFonts w:ascii="標楷體" w:eastAsia="標楷體" w:hAnsi="標楷體" w:cs="新細明體"/>
                <w:kern w:val="0"/>
                <w:szCs w:val="24"/>
              </w:rPr>
            </w:pPr>
            <w:r w:rsidRPr="002C390D">
              <w:rPr>
                <w:rFonts w:ascii="標楷體" w:eastAsia="標楷體" w:hAnsi="標楷體" w:cs="新細明體"/>
                <w:kern w:val="0"/>
                <w:szCs w:val="24"/>
              </w:rPr>
              <w:t>國民身分證正反面影本</w:t>
            </w:r>
            <w:r w:rsidRPr="002C390D">
              <w:rPr>
                <w:rFonts w:ascii="標楷體" w:eastAsia="標楷體" w:hAnsi="標楷體" w:cs="新細明體" w:hint="eastAsia"/>
                <w:kern w:val="0"/>
                <w:szCs w:val="24"/>
              </w:rPr>
              <w:t>。</w:t>
            </w:r>
          </w:p>
          <w:p w:rsidR="001C433F" w:rsidRPr="002C390D" w:rsidRDefault="001C433F" w:rsidP="003F535D">
            <w:pPr>
              <w:numPr>
                <w:ilvl w:val="0"/>
                <w:numId w:val="204"/>
              </w:numPr>
              <w:spacing w:line="0" w:lineRule="atLeast"/>
              <w:ind w:left="872" w:hanging="540"/>
              <w:rPr>
                <w:rFonts w:ascii="標楷體" w:eastAsia="標楷體" w:hAnsi="標楷體" w:cs="新細明體"/>
                <w:kern w:val="0"/>
                <w:szCs w:val="24"/>
              </w:rPr>
            </w:pPr>
            <w:r w:rsidRPr="002C390D">
              <w:rPr>
                <w:rFonts w:ascii="標楷體" w:eastAsia="標楷體" w:hAnsi="標楷體" w:cs="新細明體"/>
                <w:kern w:val="0"/>
                <w:szCs w:val="24"/>
              </w:rPr>
              <w:t>勞工保險被保險人投保資料表影本或無工作切結書（無工作切結書僅限用於依法免參加勞工保險之失業勞工）</w:t>
            </w:r>
            <w:r w:rsidRPr="002C390D">
              <w:rPr>
                <w:rFonts w:ascii="標楷體" w:eastAsia="標楷體" w:hAnsi="標楷體" w:cs="新細明體" w:hint="eastAsia"/>
                <w:kern w:val="0"/>
                <w:szCs w:val="24"/>
              </w:rPr>
              <w:t>。</w:t>
            </w:r>
          </w:p>
          <w:p w:rsidR="001C433F" w:rsidRPr="002C390D" w:rsidRDefault="001C433F" w:rsidP="003F535D">
            <w:pPr>
              <w:numPr>
                <w:ilvl w:val="0"/>
                <w:numId w:val="204"/>
              </w:numPr>
              <w:spacing w:line="0" w:lineRule="atLeast"/>
              <w:ind w:left="872" w:hanging="540"/>
              <w:rPr>
                <w:rFonts w:ascii="標楷體" w:eastAsia="標楷體" w:hAnsi="標楷體"/>
                <w:szCs w:val="24"/>
              </w:rPr>
            </w:pPr>
            <w:r w:rsidRPr="002C390D">
              <w:rPr>
                <w:rFonts w:ascii="標楷體" w:eastAsia="標楷體" w:hAnsi="標楷體" w:cs="新細明體" w:hint="eastAsia"/>
                <w:kern w:val="0"/>
                <w:szCs w:val="24"/>
              </w:rPr>
              <w:t>註記</w:t>
            </w:r>
            <w:r w:rsidRPr="002C390D">
              <w:rPr>
                <w:rFonts w:ascii="標楷體" w:eastAsia="標楷體" w:hAnsi="標楷體" w:cs="新細明體"/>
                <w:kern w:val="0"/>
                <w:szCs w:val="24"/>
              </w:rPr>
              <w:t>原住民身分之戶籍謄本或戶口名簿影本。</w:t>
            </w:r>
          </w:p>
        </w:tc>
      </w:tr>
      <w:tr w:rsidR="001C433F" w:rsidRPr="002C390D" w:rsidTr="00D550B6">
        <w:trPr>
          <w:trHeight w:val="2145"/>
          <w:jc w:val="center"/>
        </w:trPr>
        <w:tc>
          <w:tcPr>
            <w:tcW w:w="2070" w:type="dxa"/>
          </w:tcPr>
          <w:p w:rsidR="001C433F" w:rsidRPr="002C390D" w:rsidRDefault="001C433F" w:rsidP="003F535D">
            <w:pPr>
              <w:numPr>
                <w:ilvl w:val="3"/>
                <w:numId w:val="192"/>
              </w:numPr>
              <w:tabs>
                <w:tab w:val="num" w:pos="512"/>
              </w:tabs>
              <w:spacing w:line="0" w:lineRule="atLeast"/>
              <w:ind w:left="512" w:hanging="512"/>
              <w:rPr>
                <w:rFonts w:ascii="標楷體" w:eastAsia="標楷體" w:hAnsi="標楷體" w:cs="新細明體"/>
                <w:kern w:val="0"/>
                <w:szCs w:val="24"/>
              </w:rPr>
            </w:pPr>
            <w:r w:rsidRPr="002C390D">
              <w:rPr>
                <w:rFonts w:ascii="標楷體" w:eastAsia="標楷體" w:hAnsi="標楷體" w:cs="新細明體"/>
                <w:kern w:val="0"/>
                <w:szCs w:val="24"/>
              </w:rPr>
              <w:t>生活扶助戶</w:t>
            </w:r>
          </w:p>
        </w:tc>
        <w:tc>
          <w:tcPr>
            <w:tcW w:w="7740" w:type="dxa"/>
          </w:tcPr>
          <w:p w:rsidR="001C433F" w:rsidRPr="002C390D" w:rsidRDefault="001C433F" w:rsidP="003F535D">
            <w:pPr>
              <w:numPr>
                <w:ilvl w:val="0"/>
                <w:numId w:val="207"/>
              </w:numPr>
              <w:spacing w:line="0" w:lineRule="atLeast"/>
              <w:rPr>
                <w:rFonts w:ascii="標楷體" w:eastAsia="標楷體" w:hAnsi="標楷體" w:cs="新細明體"/>
                <w:kern w:val="0"/>
                <w:szCs w:val="24"/>
              </w:rPr>
            </w:pPr>
            <w:r w:rsidRPr="002C390D">
              <w:rPr>
                <w:rFonts w:ascii="標楷體" w:eastAsia="標楷體" w:hAnsi="標楷體" w:hint="eastAsia"/>
                <w:szCs w:val="24"/>
              </w:rPr>
              <w:t>資格條件</w:t>
            </w:r>
            <w:r w:rsidRPr="002C390D">
              <w:rPr>
                <w:rFonts w:ascii="標楷體" w:eastAsia="標楷體" w:hAnsi="標楷體" w:cs="新細明體"/>
                <w:kern w:val="0"/>
                <w:szCs w:val="24"/>
              </w:rPr>
              <w:t>：</w:t>
            </w:r>
            <w:r w:rsidRPr="002C390D">
              <w:rPr>
                <w:rFonts w:ascii="標楷體" w:eastAsia="標楷體" w:hAnsi="標楷體" w:cs="新細明體" w:hint="eastAsia"/>
                <w:kern w:val="0"/>
                <w:szCs w:val="24"/>
              </w:rPr>
              <w:t>指</w:t>
            </w:r>
            <w:r w:rsidRPr="002C390D">
              <w:rPr>
                <w:rFonts w:ascii="標楷體" w:eastAsia="標楷體" w:hAnsi="標楷體" w:cs="新細明體"/>
                <w:kern w:val="0"/>
                <w:szCs w:val="24"/>
              </w:rPr>
              <w:t>社會救助法中所規定之</w:t>
            </w:r>
            <w:r w:rsidRPr="002C390D">
              <w:rPr>
                <w:rFonts w:ascii="標楷體" w:eastAsia="標楷體" w:hAnsi="標楷體" w:cs="新細明體" w:hint="eastAsia"/>
                <w:kern w:val="0"/>
                <w:szCs w:val="24"/>
              </w:rPr>
              <w:t>低收入戶</w:t>
            </w:r>
            <w:r w:rsidRPr="002C390D">
              <w:rPr>
                <w:rFonts w:ascii="標楷體" w:eastAsia="標楷體" w:hAnsi="標楷體" w:cs="新細明體"/>
                <w:kern w:val="0"/>
                <w:szCs w:val="24"/>
              </w:rPr>
              <w:t>內，有工作能力而自願就業之失業者</w:t>
            </w:r>
            <w:r w:rsidRPr="002C390D">
              <w:rPr>
                <w:rFonts w:ascii="標楷體" w:eastAsia="標楷體" w:hAnsi="標楷體" w:cs="新細明體" w:hint="eastAsia"/>
                <w:kern w:val="0"/>
                <w:szCs w:val="24"/>
              </w:rPr>
              <w:t>。</w:t>
            </w:r>
          </w:p>
          <w:p w:rsidR="001C433F" w:rsidRPr="002C390D" w:rsidRDefault="001C433F" w:rsidP="003F535D">
            <w:pPr>
              <w:numPr>
                <w:ilvl w:val="0"/>
                <w:numId w:val="207"/>
              </w:numPr>
              <w:spacing w:line="0" w:lineRule="atLeast"/>
              <w:rPr>
                <w:rFonts w:ascii="標楷體" w:eastAsia="標楷體" w:hAnsi="標楷體"/>
                <w:szCs w:val="24"/>
              </w:rPr>
            </w:pPr>
            <w:r w:rsidRPr="002C390D">
              <w:rPr>
                <w:rFonts w:ascii="標楷體" w:eastAsia="標楷體" w:hAnsi="標楷體" w:hint="eastAsia"/>
                <w:szCs w:val="24"/>
              </w:rPr>
              <w:t>應備文件</w:t>
            </w:r>
          </w:p>
          <w:p w:rsidR="001C433F" w:rsidRPr="002C390D" w:rsidRDefault="001C433F" w:rsidP="003F535D">
            <w:pPr>
              <w:numPr>
                <w:ilvl w:val="0"/>
                <w:numId w:val="205"/>
              </w:numPr>
              <w:tabs>
                <w:tab w:val="num" w:pos="872"/>
              </w:tabs>
              <w:spacing w:line="0" w:lineRule="atLeast"/>
              <w:ind w:left="872" w:hanging="540"/>
              <w:rPr>
                <w:rFonts w:ascii="標楷體" w:eastAsia="標楷體" w:hAnsi="標楷體" w:cs="新細明體"/>
                <w:kern w:val="0"/>
                <w:szCs w:val="24"/>
              </w:rPr>
            </w:pPr>
            <w:r w:rsidRPr="002C390D">
              <w:rPr>
                <w:rFonts w:ascii="標楷體" w:eastAsia="標楷體" w:hAnsi="標楷體" w:cs="新細明體"/>
                <w:kern w:val="0"/>
                <w:szCs w:val="24"/>
              </w:rPr>
              <w:t>國民身分證正反面影本</w:t>
            </w:r>
            <w:r w:rsidRPr="002C390D">
              <w:rPr>
                <w:rFonts w:ascii="標楷體" w:eastAsia="標楷體" w:hAnsi="標楷體" w:cs="新細明體" w:hint="eastAsia"/>
                <w:kern w:val="0"/>
                <w:szCs w:val="24"/>
              </w:rPr>
              <w:t>。</w:t>
            </w:r>
          </w:p>
          <w:p w:rsidR="001C433F" w:rsidRPr="002C390D" w:rsidRDefault="001C433F" w:rsidP="003F535D">
            <w:pPr>
              <w:numPr>
                <w:ilvl w:val="0"/>
                <w:numId w:val="205"/>
              </w:numPr>
              <w:tabs>
                <w:tab w:val="num" w:pos="872"/>
              </w:tabs>
              <w:spacing w:line="0" w:lineRule="atLeast"/>
              <w:ind w:left="872" w:hanging="540"/>
              <w:rPr>
                <w:rFonts w:ascii="標楷體" w:eastAsia="標楷體" w:hAnsi="標楷體" w:cs="新細明體"/>
                <w:kern w:val="0"/>
                <w:szCs w:val="24"/>
              </w:rPr>
            </w:pPr>
            <w:r w:rsidRPr="002C390D">
              <w:rPr>
                <w:rFonts w:ascii="標楷體" w:eastAsia="標楷體" w:hAnsi="標楷體" w:cs="新細明體"/>
                <w:kern w:val="0"/>
                <w:szCs w:val="24"/>
              </w:rPr>
              <w:t>勞工保險被保險人投保資料表影本或無工作切結書（無工作切結書僅限用於依法免參加勞工保險之失業勞工）</w:t>
            </w:r>
            <w:r w:rsidRPr="002C390D">
              <w:rPr>
                <w:rFonts w:ascii="標楷體" w:eastAsia="標楷體" w:hAnsi="標楷體" w:cs="新細明體" w:hint="eastAsia"/>
                <w:kern w:val="0"/>
                <w:szCs w:val="24"/>
              </w:rPr>
              <w:t>。</w:t>
            </w:r>
          </w:p>
          <w:p w:rsidR="001C433F" w:rsidRPr="002C390D" w:rsidRDefault="001C433F" w:rsidP="003F535D">
            <w:pPr>
              <w:numPr>
                <w:ilvl w:val="0"/>
                <w:numId w:val="205"/>
              </w:numPr>
              <w:tabs>
                <w:tab w:val="num" w:pos="872"/>
              </w:tabs>
              <w:spacing w:line="0" w:lineRule="atLeast"/>
              <w:ind w:left="872" w:hanging="540"/>
              <w:rPr>
                <w:rFonts w:ascii="標楷體" w:eastAsia="標楷體" w:hAnsi="標楷體"/>
                <w:szCs w:val="24"/>
              </w:rPr>
            </w:pPr>
            <w:r w:rsidRPr="002C390D">
              <w:rPr>
                <w:rFonts w:ascii="標楷體" w:eastAsia="標楷體" w:hAnsi="標楷體" w:cs="新細明體"/>
                <w:kern w:val="0"/>
                <w:szCs w:val="24"/>
              </w:rPr>
              <w:t>低收入戶身分證明文件影本。</w:t>
            </w:r>
          </w:p>
        </w:tc>
      </w:tr>
      <w:tr w:rsidR="001C433F" w:rsidRPr="002C390D" w:rsidTr="00D550B6">
        <w:trPr>
          <w:trHeight w:val="707"/>
          <w:jc w:val="center"/>
        </w:trPr>
        <w:tc>
          <w:tcPr>
            <w:tcW w:w="2070" w:type="dxa"/>
          </w:tcPr>
          <w:p w:rsidR="001C433F" w:rsidRPr="002C390D" w:rsidRDefault="001C433F" w:rsidP="003F535D">
            <w:pPr>
              <w:numPr>
                <w:ilvl w:val="3"/>
                <w:numId w:val="192"/>
              </w:numPr>
              <w:tabs>
                <w:tab w:val="num" w:pos="512"/>
              </w:tabs>
              <w:spacing w:line="0" w:lineRule="atLeast"/>
              <w:ind w:left="512" w:hanging="512"/>
              <w:rPr>
                <w:rFonts w:ascii="標楷體" w:eastAsia="標楷體" w:hAnsi="標楷體" w:cs="新細明體"/>
                <w:kern w:val="0"/>
                <w:szCs w:val="24"/>
              </w:rPr>
            </w:pPr>
            <w:r w:rsidRPr="002C390D">
              <w:rPr>
                <w:rFonts w:ascii="標楷體" w:eastAsia="標楷體" w:hAnsi="標楷體" w:cs="新細明體"/>
                <w:kern w:val="0"/>
                <w:szCs w:val="24"/>
              </w:rPr>
              <w:t>更生受保護人</w:t>
            </w:r>
          </w:p>
          <w:p w:rsidR="001C433F" w:rsidRPr="002C390D" w:rsidRDefault="001C433F" w:rsidP="00D550B6">
            <w:pPr>
              <w:widowControl/>
              <w:spacing w:line="0" w:lineRule="atLeast"/>
              <w:ind w:leftChars="300" w:left="1337" w:hangingChars="257" w:hanging="617"/>
              <w:rPr>
                <w:rFonts w:ascii="標楷體" w:eastAsia="標楷體" w:hAnsi="標楷體" w:cs="新細明體"/>
                <w:kern w:val="0"/>
                <w:szCs w:val="24"/>
              </w:rPr>
            </w:pPr>
          </w:p>
          <w:p w:rsidR="001C433F" w:rsidRPr="002C390D" w:rsidRDefault="001C433F" w:rsidP="00D550B6">
            <w:pPr>
              <w:widowControl/>
              <w:spacing w:line="0" w:lineRule="atLeast"/>
              <w:ind w:leftChars="300" w:left="1337" w:hangingChars="257" w:hanging="617"/>
              <w:rPr>
                <w:rFonts w:ascii="標楷體" w:eastAsia="標楷體" w:hAnsi="標楷體" w:cs="新細明體"/>
                <w:kern w:val="0"/>
                <w:szCs w:val="24"/>
              </w:rPr>
            </w:pPr>
          </w:p>
          <w:p w:rsidR="001C433F" w:rsidRPr="002C390D" w:rsidRDefault="001C433F" w:rsidP="00D550B6">
            <w:pPr>
              <w:widowControl/>
              <w:spacing w:line="0" w:lineRule="atLeast"/>
              <w:ind w:leftChars="300" w:left="1337" w:hangingChars="257" w:hanging="617"/>
              <w:rPr>
                <w:rFonts w:ascii="標楷體" w:eastAsia="標楷體" w:hAnsi="標楷體" w:cs="新細明體"/>
                <w:kern w:val="0"/>
                <w:szCs w:val="24"/>
              </w:rPr>
            </w:pPr>
          </w:p>
          <w:p w:rsidR="001C433F" w:rsidRPr="002C390D" w:rsidRDefault="001C433F" w:rsidP="00D550B6">
            <w:pPr>
              <w:spacing w:line="0" w:lineRule="atLeast"/>
              <w:ind w:leftChars="250" w:left="1320" w:hangingChars="300" w:hanging="720"/>
              <w:rPr>
                <w:rFonts w:ascii="標楷體" w:eastAsia="標楷體" w:hAnsi="標楷體" w:cs="新細明體"/>
                <w:kern w:val="0"/>
                <w:szCs w:val="24"/>
              </w:rPr>
            </w:pPr>
          </w:p>
        </w:tc>
        <w:tc>
          <w:tcPr>
            <w:tcW w:w="7740" w:type="dxa"/>
          </w:tcPr>
          <w:p w:rsidR="001C433F" w:rsidRPr="002C390D" w:rsidRDefault="001C433F" w:rsidP="00D550B6">
            <w:pPr>
              <w:spacing w:line="0" w:lineRule="atLeast"/>
              <w:ind w:left="451" w:hangingChars="188" w:hanging="451"/>
              <w:rPr>
                <w:rFonts w:ascii="標楷體" w:eastAsia="標楷體" w:hAnsi="標楷體" w:cs="新細明體"/>
                <w:kern w:val="0"/>
                <w:szCs w:val="24"/>
              </w:rPr>
            </w:pPr>
            <w:r w:rsidRPr="002C390D">
              <w:rPr>
                <w:rFonts w:ascii="標楷體" w:eastAsia="標楷體" w:hAnsi="標楷體" w:hint="eastAsia"/>
                <w:szCs w:val="24"/>
              </w:rPr>
              <w:t>一、資格條件</w:t>
            </w:r>
            <w:r w:rsidRPr="002C390D">
              <w:rPr>
                <w:rFonts w:ascii="標楷體" w:eastAsia="標楷體" w:hAnsi="標楷體" w:cs="新細明體"/>
                <w:kern w:val="0"/>
                <w:szCs w:val="24"/>
              </w:rPr>
              <w:t>：</w:t>
            </w:r>
            <w:r w:rsidRPr="002C390D">
              <w:rPr>
                <w:rFonts w:ascii="標楷體" w:eastAsia="標楷體" w:hAnsi="標楷體" w:cs="新細明體" w:hint="eastAsia"/>
                <w:kern w:val="0"/>
                <w:szCs w:val="24"/>
              </w:rPr>
              <w:t>失業者</w:t>
            </w:r>
            <w:r w:rsidRPr="002C390D">
              <w:rPr>
                <w:rFonts w:ascii="標楷體" w:eastAsia="標楷體" w:hAnsi="標楷體" w:cs="新細明體"/>
                <w:kern w:val="0"/>
                <w:szCs w:val="24"/>
              </w:rPr>
              <w:t>符合就業服務法第</w:t>
            </w:r>
            <w:r w:rsidRPr="002C390D">
              <w:rPr>
                <w:rFonts w:ascii="標楷體" w:eastAsia="標楷體" w:hAnsi="標楷體" w:cs="新細明體" w:hint="eastAsia"/>
                <w:kern w:val="0"/>
                <w:szCs w:val="24"/>
              </w:rPr>
              <w:t>二十四</w:t>
            </w:r>
            <w:r w:rsidRPr="002C390D">
              <w:rPr>
                <w:rFonts w:ascii="標楷體" w:eastAsia="標楷體" w:hAnsi="標楷體" w:cs="新細明體"/>
                <w:kern w:val="0"/>
                <w:szCs w:val="24"/>
              </w:rPr>
              <w:t>條第</w:t>
            </w:r>
            <w:r w:rsidRPr="002C390D">
              <w:rPr>
                <w:rFonts w:ascii="標楷體" w:eastAsia="標楷體" w:hAnsi="標楷體" w:cs="新細明體" w:hint="eastAsia"/>
                <w:kern w:val="0"/>
                <w:szCs w:val="24"/>
              </w:rPr>
              <w:t>一</w:t>
            </w:r>
            <w:r w:rsidRPr="002C390D">
              <w:rPr>
                <w:rFonts w:ascii="標楷體" w:eastAsia="標楷體" w:hAnsi="標楷體" w:cs="新細明體"/>
                <w:kern w:val="0"/>
                <w:szCs w:val="24"/>
              </w:rPr>
              <w:t>項第</w:t>
            </w:r>
            <w:r w:rsidRPr="002C390D">
              <w:rPr>
                <w:rFonts w:ascii="標楷體" w:eastAsia="標楷體" w:hAnsi="標楷體" w:cs="新細明體" w:hint="eastAsia"/>
                <w:kern w:val="0"/>
                <w:szCs w:val="24"/>
              </w:rPr>
              <w:t>七</w:t>
            </w:r>
            <w:r w:rsidRPr="002C390D">
              <w:rPr>
                <w:rFonts w:ascii="標楷體" w:eastAsia="標楷體" w:hAnsi="標楷體" w:cs="新細明體"/>
                <w:kern w:val="0"/>
                <w:szCs w:val="24"/>
              </w:rPr>
              <w:t>款規定，年滿</w:t>
            </w:r>
            <w:r w:rsidRPr="002C390D">
              <w:rPr>
                <w:rFonts w:ascii="標楷體" w:eastAsia="標楷體" w:hAnsi="標楷體" w:cs="新細明體" w:hint="eastAsia"/>
                <w:kern w:val="0"/>
                <w:szCs w:val="24"/>
              </w:rPr>
              <w:t>十五</w:t>
            </w:r>
            <w:r w:rsidRPr="002C390D">
              <w:rPr>
                <w:rFonts w:ascii="標楷體" w:eastAsia="標楷體" w:hAnsi="標楷體" w:cs="新細明體"/>
                <w:kern w:val="0"/>
                <w:szCs w:val="24"/>
              </w:rPr>
              <w:t>歲以上，有必要促進其就業。</w:t>
            </w:r>
          </w:p>
          <w:p w:rsidR="001C433F" w:rsidRPr="002C390D" w:rsidRDefault="001C433F" w:rsidP="00D550B6">
            <w:pPr>
              <w:spacing w:line="0" w:lineRule="atLeast"/>
              <w:rPr>
                <w:rFonts w:ascii="標楷體" w:eastAsia="標楷體" w:hAnsi="標楷體"/>
                <w:szCs w:val="24"/>
              </w:rPr>
            </w:pPr>
            <w:r w:rsidRPr="002C390D">
              <w:rPr>
                <w:rFonts w:ascii="標楷體" w:eastAsia="標楷體" w:hAnsi="標楷體" w:hint="eastAsia"/>
                <w:szCs w:val="24"/>
              </w:rPr>
              <w:t>二、應備文件</w:t>
            </w:r>
          </w:p>
          <w:p w:rsidR="001C433F" w:rsidRPr="002C390D" w:rsidRDefault="001C433F" w:rsidP="003F535D">
            <w:pPr>
              <w:numPr>
                <w:ilvl w:val="0"/>
                <w:numId w:val="206"/>
              </w:numPr>
              <w:tabs>
                <w:tab w:val="num" w:pos="872"/>
              </w:tabs>
              <w:spacing w:line="0" w:lineRule="atLeast"/>
              <w:ind w:left="872" w:hanging="540"/>
              <w:rPr>
                <w:rFonts w:ascii="標楷體" w:eastAsia="標楷體" w:hAnsi="標楷體" w:cs="新細明體"/>
                <w:kern w:val="0"/>
                <w:szCs w:val="24"/>
              </w:rPr>
            </w:pPr>
            <w:r w:rsidRPr="002C390D">
              <w:rPr>
                <w:rFonts w:ascii="標楷體" w:eastAsia="標楷體" w:hAnsi="標楷體" w:cs="新細明體"/>
                <w:kern w:val="0"/>
                <w:szCs w:val="24"/>
              </w:rPr>
              <w:t>國民身分證正反面影本</w:t>
            </w:r>
            <w:r w:rsidRPr="002C390D">
              <w:rPr>
                <w:rFonts w:ascii="標楷體" w:eastAsia="標楷體" w:hAnsi="標楷體" w:cs="新細明體" w:hint="eastAsia"/>
                <w:kern w:val="0"/>
                <w:szCs w:val="24"/>
              </w:rPr>
              <w:t>。</w:t>
            </w:r>
          </w:p>
          <w:p w:rsidR="001C433F" w:rsidRPr="002C390D" w:rsidRDefault="001C433F" w:rsidP="003F535D">
            <w:pPr>
              <w:numPr>
                <w:ilvl w:val="0"/>
                <w:numId w:val="206"/>
              </w:numPr>
              <w:tabs>
                <w:tab w:val="num" w:pos="872"/>
              </w:tabs>
              <w:spacing w:line="0" w:lineRule="atLeast"/>
              <w:ind w:left="872" w:hanging="540"/>
              <w:rPr>
                <w:rFonts w:ascii="標楷體" w:eastAsia="標楷體" w:hAnsi="標楷體" w:cs="新細明體"/>
                <w:kern w:val="0"/>
                <w:szCs w:val="24"/>
              </w:rPr>
            </w:pPr>
            <w:r w:rsidRPr="002C390D">
              <w:rPr>
                <w:rFonts w:ascii="標楷體" w:eastAsia="標楷體" w:hAnsi="標楷體" w:cs="新細明體"/>
                <w:kern w:val="0"/>
                <w:szCs w:val="24"/>
              </w:rPr>
              <w:t>勞工保險被保險人投保資料表影本或無工作切結書（無工作切結書僅限用於依法免參加勞工保險之失業勞工）</w:t>
            </w:r>
            <w:r w:rsidRPr="002C390D">
              <w:rPr>
                <w:rFonts w:ascii="標楷體" w:eastAsia="標楷體" w:hAnsi="標楷體" w:cs="新細明體" w:hint="eastAsia"/>
                <w:kern w:val="0"/>
                <w:szCs w:val="24"/>
              </w:rPr>
              <w:t>。</w:t>
            </w:r>
          </w:p>
          <w:p w:rsidR="001C433F" w:rsidRPr="002C390D" w:rsidRDefault="001C433F" w:rsidP="003F535D">
            <w:pPr>
              <w:numPr>
                <w:ilvl w:val="0"/>
                <w:numId w:val="206"/>
              </w:numPr>
              <w:tabs>
                <w:tab w:val="num" w:pos="872"/>
              </w:tabs>
              <w:spacing w:line="0" w:lineRule="atLeast"/>
              <w:ind w:left="872" w:hanging="540"/>
              <w:rPr>
                <w:rFonts w:ascii="標楷體" w:eastAsia="標楷體" w:hAnsi="標楷體"/>
                <w:szCs w:val="24"/>
              </w:rPr>
            </w:pPr>
            <w:r w:rsidRPr="002C390D">
              <w:rPr>
                <w:rFonts w:ascii="標楷體" w:eastAsia="標楷體" w:hAnsi="標楷體" w:cs="新細明體"/>
                <w:kern w:val="0"/>
                <w:szCs w:val="24"/>
              </w:rPr>
              <w:lastRenderedPageBreak/>
              <w:t>更生受保護人身分證明書正本</w:t>
            </w:r>
            <w:r w:rsidRPr="002C390D">
              <w:rPr>
                <w:rFonts w:ascii="標楷體" w:eastAsia="標楷體" w:hAnsi="標楷體" w:cs="新細明體" w:hint="eastAsia"/>
                <w:kern w:val="0"/>
                <w:szCs w:val="24"/>
              </w:rPr>
              <w:t>。</w:t>
            </w:r>
          </w:p>
        </w:tc>
      </w:tr>
      <w:tr w:rsidR="001C433F" w:rsidRPr="002C390D" w:rsidTr="00D550B6">
        <w:trPr>
          <w:trHeight w:val="530"/>
          <w:jc w:val="center"/>
        </w:trPr>
        <w:tc>
          <w:tcPr>
            <w:tcW w:w="2070" w:type="dxa"/>
          </w:tcPr>
          <w:p w:rsidR="001C433F" w:rsidRPr="002C390D" w:rsidRDefault="001C433F" w:rsidP="003F535D">
            <w:pPr>
              <w:numPr>
                <w:ilvl w:val="3"/>
                <w:numId w:val="192"/>
              </w:numPr>
              <w:tabs>
                <w:tab w:val="num" w:pos="512"/>
              </w:tabs>
              <w:spacing w:line="0" w:lineRule="atLeast"/>
              <w:ind w:left="512" w:hanging="512"/>
              <w:rPr>
                <w:rFonts w:ascii="標楷體" w:eastAsia="標楷體" w:hAnsi="標楷體" w:cs="新細明體"/>
                <w:kern w:val="0"/>
                <w:szCs w:val="24"/>
              </w:rPr>
            </w:pPr>
            <w:r w:rsidRPr="002C390D">
              <w:rPr>
                <w:rFonts w:ascii="標楷體" w:eastAsia="標楷體" w:hAnsi="標楷體" w:cs="新細明體" w:hint="eastAsia"/>
                <w:kern w:val="0"/>
                <w:szCs w:val="24"/>
              </w:rPr>
              <w:lastRenderedPageBreak/>
              <w:t>長期失業者</w:t>
            </w:r>
          </w:p>
        </w:tc>
        <w:tc>
          <w:tcPr>
            <w:tcW w:w="7740" w:type="dxa"/>
          </w:tcPr>
          <w:p w:rsidR="001C433F" w:rsidRPr="002C390D" w:rsidRDefault="001C433F" w:rsidP="003F535D">
            <w:pPr>
              <w:numPr>
                <w:ilvl w:val="1"/>
                <w:numId w:val="206"/>
              </w:numPr>
              <w:tabs>
                <w:tab w:val="num" w:pos="512"/>
              </w:tabs>
              <w:spacing w:line="0" w:lineRule="atLeast"/>
              <w:ind w:left="512" w:hanging="512"/>
              <w:rPr>
                <w:rFonts w:ascii="標楷體" w:eastAsia="標楷體" w:hAnsi="標楷體" w:cs="新細明體"/>
                <w:kern w:val="0"/>
                <w:szCs w:val="24"/>
              </w:rPr>
            </w:pPr>
            <w:r w:rsidRPr="002C390D">
              <w:rPr>
                <w:rFonts w:ascii="標楷體" w:eastAsia="標楷體" w:hAnsi="標楷體" w:hint="eastAsia"/>
                <w:szCs w:val="24"/>
              </w:rPr>
              <w:t>資格條件</w:t>
            </w:r>
            <w:r w:rsidRPr="002C390D">
              <w:rPr>
                <w:rFonts w:ascii="標楷體" w:eastAsia="標楷體" w:hAnsi="標楷體" w:cs="新細明體"/>
                <w:kern w:val="0"/>
                <w:szCs w:val="24"/>
              </w:rPr>
              <w:t>：</w:t>
            </w:r>
            <w:r w:rsidRPr="002C390D">
              <w:rPr>
                <w:rFonts w:ascii="標楷體" w:eastAsia="標楷體" w:hAnsi="標楷體" w:cs="新細明體" w:hint="eastAsia"/>
                <w:kern w:val="0"/>
                <w:szCs w:val="24"/>
              </w:rPr>
              <w:t>指連續失業期間達一年以上，且辦理勞工保險退保當日前三年內，保險年資合計滿六個月以上，並於最近一個月內有向公立就業服務機構辦理求職登記者。</w:t>
            </w:r>
          </w:p>
          <w:p w:rsidR="001C433F" w:rsidRPr="002C390D" w:rsidRDefault="001C433F" w:rsidP="003F535D">
            <w:pPr>
              <w:numPr>
                <w:ilvl w:val="1"/>
                <w:numId w:val="206"/>
              </w:numPr>
              <w:tabs>
                <w:tab w:val="num" w:pos="512"/>
              </w:tabs>
              <w:spacing w:line="0" w:lineRule="atLeast"/>
              <w:ind w:left="512" w:hanging="512"/>
              <w:rPr>
                <w:rFonts w:ascii="標楷體" w:eastAsia="標楷體" w:hAnsi="標楷體"/>
                <w:szCs w:val="24"/>
              </w:rPr>
            </w:pPr>
            <w:r w:rsidRPr="002C390D">
              <w:rPr>
                <w:rFonts w:ascii="標楷體" w:eastAsia="標楷體" w:hAnsi="標楷體" w:hint="eastAsia"/>
                <w:szCs w:val="24"/>
              </w:rPr>
              <w:t>應備文件</w:t>
            </w:r>
          </w:p>
          <w:p w:rsidR="001C433F" w:rsidRPr="002C390D" w:rsidRDefault="001C433F" w:rsidP="003F535D">
            <w:pPr>
              <w:numPr>
                <w:ilvl w:val="0"/>
                <w:numId w:val="208"/>
              </w:numPr>
              <w:tabs>
                <w:tab w:val="num" w:pos="872"/>
              </w:tabs>
              <w:spacing w:line="0" w:lineRule="atLeast"/>
              <w:ind w:left="872" w:hanging="540"/>
              <w:rPr>
                <w:rFonts w:ascii="標楷體" w:eastAsia="標楷體" w:hAnsi="標楷體" w:cs="新細明體"/>
                <w:kern w:val="0"/>
                <w:szCs w:val="24"/>
              </w:rPr>
            </w:pPr>
            <w:r w:rsidRPr="002C390D">
              <w:rPr>
                <w:rFonts w:ascii="標楷體" w:eastAsia="標楷體" w:hAnsi="標楷體" w:cs="新細明體"/>
                <w:kern w:val="0"/>
                <w:szCs w:val="24"/>
              </w:rPr>
              <w:t>國民身分證正反面影本</w:t>
            </w:r>
            <w:r w:rsidRPr="002C390D">
              <w:rPr>
                <w:rFonts w:ascii="標楷體" w:eastAsia="標楷體" w:hAnsi="標楷體" w:cs="新細明體" w:hint="eastAsia"/>
                <w:kern w:val="0"/>
                <w:szCs w:val="24"/>
              </w:rPr>
              <w:t>。</w:t>
            </w:r>
          </w:p>
          <w:p w:rsidR="001C433F" w:rsidRPr="002C390D" w:rsidRDefault="001C433F" w:rsidP="003F535D">
            <w:pPr>
              <w:numPr>
                <w:ilvl w:val="0"/>
                <w:numId w:val="208"/>
              </w:numPr>
              <w:tabs>
                <w:tab w:val="num" w:pos="872"/>
              </w:tabs>
              <w:spacing w:line="0" w:lineRule="atLeast"/>
              <w:ind w:left="872" w:hanging="540"/>
              <w:rPr>
                <w:rFonts w:ascii="標楷體" w:eastAsia="標楷體" w:hAnsi="標楷體" w:cs="新細明體"/>
                <w:dstrike/>
                <w:kern w:val="0"/>
                <w:szCs w:val="24"/>
              </w:rPr>
            </w:pPr>
            <w:r w:rsidRPr="002C390D">
              <w:rPr>
                <w:rFonts w:ascii="標楷體" w:eastAsia="標楷體" w:hAnsi="標楷體" w:cs="新細明體" w:hint="eastAsia"/>
                <w:kern w:val="0"/>
                <w:szCs w:val="24"/>
              </w:rPr>
              <w:t>同意代為查詢勞工保險資料委託書、勞工保險加退保明細表及開訓前一個月內向公立就業服務機構辦理求職登記證明文件。</w:t>
            </w:r>
          </w:p>
        </w:tc>
      </w:tr>
      <w:tr w:rsidR="001C433F" w:rsidRPr="002C390D" w:rsidTr="00D550B6">
        <w:trPr>
          <w:trHeight w:val="709"/>
          <w:jc w:val="center"/>
        </w:trPr>
        <w:tc>
          <w:tcPr>
            <w:tcW w:w="2070" w:type="dxa"/>
          </w:tcPr>
          <w:p w:rsidR="001C433F" w:rsidRPr="002C390D" w:rsidRDefault="001C433F" w:rsidP="003F535D">
            <w:pPr>
              <w:numPr>
                <w:ilvl w:val="3"/>
                <w:numId w:val="192"/>
              </w:numPr>
              <w:tabs>
                <w:tab w:val="num" w:pos="512"/>
              </w:tabs>
              <w:spacing w:line="0" w:lineRule="atLeast"/>
              <w:ind w:left="512" w:hanging="512"/>
              <w:rPr>
                <w:rFonts w:ascii="標楷體" w:eastAsia="標楷體" w:hAnsi="標楷體" w:cs="新細明體"/>
                <w:kern w:val="0"/>
                <w:szCs w:val="24"/>
              </w:rPr>
            </w:pPr>
            <w:r w:rsidRPr="002C390D">
              <w:rPr>
                <w:rFonts w:ascii="標楷體" w:eastAsia="標楷體" w:hAnsi="標楷體" w:cs="新細明體" w:hint="eastAsia"/>
                <w:kern w:val="0"/>
                <w:szCs w:val="24"/>
              </w:rPr>
              <w:t>跨國（境）人口販運被害人失業者</w:t>
            </w:r>
          </w:p>
        </w:tc>
        <w:tc>
          <w:tcPr>
            <w:tcW w:w="7740" w:type="dxa"/>
          </w:tcPr>
          <w:p w:rsidR="001C433F" w:rsidRPr="002C390D" w:rsidRDefault="001C433F" w:rsidP="003F535D">
            <w:pPr>
              <w:widowControl/>
              <w:numPr>
                <w:ilvl w:val="0"/>
                <w:numId w:val="209"/>
              </w:numPr>
              <w:spacing w:line="0" w:lineRule="atLeast"/>
              <w:rPr>
                <w:rFonts w:ascii="標楷體" w:eastAsia="標楷體" w:hAnsi="標楷體" w:cs="新細明體"/>
                <w:kern w:val="0"/>
                <w:szCs w:val="24"/>
              </w:rPr>
            </w:pPr>
            <w:r w:rsidRPr="002C390D">
              <w:rPr>
                <w:rFonts w:ascii="標楷體" w:eastAsia="標楷體" w:hAnsi="標楷體" w:hint="eastAsia"/>
                <w:szCs w:val="24"/>
              </w:rPr>
              <w:t>資格條件</w:t>
            </w:r>
            <w:r w:rsidRPr="002C390D">
              <w:rPr>
                <w:rFonts w:ascii="標楷體" w:eastAsia="標楷體" w:hAnsi="標楷體" w:cs="新細明體" w:hint="eastAsia"/>
                <w:kern w:val="0"/>
                <w:szCs w:val="24"/>
              </w:rPr>
              <w:t>：經檢察官鑑別為跨國（境）人口販運被害人之失業者。</w:t>
            </w:r>
          </w:p>
          <w:p w:rsidR="001C433F" w:rsidRPr="002C390D" w:rsidRDefault="001C433F" w:rsidP="003F535D">
            <w:pPr>
              <w:widowControl/>
              <w:numPr>
                <w:ilvl w:val="0"/>
                <w:numId w:val="209"/>
              </w:numPr>
              <w:spacing w:line="0" w:lineRule="atLeast"/>
              <w:rPr>
                <w:rFonts w:ascii="標楷體" w:eastAsia="標楷體" w:hAnsi="標楷體"/>
                <w:szCs w:val="24"/>
              </w:rPr>
            </w:pPr>
            <w:r w:rsidRPr="002C390D">
              <w:rPr>
                <w:rFonts w:ascii="標楷體" w:eastAsia="標楷體" w:hAnsi="標楷體" w:hint="eastAsia"/>
                <w:szCs w:val="24"/>
              </w:rPr>
              <w:t>應備文件</w:t>
            </w:r>
          </w:p>
          <w:p w:rsidR="001C433F" w:rsidRPr="002C390D" w:rsidRDefault="001C433F" w:rsidP="003F535D">
            <w:pPr>
              <w:numPr>
                <w:ilvl w:val="0"/>
                <w:numId w:val="210"/>
              </w:numPr>
              <w:tabs>
                <w:tab w:val="num" w:pos="872"/>
              </w:tabs>
              <w:spacing w:line="0" w:lineRule="atLeast"/>
              <w:ind w:left="872" w:hanging="540"/>
              <w:rPr>
                <w:rFonts w:ascii="標楷體" w:eastAsia="標楷體" w:hAnsi="標楷體" w:cs="新細明體"/>
                <w:kern w:val="0"/>
                <w:szCs w:val="24"/>
              </w:rPr>
            </w:pPr>
            <w:r w:rsidRPr="002C390D">
              <w:rPr>
                <w:rFonts w:ascii="標楷體" w:eastAsia="標楷體" w:hAnsi="標楷體" w:cs="新細明體" w:hint="eastAsia"/>
                <w:kern w:val="0"/>
                <w:szCs w:val="24"/>
              </w:rPr>
              <w:t>參訓期間有效之臨時停留許可證影本。</w:t>
            </w:r>
          </w:p>
          <w:p w:rsidR="001C433F" w:rsidRPr="002C390D" w:rsidRDefault="001C433F" w:rsidP="003F535D">
            <w:pPr>
              <w:numPr>
                <w:ilvl w:val="0"/>
                <w:numId w:val="210"/>
              </w:numPr>
              <w:tabs>
                <w:tab w:val="num" w:pos="872"/>
              </w:tabs>
              <w:spacing w:line="0" w:lineRule="atLeast"/>
              <w:ind w:left="872" w:hanging="540"/>
              <w:rPr>
                <w:rFonts w:ascii="標楷體" w:eastAsia="標楷體" w:hAnsi="標楷體" w:cs="新細明體"/>
                <w:kern w:val="0"/>
                <w:szCs w:val="24"/>
              </w:rPr>
            </w:pPr>
            <w:r w:rsidRPr="002C390D">
              <w:rPr>
                <w:rFonts w:ascii="標楷體" w:eastAsia="標楷體" w:hAnsi="標楷體" w:cs="新細明體" w:hint="eastAsia"/>
                <w:kern w:val="0"/>
                <w:szCs w:val="24"/>
              </w:rPr>
              <w:t>本會核發之聘僱許可影本。</w:t>
            </w:r>
          </w:p>
          <w:p w:rsidR="001C433F" w:rsidRPr="002C390D" w:rsidRDefault="001C433F" w:rsidP="003F535D">
            <w:pPr>
              <w:numPr>
                <w:ilvl w:val="0"/>
                <w:numId w:val="210"/>
              </w:numPr>
              <w:tabs>
                <w:tab w:val="num" w:pos="872"/>
              </w:tabs>
              <w:spacing w:line="0" w:lineRule="atLeast"/>
              <w:ind w:left="872" w:hanging="540"/>
              <w:rPr>
                <w:rFonts w:ascii="標楷體" w:eastAsia="標楷體" w:hAnsi="標楷體"/>
                <w:szCs w:val="24"/>
              </w:rPr>
            </w:pPr>
            <w:r w:rsidRPr="002C390D">
              <w:rPr>
                <w:rFonts w:ascii="標楷體" w:eastAsia="標楷體" w:hAnsi="標楷體" w:cs="新細明體" w:hint="eastAsia"/>
                <w:kern w:val="0"/>
                <w:szCs w:val="24"/>
              </w:rPr>
              <w:t>勞工保險被保險人投保資料表影本或無工作切結書。</w:t>
            </w:r>
          </w:p>
        </w:tc>
      </w:tr>
      <w:tr w:rsidR="001C433F" w:rsidRPr="002C390D" w:rsidTr="00D550B6">
        <w:trPr>
          <w:trHeight w:val="1465"/>
          <w:jc w:val="center"/>
        </w:trPr>
        <w:tc>
          <w:tcPr>
            <w:tcW w:w="2070" w:type="dxa"/>
          </w:tcPr>
          <w:p w:rsidR="001C433F" w:rsidRPr="002C390D" w:rsidRDefault="001C433F" w:rsidP="00D550B6">
            <w:pPr>
              <w:spacing w:line="0" w:lineRule="atLeast"/>
              <w:ind w:left="782" w:hanging="720"/>
              <w:rPr>
                <w:rFonts w:ascii="標楷體" w:eastAsia="標楷體" w:hAnsi="標楷體" w:cs="新細明體"/>
                <w:kern w:val="0"/>
                <w:szCs w:val="24"/>
              </w:rPr>
            </w:pPr>
            <w:r w:rsidRPr="002C390D">
              <w:rPr>
                <w:rFonts w:ascii="標楷體" w:eastAsia="標楷體" w:hAnsi="標楷體" w:cs="新細明體" w:hint="eastAsia"/>
                <w:kern w:val="0"/>
                <w:szCs w:val="24"/>
              </w:rPr>
              <w:t>十一、無戶籍國民之失業者</w:t>
            </w:r>
          </w:p>
        </w:tc>
        <w:tc>
          <w:tcPr>
            <w:tcW w:w="7740" w:type="dxa"/>
          </w:tcPr>
          <w:p w:rsidR="001C433F" w:rsidRPr="002C390D" w:rsidRDefault="001C433F" w:rsidP="003F535D">
            <w:pPr>
              <w:widowControl/>
              <w:numPr>
                <w:ilvl w:val="0"/>
                <w:numId w:val="211"/>
              </w:numPr>
              <w:spacing w:line="0" w:lineRule="atLeast"/>
              <w:rPr>
                <w:rFonts w:ascii="標楷體" w:eastAsia="標楷體" w:hAnsi="標楷體" w:cs="新細明體"/>
                <w:kern w:val="0"/>
                <w:szCs w:val="24"/>
              </w:rPr>
            </w:pPr>
            <w:r w:rsidRPr="002C390D">
              <w:rPr>
                <w:rFonts w:ascii="標楷體" w:eastAsia="標楷體" w:hAnsi="標楷體" w:hint="eastAsia"/>
                <w:szCs w:val="24"/>
              </w:rPr>
              <w:t>資格條件：</w:t>
            </w:r>
            <w:r w:rsidRPr="002C390D">
              <w:rPr>
                <w:rFonts w:ascii="標楷體" w:eastAsia="標楷體" w:hAnsi="標楷體" w:cs="新細明體" w:hint="eastAsia"/>
                <w:kern w:val="0"/>
                <w:szCs w:val="24"/>
              </w:rPr>
              <w:t>符合移民法第十六條第三項規定取得居留之泰國、緬甸地區單一中華民國國籍之無戶籍國民之失業者。</w:t>
            </w:r>
          </w:p>
          <w:p w:rsidR="001C433F" w:rsidRPr="002C390D" w:rsidRDefault="001C433F" w:rsidP="003F535D">
            <w:pPr>
              <w:widowControl/>
              <w:numPr>
                <w:ilvl w:val="0"/>
                <w:numId w:val="211"/>
              </w:numPr>
              <w:spacing w:line="0" w:lineRule="atLeast"/>
              <w:rPr>
                <w:rFonts w:ascii="標楷體" w:eastAsia="標楷體" w:hAnsi="標楷體"/>
                <w:szCs w:val="24"/>
              </w:rPr>
            </w:pPr>
            <w:r w:rsidRPr="002C390D">
              <w:rPr>
                <w:rFonts w:ascii="標楷體" w:eastAsia="標楷體" w:hAnsi="標楷體" w:hint="eastAsia"/>
                <w:szCs w:val="24"/>
              </w:rPr>
              <w:t>應備文件</w:t>
            </w:r>
          </w:p>
          <w:p w:rsidR="001C433F" w:rsidRPr="002C390D" w:rsidRDefault="001C433F" w:rsidP="003F535D">
            <w:pPr>
              <w:numPr>
                <w:ilvl w:val="0"/>
                <w:numId w:val="212"/>
              </w:numPr>
              <w:tabs>
                <w:tab w:val="num" w:pos="872"/>
              </w:tabs>
              <w:spacing w:line="0" w:lineRule="atLeast"/>
              <w:ind w:left="872" w:hanging="540"/>
              <w:rPr>
                <w:rFonts w:ascii="標楷體" w:eastAsia="標楷體" w:hAnsi="標楷體" w:cs="新細明體"/>
                <w:kern w:val="0"/>
                <w:szCs w:val="24"/>
              </w:rPr>
            </w:pPr>
            <w:r w:rsidRPr="002C390D">
              <w:rPr>
                <w:rFonts w:ascii="標楷體" w:eastAsia="標楷體" w:hAnsi="標楷體" w:cs="新細明體" w:hint="eastAsia"/>
                <w:kern w:val="0"/>
                <w:szCs w:val="24"/>
              </w:rPr>
              <w:t>臺灣地區居留證影本。</w:t>
            </w:r>
          </w:p>
          <w:p w:rsidR="001C433F" w:rsidRPr="002C390D" w:rsidRDefault="001C433F" w:rsidP="003F535D">
            <w:pPr>
              <w:numPr>
                <w:ilvl w:val="0"/>
                <w:numId w:val="212"/>
              </w:numPr>
              <w:tabs>
                <w:tab w:val="num" w:pos="872"/>
              </w:tabs>
              <w:spacing w:line="0" w:lineRule="atLeast"/>
              <w:ind w:left="872" w:hanging="540"/>
              <w:rPr>
                <w:rFonts w:ascii="標楷體" w:eastAsia="標楷體" w:hAnsi="標楷體"/>
                <w:szCs w:val="24"/>
              </w:rPr>
            </w:pPr>
            <w:r w:rsidRPr="002C390D">
              <w:rPr>
                <w:rFonts w:ascii="標楷體" w:eastAsia="標楷體" w:hAnsi="標楷體" w:cs="新細明體" w:hint="eastAsia"/>
                <w:kern w:val="0"/>
                <w:szCs w:val="24"/>
              </w:rPr>
              <w:t>勞工保險被保險人投保資料表影本或無工作切結書。</w:t>
            </w:r>
          </w:p>
        </w:tc>
      </w:tr>
      <w:tr w:rsidR="001C433F" w:rsidRPr="002C390D" w:rsidTr="00D550B6">
        <w:trPr>
          <w:trHeight w:val="2249"/>
          <w:jc w:val="center"/>
        </w:trPr>
        <w:tc>
          <w:tcPr>
            <w:tcW w:w="2070" w:type="dxa"/>
          </w:tcPr>
          <w:p w:rsidR="001C433F" w:rsidRPr="002C390D" w:rsidRDefault="001C433F" w:rsidP="00D550B6">
            <w:pPr>
              <w:spacing w:line="0" w:lineRule="atLeast"/>
              <w:ind w:left="782" w:hanging="720"/>
              <w:rPr>
                <w:rFonts w:ascii="標楷體" w:eastAsia="標楷體" w:hAnsi="標楷體" w:cs="新細明體"/>
                <w:kern w:val="0"/>
                <w:szCs w:val="24"/>
              </w:rPr>
            </w:pPr>
            <w:r w:rsidRPr="002C390D">
              <w:rPr>
                <w:rFonts w:ascii="標楷體" w:eastAsia="標楷體" w:hAnsi="標楷體" w:cs="新細明體" w:hint="eastAsia"/>
                <w:kern w:val="0"/>
                <w:szCs w:val="24"/>
              </w:rPr>
              <w:t>十二、無國籍人民之失業者</w:t>
            </w:r>
          </w:p>
        </w:tc>
        <w:tc>
          <w:tcPr>
            <w:tcW w:w="7740" w:type="dxa"/>
          </w:tcPr>
          <w:p w:rsidR="001C433F" w:rsidRPr="002C390D" w:rsidRDefault="001C433F" w:rsidP="003F535D">
            <w:pPr>
              <w:widowControl/>
              <w:numPr>
                <w:ilvl w:val="0"/>
                <w:numId w:val="213"/>
              </w:numPr>
              <w:spacing w:line="0" w:lineRule="atLeast"/>
              <w:rPr>
                <w:rFonts w:ascii="標楷體" w:eastAsia="標楷體" w:hAnsi="標楷體" w:cs="新細明體"/>
                <w:kern w:val="0"/>
                <w:szCs w:val="24"/>
              </w:rPr>
            </w:pPr>
            <w:r w:rsidRPr="002C390D">
              <w:rPr>
                <w:rFonts w:ascii="標楷體" w:eastAsia="標楷體" w:hAnsi="標楷體" w:hint="eastAsia"/>
                <w:szCs w:val="24"/>
              </w:rPr>
              <w:t>資格條件</w:t>
            </w:r>
            <w:r w:rsidRPr="002C390D">
              <w:rPr>
                <w:rFonts w:ascii="標楷體" w:eastAsia="標楷體" w:hAnsi="標楷體" w:cs="新細明體"/>
                <w:kern w:val="0"/>
                <w:szCs w:val="24"/>
              </w:rPr>
              <w:t>：</w:t>
            </w:r>
            <w:r w:rsidRPr="002C390D">
              <w:rPr>
                <w:rFonts w:ascii="標楷體" w:eastAsia="標楷體" w:hAnsi="標楷體" w:cs="新細明體" w:hint="eastAsia"/>
                <w:kern w:val="0"/>
                <w:szCs w:val="24"/>
              </w:rPr>
              <w:t>符合移民法第十六條第三項、第四項規定取得居留身分之泰國、緬甸、印度或尼泊爾地區無國籍人民，且已依就業服務法第五十一條第一項第一款規定取得工作許可之失業者。</w:t>
            </w:r>
          </w:p>
          <w:p w:rsidR="001C433F" w:rsidRPr="002C390D" w:rsidRDefault="001C433F" w:rsidP="003F535D">
            <w:pPr>
              <w:widowControl/>
              <w:numPr>
                <w:ilvl w:val="0"/>
                <w:numId w:val="213"/>
              </w:numPr>
              <w:spacing w:line="0" w:lineRule="atLeast"/>
              <w:rPr>
                <w:rFonts w:ascii="標楷體" w:eastAsia="標楷體" w:hAnsi="標楷體"/>
                <w:szCs w:val="24"/>
              </w:rPr>
            </w:pPr>
            <w:r w:rsidRPr="002C390D">
              <w:rPr>
                <w:rFonts w:ascii="標楷體" w:eastAsia="標楷體" w:hAnsi="標楷體" w:hint="eastAsia"/>
                <w:szCs w:val="24"/>
              </w:rPr>
              <w:t>應備文件</w:t>
            </w:r>
          </w:p>
          <w:p w:rsidR="001C433F" w:rsidRPr="002C390D" w:rsidRDefault="001C433F" w:rsidP="003F535D">
            <w:pPr>
              <w:numPr>
                <w:ilvl w:val="0"/>
                <w:numId w:val="214"/>
              </w:numPr>
              <w:tabs>
                <w:tab w:val="num" w:pos="872"/>
              </w:tabs>
              <w:spacing w:line="0" w:lineRule="atLeast"/>
              <w:ind w:left="872" w:hanging="540"/>
              <w:rPr>
                <w:rFonts w:ascii="標楷體" w:eastAsia="標楷體" w:hAnsi="標楷體" w:cs="新細明體"/>
                <w:kern w:val="0"/>
                <w:szCs w:val="24"/>
              </w:rPr>
            </w:pPr>
            <w:r w:rsidRPr="002C390D">
              <w:rPr>
                <w:rFonts w:ascii="標楷體" w:eastAsia="標楷體" w:hAnsi="標楷體" w:cs="新細明體" w:hint="eastAsia"/>
                <w:kern w:val="0"/>
                <w:szCs w:val="24"/>
              </w:rPr>
              <w:t>外僑居留證影本。</w:t>
            </w:r>
          </w:p>
          <w:p w:rsidR="001C433F" w:rsidRPr="002C390D" w:rsidRDefault="001C433F" w:rsidP="003F535D">
            <w:pPr>
              <w:numPr>
                <w:ilvl w:val="0"/>
                <w:numId w:val="214"/>
              </w:numPr>
              <w:tabs>
                <w:tab w:val="num" w:pos="872"/>
              </w:tabs>
              <w:spacing w:line="0" w:lineRule="atLeast"/>
              <w:ind w:left="872" w:hanging="540"/>
              <w:rPr>
                <w:rFonts w:ascii="標楷體" w:eastAsia="標楷體" w:hAnsi="標楷體" w:cs="新細明體"/>
                <w:kern w:val="0"/>
                <w:szCs w:val="24"/>
              </w:rPr>
            </w:pPr>
            <w:r w:rsidRPr="002C390D">
              <w:rPr>
                <w:rFonts w:ascii="標楷體" w:eastAsia="標楷體" w:hAnsi="標楷體" w:cs="新細明體" w:hint="eastAsia"/>
                <w:kern w:val="0"/>
                <w:szCs w:val="24"/>
              </w:rPr>
              <w:t>本會核發之聘僱許可函影本。</w:t>
            </w:r>
          </w:p>
          <w:p w:rsidR="001C433F" w:rsidRPr="002C390D" w:rsidRDefault="001C433F" w:rsidP="003F535D">
            <w:pPr>
              <w:numPr>
                <w:ilvl w:val="0"/>
                <w:numId w:val="214"/>
              </w:numPr>
              <w:tabs>
                <w:tab w:val="num" w:pos="872"/>
              </w:tabs>
              <w:spacing w:line="0" w:lineRule="atLeast"/>
              <w:ind w:left="872" w:hanging="540"/>
              <w:rPr>
                <w:rFonts w:ascii="標楷體" w:eastAsia="標楷體" w:hAnsi="標楷體" w:cs="新細明體"/>
                <w:kern w:val="0"/>
                <w:szCs w:val="24"/>
              </w:rPr>
            </w:pPr>
            <w:r w:rsidRPr="002C390D">
              <w:rPr>
                <w:rFonts w:ascii="標楷體" w:eastAsia="標楷體" w:hAnsi="標楷體" w:cs="新細明體" w:hint="eastAsia"/>
                <w:kern w:val="0"/>
                <w:szCs w:val="24"/>
              </w:rPr>
              <w:t>勞工保險被保險人投保資料表影本或無工作切結書。</w:t>
            </w:r>
          </w:p>
        </w:tc>
      </w:tr>
      <w:tr w:rsidR="001C433F" w:rsidRPr="002C390D" w:rsidTr="00D550B6">
        <w:trPr>
          <w:trHeight w:val="220"/>
          <w:jc w:val="center"/>
        </w:trPr>
        <w:tc>
          <w:tcPr>
            <w:tcW w:w="2070" w:type="dxa"/>
          </w:tcPr>
          <w:p w:rsidR="001C433F" w:rsidRPr="002C390D" w:rsidRDefault="001C433F" w:rsidP="00D550B6">
            <w:pPr>
              <w:spacing w:line="0" w:lineRule="atLeast"/>
              <w:ind w:left="782" w:hanging="720"/>
              <w:rPr>
                <w:rFonts w:ascii="標楷體" w:eastAsia="標楷體" w:hAnsi="標楷體" w:cs="新細明體"/>
                <w:kern w:val="0"/>
                <w:szCs w:val="24"/>
              </w:rPr>
            </w:pPr>
            <w:r w:rsidRPr="002C390D">
              <w:rPr>
                <w:rFonts w:ascii="標楷體" w:eastAsia="標楷體" w:hAnsi="標楷體" w:hint="eastAsia"/>
                <w:szCs w:val="24"/>
              </w:rPr>
              <w:t>十三、外籍及大陸地區配偶失業者</w:t>
            </w:r>
          </w:p>
          <w:p w:rsidR="001C433F" w:rsidRPr="002C390D" w:rsidRDefault="001C433F" w:rsidP="00D550B6">
            <w:pPr>
              <w:widowControl/>
              <w:spacing w:line="0" w:lineRule="atLeast"/>
              <w:ind w:left="1080" w:hangingChars="450" w:hanging="1080"/>
              <w:rPr>
                <w:rFonts w:ascii="標楷體" w:eastAsia="標楷體" w:hAnsi="標楷體" w:cs="新細明體"/>
                <w:kern w:val="0"/>
                <w:szCs w:val="24"/>
              </w:rPr>
            </w:pPr>
            <w:r w:rsidRPr="002C390D">
              <w:rPr>
                <w:rFonts w:ascii="標楷體" w:eastAsia="標楷體" w:hAnsi="標楷體" w:cs="新細明體" w:hint="eastAsia"/>
                <w:kern w:val="0"/>
                <w:szCs w:val="24"/>
              </w:rPr>
              <w:t xml:space="preserve">       </w:t>
            </w:r>
          </w:p>
          <w:p w:rsidR="001C433F" w:rsidRPr="002C390D" w:rsidRDefault="001C433F" w:rsidP="00D550B6">
            <w:pPr>
              <w:spacing w:line="0" w:lineRule="atLeast"/>
              <w:rPr>
                <w:rFonts w:ascii="標楷體" w:eastAsia="標楷體" w:hAnsi="標楷體"/>
                <w:szCs w:val="24"/>
              </w:rPr>
            </w:pPr>
          </w:p>
        </w:tc>
        <w:tc>
          <w:tcPr>
            <w:tcW w:w="7740" w:type="dxa"/>
          </w:tcPr>
          <w:p w:rsidR="001C433F" w:rsidRPr="002C390D" w:rsidRDefault="001C433F" w:rsidP="003F535D">
            <w:pPr>
              <w:widowControl/>
              <w:numPr>
                <w:ilvl w:val="0"/>
                <w:numId w:val="215"/>
              </w:numPr>
              <w:spacing w:line="0" w:lineRule="atLeast"/>
              <w:rPr>
                <w:rFonts w:ascii="標楷體" w:eastAsia="標楷體" w:hAnsi="標楷體" w:cs="新細明體"/>
                <w:kern w:val="0"/>
                <w:szCs w:val="24"/>
              </w:rPr>
            </w:pPr>
            <w:r w:rsidRPr="002C390D">
              <w:rPr>
                <w:rFonts w:ascii="標楷體" w:eastAsia="標楷體" w:hAnsi="標楷體" w:hint="eastAsia"/>
                <w:szCs w:val="24"/>
              </w:rPr>
              <w:t>資格條件</w:t>
            </w:r>
            <w:r w:rsidRPr="002C390D">
              <w:rPr>
                <w:rFonts w:ascii="標楷體" w:eastAsia="標楷體" w:hAnsi="標楷體" w:cs="新細明體"/>
                <w:kern w:val="0"/>
                <w:szCs w:val="24"/>
              </w:rPr>
              <w:t>：</w:t>
            </w:r>
            <w:r w:rsidRPr="002C390D">
              <w:rPr>
                <w:rFonts w:ascii="標楷體" w:eastAsia="標楷體" w:hAnsi="標楷體" w:hint="eastAsia"/>
                <w:szCs w:val="24"/>
              </w:rPr>
              <w:t>尚未取得本國國民身分但</w:t>
            </w:r>
            <w:r w:rsidRPr="002C390D">
              <w:rPr>
                <w:rFonts w:ascii="標楷體" w:eastAsia="標楷體" w:hAnsi="標楷體" w:cs="新細明體"/>
                <w:kern w:val="0"/>
                <w:szCs w:val="24"/>
              </w:rPr>
              <w:t>獲准居留、永久居留或定居</w:t>
            </w:r>
            <w:r w:rsidRPr="002C390D">
              <w:rPr>
                <w:rFonts w:ascii="標楷體" w:eastAsia="標楷體" w:hAnsi="標楷體" w:hint="eastAsia"/>
                <w:szCs w:val="24"/>
              </w:rPr>
              <w:t>之</w:t>
            </w:r>
            <w:r w:rsidRPr="002C390D">
              <w:rPr>
                <w:rFonts w:ascii="標楷體" w:eastAsia="標楷體" w:hAnsi="標楷體" w:cs="新細明體"/>
                <w:kern w:val="0"/>
                <w:szCs w:val="24"/>
              </w:rPr>
              <w:t>失業外籍配偶（外國人與在中華民國境內設有戶籍之國民結婚者）</w:t>
            </w:r>
            <w:r w:rsidRPr="002C390D">
              <w:rPr>
                <w:rFonts w:ascii="標楷體" w:eastAsia="標楷體" w:hAnsi="標楷體" w:cs="新細明體" w:hint="eastAsia"/>
                <w:kern w:val="0"/>
                <w:szCs w:val="24"/>
              </w:rPr>
              <w:t>及</w:t>
            </w:r>
            <w:r w:rsidRPr="002C390D">
              <w:rPr>
                <w:rFonts w:ascii="標楷體" w:eastAsia="標楷體" w:hAnsi="標楷體" w:hint="eastAsia"/>
                <w:szCs w:val="24"/>
              </w:rPr>
              <w:t>尚未取得本國國民身分，但獲准依親居留、長期居留或定居之失業大陸地區配偶。</w:t>
            </w:r>
          </w:p>
          <w:p w:rsidR="001C433F" w:rsidRPr="002C390D" w:rsidRDefault="001C433F" w:rsidP="003F535D">
            <w:pPr>
              <w:widowControl/>
              <w:numPr>
                <w:ilvl w:val="0"/>
                <w:numId w:val="215"/>
              </w:numPr>
              <w:spacing w:line="0" w:lineRule="atLeast"/>
              <w:rPr>
                <w:rFonts w:ascii="標楷體" w:eastAsia="標楷體" w:hAnsi="標楷體"/>
                <w:szCs w:val="24"/>
              </w:rPr>
            </w:pPr>
            <w:r w:rsidRPr="002C390D">
              <w:rPr>
                <w:rFonts w:ascii="標楷體" w:eastAsia="標楷體" w:hAnsi="標楷體" w:hint="eastAsia"/>
                <w:szCs w:val="24"/>
              </w:rPr>
              <w:t>應備文件</w:t>
            </w:r>
          </w:p>
          <w:p w:rsidR="001C433F" w:rsidRPr="002C390D" w:rsidRDefault="001C433F" w:rsidP="003F535D">
            <w:pPr>
              <w:numPr>
                <w:ilvl w:val="0"/>
                <w:numId w:val="216"/>
              </w:numPr>
              <w:spacing w:line="0" w:lineRule="atLeast"/>
              <w:ind w:left="872" w:hanging="540"/>
              <w:rPr>
                <w:rFonts w:ascii="標楷體" w:eastAsia="標楷體" w:hAnsi="標楷體" w:cs="新細明體"/>
                <w:kern w:val="0"/>
                <w:szCs w:val="24"/>
              </w:rPr>
            </w:pPr>
            <w:r w:rsidRPr="002C390D">
              <w:rPr>
                <w:rFonts w:ascii="標楷體" w:eastAsia="標楷體" w:hAnsi="標楷體" w:cs="新細明體" w:hint="eastAsia"/>
                <w:kern w:val="0"/>
                <w:szCs w:val="24"/>
              </w:rPr>
              <w:t>臺灣地區配偶最近三個月之戶籍謄本。</w:t>
            </w:r>
          </w:p>
          <w:p w:rsidR="001C433F" w:rsidRPr="002C390D" w:rsidRDefault="001C433F" w:rsidP="003F535D">
            <w:pPr>
              <w:numPr>
                <w:ilvl w:val="0"/>
                <w:numId w:val="216"/>
              </w:numPr>
              <w:spacing w:line="0" w:lineRule="atLeast"/>
              <w:ind w:left="872" w:hanging="540"/>
              <w:rPr>
                <w:rFonts w:ascii="標楷體" w:eastAsia="標楷體" w:hAnsi="標楷體" w:cs="新細明體"/>
                <w:kern w:val="0"/>
                <w:szCs w:val="24"/>
              </w:rPr>
            </w:pPr>
            <w:r w:rsidRPr="002C390D">
              <w:rPr>
                <w:rFonts w:ascii="標楷體" w:eastAsia="標楷體" w:hAnsi="標楷體" w:cs="新細明體" w:hint="eastAsia"/>
                <w:kern w:val="0"/>
                <w:szCs w:val="24"/>
              </w:rPr>
              <w:t>有效期間之居留證明文件。</w:t>
            </w:r>
          </w:p>
        </w:tc>
      </w:tr>
      <w:tr w:rsidR="001C433F" w:rsidRPr="002C390D" w:rsidTr="00D550B6">
        <w:trPr>
          <w:trHeight w:val="1426"/>
          <w:jc w:val="center"/>
        </w:trPr>
        <w:tc>
          <w:tcPr>
            <w:tcW w:w="2070" w:type="dxa"/>
          </w:tcPr>
          <w:p w:rsidR="001C433F" w:rsidRPr="002C390D" w:rsidRDefault="001C433F" w:rsidP="00D550B6">
            <w:pPr>
              <w:spacing w:line="0" w:lineRule="atLeast"/>
              <w:ind w:left="782" w:hanging="720"/>
              <w:rPr>
                <w:rFonts w:ascii="標楷體" w:eastAsia="標楷體" w:hAnsi="標楷體" w:cs="新細明體"/>
                <w:kern w:val="0"/>
                <w:szCs w:val="24"/>
              </w:rPr>
            </w:pPr>
            <w:r w:rsidRPr="002C390D">
              <w:rPr>
                <w:rFonts w:ascii="標楷體" w:eastAsia="標楷體" w:hAnsi="標楷體" w:cs="新細明體" w:hint="eastAsia"/>
                <w:kern w:val="0"/>
                <w:szCs w:val="24"/>
              </w:rPr>
              <w:t>十四、因犯罪被害之失業者</w:t>
            </w:r>
          </w:p>
        </w:tc>
        <w:tc>
          <w:tcPr>
            <w:tcW w:w="7740" w:type="dxa"/>
          </w:tcPr>
          <w:p w:rsidR="001C433F" w:rsidRPr="002C390D" w:rsidRDefault="001C433F" w:rsidP="003F535D">
            <w:pPr>
              <w:widowControl/>
              <w:numPr>
                <w:ilvl w:val="0"/>
                <w:numId w:val="217"/>
              </w:numPr>
              <w:spacing w:line="0" w:lineRule="atLeast"/>
              <w:rPr>
                <w:rFonts w:ascii="標楷體" w:eastAsia="標楷體" w:hAnsi="標楷體"/>
                <w:szCs w:val="24"/>
              </w:rPr>
            </w:pPr>
            <w:r w:rsidRPr="002C390D">
              <w:rPr>
                <w:rFonts w:ascii="標楷體" w:eastAsia="標楷體" w:hAnsi="標楷體" w:hint="eastAsia"/>
                <w:szCs w:val="24"/>
              </w:rPr>
              <w:t>資格條件</w:t>
            </w:r>
            <w:r w:rsidRPr="002C390D">
              <w:rPr>
                <w:rFonts w:ascii="標楷體" w:eastAsia="標楷體" w:hAnsi="標楷體" w:cs="新細明體"/>
                <w:kern w:val="0"/>
                <w:szCs w:val="24"/>
              </w:rPr>
              <w:t>：</w:t>
            </w:r>
            <w:r w:rsidRPr="002C390D">
              <w:rPr>
                <w:rFonts w:ascii="標楷體" w:eastAsia="標楷體" w:hAnsi="標楷體" w:cs="新細明體" w:hint="eastAsia"/>
                <w:kern w:val="0"/>
                <w:szCs w:val="24"/>
              </w:rPr>
              <w:t>符合下列資格，並於</w:t>
            </w:r>
            <w:r w:rsidRPr="002C390D">
              <w:rPr>
                <w:rFonts w:ascii="標楷體" w:eastAsia="標楷體" w:hAnsi="標楷體" w:hint="eastAsia"/>
                <w:szCs w:val="24"/>
              </w:rPr>
              <w:t>犯罪事實發生後六年內</w:t>
            </w:r>
            <w:r w:rsidRPr="002C390D">
              <w:rPr>
                <w:rFonts w:ascii="標楷體" w:eastAsia="標楷體" w:hAnsi="標楷體" w:cs="新細明體" w:hint="eastAsia"/>
                <w:kern w:val="0"/>
                <w:szCs w:val="24"/>
              </w:rPr>
              <w:t>報名參訓者：</w:t>
            </w:r>
          </w:p>
          <w:p w:rsidR="001C433F" w:rsidRPr="002C390D" w:rsidRDefault="001C433F" w:rsidP="003F535D">
            <w:pPr>
              <w:numPr>
                <w:ilvl w:val="0"/>
                <w:numId w:val="218"/>
              </w:numPr>
              <w:tabs>
                <w:tab w:val="num" w:pos="872"/>
              </w:tabs>
              <w:spacing w:line="0" w:lineRule="atLeast"/>
              <w:ind w:left="872" w:hanging="540"/>
              <w:rPr>
                <w:rFonts w:ascii="標楷體" w:eastAsia="標楷體" w:hAnsi="標楷體"/>
                <w:szCs w:val="24"/>
              </w:rPr>
            </w:pPr>
            <w:r w:rsidRPr="002C390D">
              <w:rPr>
                <w:rFonts w:ascii="標楷體" w:eastAsia="標楷體" w:hAnsi="標楷體" w:hint="eastAsia"/>
                <w:szCs w:val="24"/>
              </w:rPr>
              <w:t>因犯罪行為被害而死亡者之配偶或直系親屬。</w:t>
            </w:r>
          </w:p>
          <w:p w:rsidR="001C433F" w:rsidRPr="002C390D" w:rsidRDefault="001C433F" w:rsidP="003F535D">
            <w:pPr>
              <w:numPr>
                <w:ilvl w:val="0"/>
                <w:numId w:val="218"/>
              </w:numPr>
              <w:tabs>
                <w:tab w:val="num" w:pos="872"/>
              </w:tabs>
              <w:spacing w:line="0" w:lineRule="atLeast"/>
              <w:ind w:left="872" w:hanging="540"/>
              <w:rPr>
                <w:rFonts w:ascii="標楷體" w:eastAsia="標楷體" w:hAnsi="標楷體"/>
                <w:szCs w:val="24"/>
              </w:rPr>
            </w:pPr>
            <w:r w:rsidRPr="002C390D">
              <w:rPr>
                <w:rFonts w:ascii="標楷體" w:eastAsia="標楷體" w:hAnsi="標楷體" w:hint="eastAsia"/>
                <w:szCs w:val="24"/>
              </w:rPr>
              <w:t>因犯罪行為被害受重傷者之本人、配偶或直系親屬。</w:t>
            </w:r>
          </w:p>
          <w:p w:rsidR="001C433F" w:rsidRPr="002C390D" w:rsidRDefault="001C433F" w:rsidP="003F535D">
            <w:pPr>
              <w:numPr>
                <w:ilvl w:val="0"/>
                <w:numId w:val="218"/>
              </w:numPr>
              <w:tabs>
                <w:tab w:val="num" w:pos="872"/>
              </w:tabs>
              <w:spacing w:line="0" w:lineRule="atLeast"/>
              <w:ind w:left="872" w:hanging="540"/>
              <w:rPr>
                <w:rFonts w:ascii="標楷體" w:eastAsia="標楷體" w:hAnsi="標楷體"/>
                <w:szCs w:val="24"/>
              </w:rPr>
            </w:pPr>
            <w:r w:rsidRPr="002C390D">
              <w:rPr>
                <w:rFonts w:ascii="標楷體" w:eastAsia="標楷體" w:hAnsi="標楷體" w:hint="eastAsia"/>
                <w:szCs w:val="24"/>
              </w:rPr>
              <w:t>因犯罪行為被害死亡者或受重傷者之未成年子女之監護人。</w:t>
            </w:r>
          </w:p>
          <w:p w:rsidR="001C433F" w:rsidRPr="002C390D" w:rsidRDefault="001C433F" w:rsidP="003F535D">
            <w:pPr>
              <w:numPr>
                <w:ilvl w:val="0"/>
                <w:numId w:val="218"/>
              </w:numPr>
              <w:tabs>
                <w:tab w:val="num" w:pos="872"/>
              </w:tabs>
              <w:spacing w:line="0" w:lineRule="atLeast"/>
              <w:ind w:left="872" w:hanging="540"/>
              <w:rPr>
                <w:rFonts w:ascii="標楷體" w:eastAsia="標楷體" w:hAnsi="標楷體" w:cs="新細明體"/>
                <w:kern w:val="0"/>
                <w:szCs w:val="24"/>
              </w:rPr>
            </w:pPr>
            <w:r w:rsidRPr="002C390D">
              <w:rPr>
                <w:rFonts w:ascii="標楷體" w:eastAsia="標楷體" w:hAnsi="標楷體" w:hint="eastAsia"/>
                <w:szCs w:val="24"/>
              </w:rPr>
              <w:t>因性侵害犯罪行為被害人。</w:t>
            </w:r>
          </w:p>
          <w:p w:rsidR="001C433F" w:rsidRPr="002C390D" w:rsidRDefault="001C433F" w:rsidP="00D550B6">
            <w:pPr>
              <w:ind w:leftChars="225" w:left="540"/>
              <w:rPr>
                <w:rFonts w:ascii="標楷體" w:eastAsia="標楷體" w:hAnsi="標楷體" w:cs="新細明體"/>
                <w:kern w:val="0"/>
                <w:szCs w:val="24"/>
              </w:rPr>
            </w:pPr>
            <w:r w:rsidRPr="002C390D">
              <w:rPr>
                <w:rFonts w:ascii="標楷體" w:eastAsia="標楷體" w:hAnsi="標楷體" w:hint="eastAsia"/>
                <w:szCs w:val="24"/>
              </w:rPr>
              <w:t>前項人員如同時具有就業保險被保險人之失業者身分，應優先適用就業保險被保險人身分免費參訓。</w:t>
            </w:r>
          </w:p>
          <w:p w:rsidR="001C433F" w:rsidRPr="002C390D" w:rsidRDefault="001C433F" w:rsidP="003F535D">
            <w:pPr>
              <w:widowControl/>
              <w:numPr>
                <w:ilvl w:val="0"/>
                <w:numId w:val="217"/>
              </w:numPr>
              <w:spacing w:line="0" w:lineRule="atLeast"/>
              <w:rPr>
                <w:rFonts w:ascii="標楷體" w:eastAsia="標楷體" w:hAnsi="標楷體"/>
                <w:szCs w:val="24"/>
              </w:rPr>
            </w:pPr>
            <w:r w:rsidRPr="002C390D">
              <w:rPr>
                <w:rFonts w:ascii="標楷體" w:eastAsia="標楷體" w:hAnsi="標楷體" w:hint="eastAsia"/>
                <w:szCs w:val="24"/>
              </w:rPr>
              <w:t>應備文件</w:t>
            </w:r>
          </w:p>
          <w:p w:rsidR="001C433F" w:rsidRPr="002C390D" w:rsidRDefault="001C433F" w:rsidP="003F535D">
            <w:pPr>
              <w:numPr>
                <w:ilvl w:val="0"/>
                <w:numId w:val="219"/>
              </w:numPr>
              <w:tabs>
                <w:tab w:val="num" w:pos="872"/>
              </w:tabs>
              <w:spacing w:line="0" w:lineRule="atLeast"/>
              <w:ind w:left="872" w:hanging="540"/>
              <w:rPr>
                <w:rFonts w:ascii="標楷體" w:eastAsia="標楷體" w:hAnsi="標楷體" w:cs="新細明體"/>
                <w:kern w:val="0"/>
                <w:szCs w:val="24"/>
              </w:rPr>
            </w:pPr>
            <w:r w:rsidRPr="002C390D">
              <w:rPr>
                <w:rFonts w:ascii="標楷體" w:eastAsia="標楷體" w:hAnsi="標楷體" w:cs="新細明體"/>
                <w:kern w:val="0"/>
                <w:szCs w:val="24"/>
              </w:rPr>
              <w:t>國民身分證正反面影本</w:t>
            </w:r>
            <w:r w:rsidRPr="002C390D">
              <w:rPr>
                <w:rFonts w:ascii="標楷體" w:eastAsia="標楷體" w:hAnsi="標楷體" w:cs="新細明體" w:hint="eastAsia"/>
                <w:kern w:val="0"/>
                <w:szCs w:val="24"/>
              </w:rPr>
              <w:t>。</w:t>
            </w:r>
          </w:p>
          <w:p w:rsidR="001C433F" w:rsidRPr="002C390D" w:rsidRDefault="001C433F" w:rsidP="003F535D">
            <w:pPr>
              <w:numPr>
                <w:ilvl w:val="0"/>
                <w:numId w:val="219"/>
              </w:numPr>
              <w:tabs>
                <w:tab w:val="num" w:pos="872"/>
              </w:tabs>
              <w:spacing w:line="0" w:lineRule="atLeast"/>
              <w:ind w:left="872" w:hanging="540"/>
              <w:rPr>
                <w:rFonts w:ascii="標楷體" w:eastAsia="標楷體" w:hAnsi="標楷體" w:cs="新細明體"/>
                <w:kern w:val="0"/>
                <w:szCs w:val="24"/>
              </w:rPr>
            </w:pPr>
            <w:r w:rsidRPr="002C390D">
              <w:rPr>
                <w:rFonts w:ascii="標楷體" w:eastAsia="標楷體" w:hAnsi="標楷體" w:cs="新細明體"/>
                <w:kern w:val="0"/>
                <w:szCs w:val="24"/>
              </w:rPr>
              <w:t>勞工保險被保險人投保資料表影本或無工作切結書（無工作切結書僅限用於依法免參加勞工保險之失業勞工）</w:t>
            </w:r>
            <w:r w:rsidRPr="002C390D">
              <w:rPr>
                <w:rFonts w:ascii="標楷體" w:eastAsia="標楷體" w:hAnsi="標楷體" w:cs="新細明體" w:hint="eastAsia"/>
                <w:kern w:val="0"/>
                <w:szCs w:val="24"/>
              </w:rPr>
              <w:t>。</w:t>
            </w:r>
          </w:p>
          <w:p w:rsidR="001C433F" w:rsidRPr="002C390D" w:rsidRDefault="001C433F" w:rsidP="003F535D">
            <w:pPr>
              <w:numPr>
                <w:ilvl w:val="0"/>
                <w:numId w:val="219"/>
              </w:numPr>
              <w:tabs>
                <w:tab w:val="num" w:pos="872"/>
              </w:tabs>
              <w:spacing w:line="0" w:lineRule="atLeast"/>
              <w:ind w:left="872" w:hanging="540"/>
              <w:rPr>
                <w:rFonts w:ascii="標楷體" w:eastAsia="標楷體" w:hAnsi="標楷體" w:cs="新細明體"/>
                <w:kern w:val="0"/>
                <w:szCs w:val="24"/>
              </w:rPr>
            </w:pPr>
            <w:r w:rsidRPr="002C390D">
              <w:rPr>
                <w:rFonts w:ascii="標楷體" w:eastAsia="標楷體" w:hAnsi="標楷體" w:hint="eastAsia"/>
                <w:szCs w:val="24"/>
              </w:rPr>
              <w:t>財團法人犯罪被害人保護協會開立之「因犯罪被害之身分證明書」</w:t>
            </w:r>
            <w:r w:rsidRPr="002C390D">
              <w:rPr>
                <w:rFonts w:ascii="標楷體" w:eastAsia="標楷體" w:hAnsi="標楷體" w:hint="eastAsia"/>
                <w:szCs w:val="24"/>
              </w:rPr>
              <w:lastRenderedPageBreak/>
              <w:t>正本（格式如附表二）。</w:t>
            </w:r>
          </w:p>
        </w:tc>
      </w:tr>
      <w:tr w:rsidR="001C433F" w:rsidRPr="002C390D" w:rsidTr="00D550B6">
        <w:trPr>
          <w:trHeight w:val="2249"/>
          <w:jc w:val="center"/>
        </w:trPr>
        <w:tc>
          <w:tcPr>
            <w:tcW w:w="2070" w:type="dxa"/>
          </w:tcPr>
          <w:p w:rsidR="001C433F" w:rsidRPr="002C390D" w:rsidRDefault="001C433F" w:rsidP="00D550B6">
            <w:pPr>
              <w:spacing w:line="0" w:lineRule="atLeast"/>
              <w:ind w:left="782" w:hanging="720"/>
              <w:rPr>
                <w:rFonts w:ascii="標楷體" w:eastAsia="標楷體" w:hAnsi="標楷體" w:cs="新細明體"/>
                <w:kern w:val="0"/>
                <w:szCs w:val="24"/>
              </w:rPr>
            </w:pPr>
            <w:r w:rsidRPr="002C390D">
              <w:rPr>
                <w:rFonts w:ascii="標楷體" w:eastAsia="標楷體" w:hAnsi="標楷體" w:cs="新細明體" w:hint="eastAsia"/>
                <w:kern w:val="0"/>
                <w:szCs w:val="24"/>
              </w:rPr>
              <w:lastRenderedPageBreak/>
              <w:t>十五、因天然災害受災之失業者</w:t>
            </w:r>
          </w:p>
        </w:tc>
        <w:tc>
          <w:tcPr>
            <w:tcW w:w="7740" w:type="dxa"/>
          </w:tcPr>
          <w:p w:rsidR="001C433F" w:rsidRPr="002C390D" w:rsidRDefault="001C433F" w:rsidP="003F535D">
            <w:pPr>
              <w:widowControl/>
              <w:numPr>
                <w:ilvl w:val="0"/>
                <w:numId w:val="220"/>
              </w:numPr>
              <w:spacing w:line="0" w:lineRule="atLeast"/>
              <w:rPr>
                <w:rFonts w:ascii="標楷體" w:eastAsia="標楷體" w:hAnsi="標楷體" w:cs="新細明體"/>
                <w:kern w:val="0"/>
                <w:szCs w:val="24"/>
              </w:rPr>
            </w:pPr>
            <w:r w:rsidRPr="002C390D">
              <w:rPr>
                <w:rFonts w:ascii="標楷體" w:eastAsia="標楷體" w:hAnsi="標楷體" w:hint="eastAsia"/>
                <w:szCs w:val="24"/>
              </w:rPr>
              <w:t>資格條件</w:t>
            </w:r>
            <w:r w:rsidRPr="002C390D">
              <w:rPr>
                <w:rFonts w:ascii="標楷體" w:eastAsia="標楷體" w:hAnsi="標楷體" w:cs="新細明體"/>
                <w:kern w:val="0"/>
                <w:szCs w:val="24"/>
              </w:rPr>
              <w:t>：</w:t>
            </w:r>
            <w:r w:rsidRPr="002C390D">
              <w:rPr>
                <w:rFonts w:ascii="標楷體" w:eastAsia="標楷體" w:hAnsi="標楷體" w:cs="新細明體" w:hint="eastAsia"/>
                <w:kern w:val="0"/>
                <w:szCs w:val="24"/>
              </w:rPr>
              <w:t>因天然災害受災之失業者，於災害發生之次日起一年內參訓者。</w:t>
            </w:r>
          </w:p>
          <w:p w:rsidR="001C433F" w:rsidRPr="002C390D" w:rsidRDefault="001C433F" w:rsidP="003F535D">
            <w:pPr>
              <w:widowControl/>
              <w:numPr>
                <w:ilvl w:val="0"/>
                <w:numId w:val="220"/>
              </w:numPr>
              <w:spacing w:line="0" w:lineRule="atLeast"/>
              <w:rPr>
                <w:rFonts w:ascii="標楷體" w:eastAsia="標楷體" w:hAnsi="標楷體"/>
                <w:szCs w:val="24"/>
              </w:rPr>
            </w:pPr>
            <w:r w:rsidRPr="002C390D">
              <w:rPr>
                <w:rFonts w:ascii="標楷體" w:eastAsia="標楷體" w:hAnsi="標楷體" w:hint="eastAsia"/>
                <w:szCs w:val="24"/>
              </w:rPr>
              <w:t>應備文件</w:t>
            </w:r>
          </w:p>
          <w:p w:rsidR="001C433F" w:rsidRPr="002C390D" w:rsidRDefault="001C433F" w:rsidP="003F535D">
            <w:pPr>
              <w:numPr>
                <w:ilvl w:val="0"/>
                <w:numId w:val="221"/>
              </w:numPr>
              <w:tabs>
                <w:tab w:val="num" w:pos="872"/>
              </w:tabs>
              <w:spacing w:line="0" w:lineRule="atLeast"/>
              <w:ind w:left="872" w:hanging="540"/>
              <w:rPr>
                <w:rFonts w:ascii="標楷體" w:eastAsia="標楷體" w:hAnsi="標楷體" w:cs="新細明體"/>
                <w:kern w:val="0"/>
                <w:szCs w:val="24"/>
              </w:rPr>
            </w:pPr>
            <w:r w:rsidRPr="002C390D">
              <w:rPr>
                <w:rFonts w:ascii="標楷體" w:eastAsia="標楷體" w:hAnsi="標楷體" w:cs="新細明體" w:hint="eastAsia"/>
                <w:kern w:val="0"/>
                <w:szCs w:val="24"/>
              </w:rPr>
              <w:t>國民身分證正反面影本。</w:t>
            </w:r>
          </w:p>
          <w:p w:rsidR="001C433F" w:rsidRPr="002C390D" w:rsidRDefault="001C433F" w:rsidP="003F535D">
            <w:pPr>
              <w:numPr>
                <w:ilvl w:val="0"/>
                <w:numId w:val="221"/>
              </w:numPr>
              <w:tabs>
                <w:tab w:val="num" w:pos="872"/>
              </w:tabs>
              <w:spacing w:line="0" w:lineRule="atLeast"/>
              <w:ind w:left="872" w:hanging="540"/>
              <w:rPr>
                <w:rFonts w:ascii="標楷體" w:eastAsia="標楷體" w:hAnsi="標楷體" w:cs="新細明體"/>
                <w:kern w:val="0"/>
                <w:szCs w:val="24"/>
              </w:rPr>
            </w:pPr>
            <w:r w:rsidRPr="002C390D">
              <w:rPr>
                <w:rFonts w:ascii="標楷體" w:eastAsia="標楷體" w:hAnsi="標楷體" w:cs="新細明體" w:hint="eastAsia"/>
                <w:kern w:val="0"/>
                <w:szCs w:val="24"/>
              </w:rPr>
              <w:t>勞工保險被保險人投保資料表影本，如因故無法提出證明，得檢附無工作切結書。</w:t>
            </w:r>
          </w:p>
          <w:p w:rsidR="001C433F" w:rsidRPr="002C390D" w:rsidRDefault="001C433F" w:rsidP="003F535D">
            <w:pPr>
              <w:numPr>
                <w:ilvl w:val="0"/>
                <w:numId w:val="221"/>
              </w:numPr>
              <w:tabs>
                <w:tab w:val="num" w:pos="872"/>
              </w:tabs>
              <w:spacing w:line="0" w:lineRule="atLeast"/>
              <w:ind w:left="872" w:hanging="540"/>
              <w:rPr>
                <w:rFonts w:ascii="標楷體" w:eastAsia="標楷體" w:hAnsi="標楷體" w:cs="新細明體"/>
                <w:kern w:val="0"/>
                <w:szCs w:val="24"/>
              </w:rPr>
            </w:pPr>
            <w:r w:rsidRPr="002C390D">
              <w:rPr>
                <w:rFonts w:ascii="標楷體" w:eastAsia="標楷體" w:hAnsi="標楷體" w:cs="新細明體" w:hint="eastAsia"/>
                <w:kern w:val="0"/>
                <w:szCs w:val="24"/>
              </w:rPr>
              <w:t>下列受災證明影本之一：</w:t>
            </w:r>
          </w:p>
          <w:p w:rsidR="001C433F" w:rsidRPr="002C390D" w:rsidRDefault="001C433F" w:rsidP="003F535D">
            <w:pPr>
              <w:widowControl/>
              <w:numPr>
                <w:ilvl w:val="0"/>
                <w:numId w:val="222"/>
              </w:numPr>
              <w:spacing w:line="0" w:lineRule="atLeast"/>
              <w:ind w:left="872" w:hanging="180"/>
              <w:rPr>
                <w:rFonts w:ascii="標楷體" w:eastAsia="標楷體" w:hAnsi="標楷體" w:cs="新細明體"/>
                <w:kern w:val="0"/>
                <w:szCs w:val="24"/>
              </w:rPr>
            </w:pPr>
            <w:r w:rsidRPr="002C390D">
              <w:rPr>
                <w:rFonts w:ascii="標楷體" w:eastAsia="標楷體" w:hAnsi="標楷體" w:cs="新細明體" w:hint="eastAsia"/>
                <w:kern w:val="0"/>
                <w:szCs w:val="24"/>
              </w:rPr>
              <w:t>鄉（鎮、市、區）公所開立之房屋受損證明。</w:t>
            </w:r>
          </w:p>
          <w:p w:rsidR="001C433F" w:rsidRPr="002C390D" w:rsidRDefault="001C433F" w:rsidP="003F535D">
            <w:pPr>
              <w:widowControl/>
              <w:numPr>
                <w:ilvl w:val="0"/>
                <w:numId w:val="222"/>
              </w:numPr>
              <w:tabs>
                <w:tab w:val="num" w:pos="380"/>
              </w:tabs>
              <w:spacing w:line="0" w:lineRule="atLeast"/>
              <w:ind w:left="872" w:hanging="180"/>
              <w:rPr>
                <w:rFonts w:ascii="標楷體" w:eastAsia="標楷體" w:hAnsi="標楷體" w:cs="新細明體"/>
                <w:kern w:val="0"/>
                <w:szCs w:val="24"/>
              </w:rPr>
            </w:pPr>
            <w:r w:rsidRPr="002C390D">
              <w:rPr>
                <w:rFonts w:ascii="標楷體" w:eastAsia="標楷體" w:hAnsi="標楷體" w:cs="新細明體" w:hint="eastAsia"/>
                <w:kern w:val="0"/>
                <w:szCs w:val="24"/>
              </w:rPr>
              <w:t>農政機關或單位開立之農作物受損證明。</w:t>
            </w:r>
          </w:p>
          <w:p w:rsidR="001C433F" w:rsidRPr="002C390D" w:rsidRDefault="001C433F" w:rsidP="003F535D">
            <w:pPr>
              <w:widowControl/>
              <w:numPr>
                <w:ilvl w:val="0"/>
                <w:numId w:val="222"/>
              </w:numPr>
              <w:tabs>
                <w:tab w:val="num" w:pos="380"/>
              </w:tabs>
              <w:spacing w:line="0" w:lineRule="atLeast"/>
              <w:ind w:left="872" w:hanging="180"/>
              <w:rPr>
                <w:rFonts w:ascii="標楷體" w:eastAsia="標楷體" w:hAnsi="標楷體" w:cs="新細明體"/>
                <w:kern w:val="0"/>
                <w:szCs w:val="24"/>
              </w:rPr>
            </w:pPr>
            <w:r w:rsidRPr="002C390D">
              <w:rPr>
                <w:rFonts w:ascii="標楷體" w:eastAsia="標楷體" w:hAnsi="標楷體" w:cs="新細明體" w:hint="eastAsia"/>
                <w:kern w:val="0"/>
                <w:szCs w:val="24"/>
              </w:rPr>
              <w:t>家屬因天然災害死亡或重傷之證明。</w:t>
            </w:r>
          </w:p>
          <w:p w:rsidR="001C433F" w:rsidRPr="002C390D" w:rsidRDefault="001C433F" w:rsidP="003F535D">
            <w:pPr>
              <w:widowControl/>
              <w:numPr>
                <w:ilvl w:val="0"/>
                <w:numId w:val="222"/>
              </w:numPr>
              <w:tabs>
                <w:tab w:val="num" w:pos="380"/>
              </w:tabs>
              <w:spacing w:line="0" w:lineRule="atLeast"/>
              <w:ind w:left="872" w:hanging="180"/>
              <w:rPr>
                <w:rFonts w:ascii="標楷體" w:eastAsia="標楷體" w:hAnsi="標楷體" w:cs="新細明體"/>
                <w:kern w:val="0"/>
                <w:szCs w:val="24"/>
              </w:rPr>
            </w:pPr>
            <w:r w:rsidRPr="002C390D">
              <w:rPr>
                <w:rFonts w:ascii="標楷體" w:eastAsia="標楷體" w:hAnsi="標楷體" w:cs="新細明體" w:hint="eastAsia"/>
                <w:kern w:val="0"/>
                <w:szCs w:val="24"/>
              </w:rPr>
              <w:t>相關政府機關開立之天然災害受災證明文件。</w:t>
            </w:r>
          </w:p>
        </w:tc>
      </w:tr>
      <w:tr w:rsidR="001C433F" w:rsidRPr="002C390D" w:rsidTr="00D550B6">
        <w:trPr>
          <w:trHeight w:val="2249"/>
          <w:jc w:val="center"/>
        </w:trPr>
        <w:tc>
          <w:tcPr>
            <w:tcW w:w="2070" w:type="dxa"/>
          </w:tcPr>
          <w:p w:rsidR="001C433F" w:rsidRPr="002C390D" w:rsidRDefault="001C433F" w:rsidP="00D550B6">
            <w:pPr>
              <w:spacing w:line="0" w:lineRule="atLeast"/>
              <w:ind w:left="782" w:hanging="720"/>
              <w:rPr>
                <w:rFonts w:ascii="標楷體" w:eastAsia="標楷體" w:hAnsi="標楷體" w:cs="新細明體"/>
                <w:kern w:val="0"/>
                <w:szCs w:val="24"/>
              </w:rPr>
            </w:pPr>
            <w:r w:rsidRPr="002C390D">
              <w:rPr>
                <w:rFonts w:ascii="標楷體" w:eastAsia="標楷體" w:hAnsi="標楷體" w:cs="新細明體" w:hint="eastAsia"/>
                <w:kern w:val="0"/>
                <w:szCs w:val="24"/>
              </w:rPr>
              <w:t>十六、中低收入戶</w:t>
            </w:r>
          </w:p>
        </w:tc>
        <w:tc>
          <w:tcPr>
            <w:tcW w:w="7740" w:type="dxa"/>
          </w:tcPr>
          <w:p w:rsidR="001C433F" w:rsidRPr="002C390D" w:rsidRDefault="001C433F" w:rsidP="003F535D">
            <w:pPr>
              <w:widowControl/>
              <w:numPr>
                <w:ilvl w:val="0"/>
                <w:numId w:val="223"/>
              </w:numPr>
              <w:spacing w:line="0" w:lineRule="atLeast"/>
              <w:rPr>
                <w:rFonts w:ascii="標楷體" w:eastAsia="標楷體" w:hAnsi="標楷體"/>
                <w:szCs w:val="24"/>
              </w:rPr>
            </w:pPr>
            <w:r w:rsidRPr="002C390D">
              <w:rPr>
                <w:rFonts w:ascii="標楷體" w:eastAsia="標楷體" w:hAnsi="標楷體" w:hint="eastAsia"/>
                <w:szCs w:val="24"/>
              </w:rPr>
              <w:t>資格條件：指社會救助法中所規定之中低收入戶內，有工作能力而有意願就業者。</w:t>
            </w:r>
          </w:p>
          <w:p w:rsidR="001C433F" w:rsidRPr="002C390D" w:rsidRDefault="001C433F" w:rsidP="003F535D">
            <w:pPr>
              <w:widowControl/>
              <w:numPr>
                <w:ilvl w:val="0"/>
                <w:numId w:val="223"/>
              </w:numPr>
              <w:spacing w:line="0" w:lineRule="atLeast"/>
              <w:rPr>
                <w:rFonts w:ascii="標楷體" w:eastAsia="標楷體" w:hAnsi="標楷體"/>
                <w:szCs w:val="24"/>
              </w:rPr>
            </w:pPr>
            <w:r w:rsidRPr="002C390D">
              <w:rPr>
                <w:rFonts w:ascii="標楷體" w:eastAsia="標楷體" w:hAnsi="標楷體" w:hint="eastAsia"/>
                <w:szCs w:val="24"/>
              </w:rPr>
              <w:t>應備文件：</w:t>
            </w:r>
          </w:p>
          <w:p w:rsidR="001C433F" w:rsidRPr="002C390D" w:rsidRDefault="001C433F" w:rsidP="003F535D">
            <w:pPr>
              <w:numPr>
                <w:ilvl w:val="0"/>
                <w:numId w:val="224"/>
              </w:numPr>
              <w:tabs>
                <w:tab w:val="num" w:pos="872"/>
              </w:tabs>
              <w:spacing w:line="0" w:lineRule="atLeast"/>
              <w:ind w:left="872" w:hanging="540"/>
              <w:rPr>
                <w:rFonts w:ascii="標楷體" w:eastAsia="標楷體" w:hAnsi="標楷體"/>
                <w:szCs w:val="24"/>
              </w:rPr>
            </w:pPr>
            <w:r w:rsidRPr="002C390D">
              <w:rPr>
                <w:rFonts w:ascii="標楷體" w:eastAsia="標楷體" w:hAnsi="標楷體"/>
                <w:szCs w:val="24"/>
              </w:rPr>
              <w:t>國民身分證正反面影本。</w:t>
            </w:r>
          </w:p>
          <w:p w:rsidR="001C433F" w:rsidRPr="002C390D" w:rsidRDefault="001C433F" w:rsidP="003F535D">
            <w:pPr>
              <w:numPr>
                <w:ilvl w:val="0"/>
                <w:numId w:val="224"/>
              </w:numPr>
              <w:tabs>
                <w:tab w:val="num" w:pos="872"/>
              </w:tabs>
              <w:spacing w:line="0" w:lineRule="atLeast"/>
              <w:ind w:left="872" w:hanging="540"/>
              <w:rPr>
                <w:rFonts w:ascii="標楷體" w:eastAsia="標楷體" w:hAnsi="標楷體"/>
                <w:szCs w:val="24"/>
              </w:rPr>
            </w:pPr>
            <w:r w:rsidRPr="002C390D">
              <w:rPr>
                <w:rFonts w:ascii="標楷體" w:eastAsia="標楷體" w:hAnsi="標楷體"/>
                <w:szCs w:val="24"/>
              </w:rPr>
              <w:t>勞工保險被保險人投保資料表影本或無工作切結書（僅限用</w:t>
            </w:r>
            <w:r w:rsidRPr="002C390D">
              <w:rPr>
                <w:rFonts w:ascii="標楷體" w:eastAsia="標楷體" w:hAnsi="標楷體" w:hint="eastAsia"/>
                <w:szCs w:val="24"/>
              </w:rPr>
              <w:t>受僱於僱用勞工不滿5人之事業單位，</w:t>
            </w:r>
            <w:r w:rsidRPr="002C390D">
              <w:rPr>
                <w:rFonts w:ascii="標楷體" w:eastAsia="標楷體" w:hAnsi="標楷體"/>
                <w:szCs w:val="24"/>
              </w:rPr>
              <w:t>依法免參加勞工保險之失業勞工）。</w:t>
            </w:r>
          </w:p>
          <w:p w:rsidR="001C433F" w:rsidRPr="002C390D" w:rsidRDefault="001C433F" w:rsidP="003F535D">
            <w:pPr>
              <w:numPr>
                <w:ilvl w:val="0"/>
                <w:numId w:val="224"/>
              </w:numPr>
              <w:tabs>
                <w:tab w:val="num" w:pos="872"/>
              </w:tabs>
              <w:spacing w:line="0" w:lineRule="atLeast"/>
              <w:ind w:left="872" w:hanging="540"/>
              <w:rPr>
                <w:rFonts w:ascii="標楷體" w:eastAsia="標楷體" w:hAnsi="標楷體" w:cs="新細明體"/>
                <w:kern w:val="0"/>
                <w:szCs w:val="24"/>
              </w:rPr>
            </w:pPr>
            <w:r w:rsidRPr="002C390D">
              <w:rPr>
                <w:rFonts w:ascii="標楷體" w:eastAsia="標楷體" w:hAnsi="標楷體" w:hint="eastAsia"/>
                <w:szCs w:val="24"/>
              </w:rPr>
              <w:t>中</w:t>
            </w:r>
            <w:r w:rsidRPr="002C390D">
              <w:rPr>
                <w:rFonts w:ascii="標楷體" w:eastAsia="標楷體" w:hAnsi="標楷體"/>
                <w:szCs w:val="24"/>
              </w:rPr>
              <w:t>低收入戶身分證明文件影本</w:t>
            </w:r>
            <w:r w:rsidRPr="002C390D">
              <w:rPr>
                <w:rFonts w:ascii="標楷體" w:eastAsia="標楷體" w:hAnsi="標楷體" w:hint="eastAsia"/>
                <w:szCs w:val="24"/>
              </w:rPr>
              <w:t>。</w:t>
            </w:r>
          </w:p>
        </w:tc>
      </w:tr>
      <w:tr w:rsidR="001C433F" w:rsidRPr="002C390D" w:rsidTr="00D550B6">
        <w:trPr>
          <w:trHeight w:val="2856"/>
          <w:jc w:val="center"/>
        </w:trPr>
        <w:tc>
          <w:tcPr>
            <w:tcW w:w="2070" w:type="dxa"/>
          </w:tcPr>
          <w:p w:rsidR="001C433F" w:rsidRPr="002C390D" w:rsidRDefault="001C433F" w:rsidP="00D550B6">
            <w:pPr>
              <w:spacing w:line="0" w:lineRule="atLeast"/>
              <w:ind w:left="782" w:hanging="720"/>
              <w:rPr>
                <w:rFonts w:ascii="標楷體" w:eastAsia="標楷體" w:hAnsi="標楷體"/>
                <w:szCs w:val="24"/>
              </w:rPr>
            </w:pPr>
            <w:r w:rsidRPr="002C390D">
              <w:rPr>
                <w:rFonts w:ascii="標楷體" w:eastAsia="標楷體" w:hAnsi="標楷體" w:hint="eastAsia"/>
                <w:szCs w:val="24"/>
              </w:rPr>
              <w:t>十七、自立少年</w:t>
            </w:r>
          </w:p>
        </w:tc>
        <w:tc>
          <w:tcPr>
            <w:tcW w:w="7740" w:type="dxa"/>
          </w:tcPr>
          <w:p w:rsidR="001C433F" w:rsidRPr="002C390D" w:rsidRDefault="001C433F" w:rsidP="003F535D">
            <w:pPr>
              <w:numPr>
                <w:ilvl w:val="0"/>
                <w:numId w:val="194"/>
              </w:numPr>
              <w:spacing w:line="0" w:lineRule="atLeast"/>
              <w:rPr>
                <w:rFonts w:ascii="標楷體" w:eastAsia="標楷體" w:hAnsi="標楷體"/>
                <w:kern w:val="0"/>
                <w:szCs w:val="24"/>
              </w:rPr>
            </w:pPr>
            <w:r w:rsidRPr="002C390D">
              <w:rPr>
                <w:rFonts w:ascii="標楷體" w:eastAsia="標楷體" w:hAnsi="標楷體" w:hint="eastAsia"/>
                <w:szCs w:val="24"/>
              </w:rPr>
              <w:t>資格條件：符合內政部兒童局所訂「</w:t>
            </w:r>
            <w:r w:rsidRPr="002C390D">
              <w:rPr>
                <w:rFonts w:ascii="標楷體" w:eastAsia="標楷體" w:hAnsi="標楷體" w:hint="eastAsia"/>
                <w:kern w:val="0"/>
                <w:szCs w:val="24"/>
              </w:rPr>
              <w:t>少年自立生活適應協助補助計畫」之自立少年資格，且於身分證明文件有效期限內</w:t>
            </w:r>
            <w:r w:rsidRPr="002C390D">
              <w:rPr>
                <w:rFonts w:ascii="標楷體" w:eastAsia="標楷體" w:hAnsi="標楷體" w:cs="新細明體" w:hint="eastAsia"/>
                <w:kern w:val="0"/>
                <w:szCs w:val="24"/>
              </w:rPr>
              <w:t>報名參訓之失業者：</w:t>
            </w:r>
          </w:p>
          <w:p w:rsidR="001C433F" w:rsidRPr="002C390D" w:rsidRDefault="001C433F" w:rsidP="003F535D">
            <w:pPr>
              <w:numPr>
                <w:ilvl w:val="0"/>
                <w:numId w:val="225"/>
              </w:numPr>
              <w:tabs>
                <w:tab w:val="num" w:pos="872"/>
              </w:tabs>
              <w:spacing w:line="0" w:lineRule="atLeast"/>
              <w:ind w:left="872" w:hanging="540"/>
              <w:rPr>
                <w:rFonts w:ascii="標楷體" w:eastAsia="標楷體" w:hAnsi="標楷體"/>
                <w:kern w:val="0"/>
                <w:szCs w:val="24"/>
              </w:rPr>
            </w:pPr>
            <w:r w:rsidRPr="002C390D">
              <w:rPr>
                <w:rFonts w:ascii="標楷體" w:eastAsia="標楷體" w:hAnsi="標楷體" w:hint="eastAsia"/>
                <w:kern w:val="0"/>
                <w:szCs w:val="24"/>
              </w:rPr>
              <w:t>以年滿十五歲以上未滿十八歲經二處以上安置，仍無法適應機構生活，經主管機關評估有需要且具自立生活能力者優先，且應至少服務至其年滿十八歲。</w:t>
            </w:r>
          </w:p>
          <w:p w:rsidR="001C433F" w:rsidRPr="002C390D" w:rsidRDefault="001C433F" w:rsidP="003F535D">
            <w:pPr>
              <w:numPr>
                <w:ilvl w:val="0"/>
                <w:numId w:val="225"/>
              </w:numPr>
              <w:tabs>
                <w:tab w:val="num" w:pos="872"/>
              </w:tabs>
              <w:spacing w:line="0" w:lineRule="atLeast"/>
              <w:ind w:left="872" w:hanging="540"/>
              <w:rPr>
                <w:rFonts w:ascii="標楷體" w:eastAsia="標楷體" w:hAnsi="標楷體"/>
                <w:kern w:val="0"/>
                <w:szCs w:val="24"/>
              </w:rPr>
            </w:pPr>
            <w:r w:rsidRPr="002C390D">
              <w:rPr>
                <w:rFonts w:ascii="標楷體" w:eastAsia="標楷體" w:hAnsi="標楷體" w:hint="eastAsia"/>
                <w:kern w:val="0"/>
                <w:szCs w:val="24"/>
              </w:rPr>
              <w:t>年滿十八歲結束安置一年內者。</w:t>
            </w:r>
          </w:p>
          <w:p w:rsidR="001C433F" w:rsidRPr="002C390D" w:rsidRDefault="001C433F" w:rsidP="003F535D">
            <w:pPr>
              <w:numPr>
                <w:ilvl w:val="0"/>
                <w:numId w:val="225"/>
              </w:numPr>
              <w:tabs>
                <w:tab w:val="num" w:pos="872"/>
              </w:tabs>
              <w:spacing w:line="0" w:lineRule="atLeast"/>
              <w:ind w:left="872" w:hanging="540"/>
              <w:rPr>
                <w:rFonts w:ascii="標楷體" w:eastAsia="標楷體" w:hAnsi="標楷體"/>
                <w:szCs w:val="24"/>
              </w:rPr>
            </w:pPr>
            <w:r w:rsidRPr="002C390D">
              <w:rPr>
                <w:rFonts w:ascii="標楷體" w:eastAsia="標楷體" w:hAnsi="標楷體" w:hint="eastAsia"/>
                <w:kern w:val="0"/>
                <w:szCs w:val="24"/>
              </w:rPr>
              <w:t>結束安置逾一年，經主管機關評估仍有必要提供自立生活適應協助者。</w:t>
            </w:r>
          </w:p>
          <w:p w:rsidR="001C433F" w:rsidRPr="002C390D" w:rsidRDefault="001C433F" w:rsidP="003F535D">
            <w:pPr>
              <w:numPr>
                <w:ilvl w:val="0"/>
                <w:numId w:val="194"/>
              </w:numPr>
              <w:spacing w:line="0" w:lineRule="atLeast"/>
              <w:rPr>
                <w:rFonts w:ascii="標楷體" w:eastAsia="標楷體" w:hAnsi="標楷體"/>
                <w:szCs w:val="24"/>
              </w:rPr>
            </w:pPr>
            <w:r w:rsidRPr="002C390D">
              <w:rPr>
                <w:rFonts w:ascii="標楷體" w:eastAsia="標楷體" w:hAnsi="標楷體" w:hint="eastAsia"/>
                <w:szCs w:val="24"/>
              </w:rPr>
              <w:t>應備文件</w:t>
            </w:r>
          </w:p>
          <w:p w:rsidR="001C433F" w:rsidRPr="002C390D" w:rsidRDefault="001C433F" w:rsidP="003F535D">
            <w:pPr>
              <w:numPr>
                <w:ilvl w:val="0"/>
                <w:numId w:val="226"/>
              </w:numPr>
              <w:tabs>
                <w:tab w:val="num" w:pos="872"/>
              </w:tabs>
              <w:spacing w:line="0" w:lineRule="atLeast"/>
              <w:ind w:left="872" w:hanging="540"/>
              <w:rPr>
                <w:rFonts w:ascii="標楷體" w:eastAsia="標楷體" w:hAnsi="標楷體" w:cs="新細明體"/>
                <w:kern w:val="0"/>
                <w:szCs w:val="24"/>
              </w:rPr>
            </w:pPr>
            <w:r w:rsidRPr="002C390D">
              <w:rPr>
                <w:rFonts w:ascii="標楷體" w:eastAsia="標楷體" w:hAnsi="標楷體" w:cs="新細明體"/>
                <w:kern w:val="0"/>
                <w:szCs w:val="24"/>
              </w:rPr>
              <w:t>國民身分證正反面影本</w:t>
            </w:r>
            <w:r w:rsidRPr="002C390D">
              <w:rPr>
                <w:rFonts w:ascii="標楷體" w:eastAsia="標楷體" w:hAnsi="標楷體" w:cs="新細明體" w:hint="eastAsia"/>
                <w:kern w:val="0"/>
                <w:szCs w:val="24"/>
              </w:rPr>
              <w:t>。</w:t>
            </w:r>
          </w:p>
          <w:p w:rsidR="001C433F" w:rsidRPr="002C390D" w:rsidRDefault="001C433F" w:rsidP="003F535D">
            <w:pPr>
              <w:numPr>
                <w:ilvl w:val="0"/>
                <w:numId w:val="226"/>
              </w:numPr>
              <w:tabs>
                <w:tab w:val="num" w:pos="872"/>
              </w:tabs>
              <w:spacing w:line="0" w:lineRule="atLeast"/>
              <w:ind w:left="872" w:hanging="540"/>
              <w:rPr>
                <w:rFonts w:ascii="標楷體" w:eastAsia="標楷體" w:hAnsi="標楷體" w:cs="新細明體"/>
                <w:kern w:val="0"/>
                <w:szCs w:val="24"/>
              </w:rPr>
            </w:pPr>
            <w:r w:rsidRPr="002C390D">
              <w:rPr>
                <w:rFonts w:ascii="標楷體" w:eastAsia="標楷體" w:hAnsi="標楷體" w:cs="新細明體"/>
                <w:kern w:val="0"/>
                <w:szCs w:val="24"/>
              </w:rPr>
              <w:t>勞工保險被保險人投保資料表影本或無工作切結書（無工作切結書僅限用於依法免參加勞工保險之失業勞工）</w:t>
            </w:r>
            <w:r w:rsidRPr="002C390D">
              <w:rPr>
                <w:rFonts w:ascii="標楷體" w:eastAsia="標楷體" w:hAnsi="標楷體" w:cs="新細明體" w:hint="eastAsia"/>
                <w:kern w:val="0"/>
                <w:szCs w:val="24"/>
              </w:rPr>
              <w:t>。</w:t>
            </w:r>
          </w:p>
          <w:p w:rsidR="001C433F" w:rsidRPr="002C390D" w:rsidRDefault="001C433F" w:rsidP="003F535D">
            <w:pPr>
              <w:numPr>
                <w:ilvl w:val="0"/>
                <w:numId w:val="226"/>
              </w:numPr>
              <w:tabs>
                <w:tab w:val="num" w:pos="872"/>
              </w:tabs>
              <w:spacing w:line="0" w:lineRule="atLeast"/>
              <w:ind w:left="872" w:hanging="540"/>
              <w:rPr>
                <w:rFonts w:ascii="標楷體" w:eastAsia="標楷體" w:hAnsi="標楷體" w:cs="新細明體"/>
                <w:kern w:val="0"/>
                <w:szCs w:val="24"/>
              </w:rPr>
            </w:pPr>
            <w:r w:rsidRPr="002C390D">
              <w:rPr>
                <w:rFonts w:ascii="標楷體" w:eastAsia="標楷體" w:hAnsi="標楷體" w:cs="新細明體" w:hint="eastAsia"/>
                <w:kern w:val="0"/>
                <w:szCs w:val="24"/>
              </w:rPr>
              <w:t>地方主管機關開立之自立少年身分證明文件（如附表三）。</w:t>
            </w:r>
          </w:p>
          <w:p w:rsidR="001C433F" w:rsidRPr="002C390D" w:rsidRDefault="001C433F" w:rsidP="00D550B6">
            <w:pPr>
              <w:spacing w:line="0" w:lineRule="atLeast"/>
              <w:rPr>
                <w:rFonts w:ascii="標楷體" w:eastAsia="標楷體" w:hAnsi="標楷體"/>
                <w:szCs w:val="24"/>
              </w:rPr>
            </w:pPr>
          </w:p>
        </w:tc>
      </w:tr>
      <w:tr w:rsidR="001C433F" w:rsidRPr="002C390D" w:rsidTr="00D550B6">
        <w:trPr>
          <w:trHeight w:val="2856"/>
          <w:jc w:val="center"/>
        </w:trPr>
        <w:tc>
          <w:tcPr>
            <w:tcW w:w="2070" w:type="dxa"/>
          </w:tcPr>
          <w:p w:rsidR="001C433F" w:rsidRPr="002C390D" w:rsidRDefault="001C433F" w:rsidP="00D550B6">
            <w:pPr>
              <w:spacing w:line="0" w:lineRule="atLeast"/>
              <w:ind w:left="782" w:hanging="720"/>
              <w:rPr>
                <w:rFonts w:ascii="標楷體" w:eastAsia="標楷體" w:hAnsi="標楷體"/>
                <w:szCs w:val="24"/>
              </w:rPr>
            </w:pPr>
            <w:r w:rsidRPr="002C390D">
              <w:rPr>
                <w:rFonts w:ascii="標楷體" w:eastAsia="標楷體" w:hAnsi="標楷體" w:hint="eastAsia"/>
                <w:szCs w:val="24"/>
              </w:rPr>
              <w:lastRenderedPageBreak/>
              <w:t>十八、家庭暴力及性侵害被害人</w:t>
            </w:r>
          </w:p>
        </w:tc>
        <w:tc>
          <w:tcPr>
            <w:tcW w:w="7740" w:type="dxa"/>
          </w:tcPr>
          <w:p w:rsidR="001C433F" w:rsidRPr="002C390D" w:rsidRDefault="001C433F" w:rsidP="003F535D">
            <w:pPr>
              <w:numPr>
                <w:ilvl w:val="0"/>
                <w:numId w:val="228"/>
              </w:numPr>
              <w:spacing w:line="0" w:lineRule="atLeast"/>
              <w:rPr>
                <w:rFonts w:ascii="標楷體" w:eastAsia="標楷體" w:hAnsi="標楷體"/>
                <w:szCs w:val="24"/>
              </w:rPr>
            </w:pPr>
            <w:r w:rsidRPr="002C390D">
              <w:rPr>
                <w:rFonts w:ascii="標楷體" w:eastAsia="標楷體" w:hAnsi="標楷體" w:hint="eastAsia"/>
                <w:szCs w:val="24"/>
              </w:rPr>
              <w:t>資格條件：</w:t>
            </w:r>
            <w:r w:rsidRPr="002C390D">
              <w:rPr>
                <w:rFonts w:ascii="標楷體" w:eastAsia="標楷體" w:hAnsi="標楷體" w:cs="新細明體"/>
                <w:kern w:val="0"/>
                <w:szCs w:val="24"/>
              </w:rPr>
              <w:t>年滿</w:t>
            </w:r>
            <w:r w:rsidRPr="002C390D">
              <w:rPr>
                <w:rFonts w:ascii="標楷體" w:eastAsia="標楷體" w:hAnsi="標楷體" w:cs="新細明體" w:hint="eastAsia"/>
                <w:kern w:val="0"/>
                <w:szCs w:val="24"/>
              </w:rPr>
              <w:t>十五</w:t>
            </w:r>
            <w:r w:rsidRPr="002C390D">
              <w:rPr>
                <w:rFonts w:ascii="標楷體" w:eastAsia="標楷體" w:hAnsi="標楷體" w:cs="新細明體"/>
                <w:kern w:val="0"/>
                <w:szCs w:val="24"/>
              </w:rPr>
              <w:t>歲以上</w:t>
            </w:r>
            <w:r w:rsidRPr="002C390D">
              <w:rPr>
                <w:rFonts w:ascii="標楷體" w:eastAsia="標楷體" w:hAnsi="標楷體" w:cs="新細明體" w:hint="eastAsia"/>
                <w:kern w:val="0"/>
                <w:szCs w:val="24"/>
              </w:rPr>
              <w:t>之</w:t>
            </w:r>
            <w:r w:rsidRPr="002C390D">
              <w:rPr>
                <w:rFonts w:ascii="標楷體" w:eastAsia="標楷體" w:hAnsi="標楷體" w:hint="eastAsia"/>
                <w:szCs w:val="24"/>
              </w:rPr>
              <w:t>家庭暴力及性侵害被害人。</w:t>
            </w:r>
          </w:p>
          <w:p w:rsidR="001C433F" w:rsidRPr="002C390D" w:rsidRDefault="001C433F" w:rsidP="003F535D">
            <w:pPr>
              <w:numPr>
                <w:ilvl w:val="0"/>
                <w:numId w:val="228"/>
              </w:numPr>
              <w:spacing w:line="0" w:lineRule="atLeast"/>
              <w:rPr>
                <w:rFonts w:ascii="標楷體" w:eastAsia="標楷體" w:hAnsi="標楷體"/>
                <w:szCs w:val="24"/>
              </w:rPr>
            </w:pPr>
            <w:r w:rsidRPr="002C390D">
              <w:rPr>
                <w:rFonts w:ascii="標楷體" w:eastAsia="標楷體" w:hAnsi="標楷體" w:hint="eastAsia"/>
                <w:szCs w:val="24"/>
              </w:rPr>
              <w:t>應備文件</w:t>
            </w:r>
          </w:p>
          <w:p w:rsidR="001C433F" w:rsidRPr="002C390D" w:rsidRDefault="001C433F" w:rsidP="003F535D">
            <w:pPr>
              <w:numPr>
                <w:ilvl w:val="0"/>
                <w:numId w:val="230"/>
              </w:numPr>
              <w:tabs>
                <w:tab w:val="num" w:pos="872"/>
              </w:tabs>
              <w:spacing w:line="0" w:lineRule="atLeast"/>
              <w:ind w:left="872" w:hanging="540"/>
              <w:rPr>
                <w:rFonts w:ascii="標楷體" w:eastAsia="標楷體" w:hAnsi="標楷體"/>
                <w:szCs w:val="24"/>
              </w:rPr>
            </w:pPr>
            <w:r w:rsidRPr="002C390D">
              <w:rPr>
                <w:rFonts w:ascii="標楷體" w:eastAsia="標楷體" w:hAnsi="標楷體" w:hint="eastAsia"/>
                <w:szCs w:val="24"/>
              </w:rPr>
              <w:t>國民身分證正反面影本。</w:t>
            </w:r>
          </w:p>
          <w:p w:rsidR="001C433F" w:rsidRPr="002C390D" w:rsidRDefault="001C433F" w:rsidP="003F535D">
            <w:pPr>
              <w:numPr>
                <w:ilvl w:val="0"/>
                <w:numId w:val="230"/>
              </w:numPr>
              <w:tabs>
                <w:tab w:val="num" w:pos="872"/>
              </w:tabs>
              <w:spacing w:line="0" w:lineRule="atLeast"/>
              <w:ind w:left="872" w:hanging="540"/>
              <w:rPr>
                <w:rFonts w:ascii="標楷體" w:eastAsia="標楷體" w:hAnsi="標楷體"/>
                <w:szCs w:val="24"/>
              </w:rPr>
            </w:pPr>
            <w:r w:rsidRPr="002C390D">
              <w:rPr>
                <w:rFonts w:ascii="標楷體" w:eastAsia="標楷體" w:hAnsi="標楷體"/>
                <w:szCs w:val="24"/>
              </w:rPr>
              <w:t>同意代為查詢勞工保險資料委託書</w:t>
            </w:r>
            <w:r w:rsidRPr="002C390D">
              <w:rPr>
                <w:rFonts w:ascii="標楷體" w:eastAsia="標楷體" w:hAnsi="標楷體" w:hint="eastAsia"/>
                <w:szCs w:val="24"/>
              </w:rPr>
              <w:t>及下列文件之一：</w:t>
            </w:r>
          </w:p>
          <w:p w:rsidR="001C433F" w:rsidRPr="002C390D" w:rsidRDefault="001C433F" w:rsidP="003F535D">
            <w:pPr>
              <w:widowControl/>
              <w:numPr>
                <w:ilvl w:val="0"/>
                <w:numId w:val="231"/>
              </w:numPr>
              <w:tabs>
                <w:tab w:val="num" w:pos="872"/>
              </w:tabs>
              <w:spacing w:line="0" w:lineRule="atLeast"/>
              <w:ind w:left="872" w:hanging="180"/>
              <w:rPr>
                <w:rFonts w:ascii="標楷體" w:eastAsia="標楷體" w:hAnsi="標楷體"/>
                <w:szCs w:val="24"/>
              </w:rPr>
            </w:pPr>
            <w:r w:rsidRPr="002C390D">
              <w:rPr>
                <w:rFonts w:ascii="標楷體" w:eastAsia="標楷體" w:hAnsi="標楷體" w:hint="eastAsia"/>
                <w:szCs w:val="24"/>
              </w:rPr>
              <w:t>直轄市、縣（市）政府開立之家庭暴力及性侵害被害人身分證明文件。</w:t>
            </w:r>
          </w:p>
          <w:p w:rsidR="001C433F" w:rsidRPr="002C390D" w:rsidRDefault="001C433F" w:rsidP="003F535D">
            <w:pPr>
              <w:widowControl/>
              <w:numPr>
                <w:ilvl w:val="0"/>
                <w:numId w:val="231"/>
              </w:numPr>
              <w:tabs>
                <w:tab w:val="num" w:pos="872"/>
              </w:tabs>
              <w:spacing w:line="0" w:lineRule="atLeast"/>
              <w:ind w:left="872" w:hanging="180"/>
              <w:rPr>
                <w:rFonts w:ascii="標楷體" w:eastAsia="標楷體" w:hAnsi="標楷體"/>
                <w:szCs w:val="24"/>
              </w:rPr>
            </w:pPr>
            <w:r w:rsidRPr="002C390D">
              <w:rPr>
                <w:rFonts w:ascii="標楷體" w:eastAsia="標楷體" w:hAnsi="標楷體" w:hint="eastAsia"/>
                <w:szCs w:val="24"/>
              </w:rPr>
              <w:t>保護令（通常保護令、暫時保護令、緊急保護令）影本。</w:t>
            </w:r>
          </w:p>
          <w:p w:rsidR="001C433F" w:rsidRPr="002C390D" w:rsidRDefault="001C433F" w:rsidP="003F535D">
            <w:pPr>
              <w:widowControl/>
              <w:numPr>
                <w:ilvl w:val="0"/>
                <w:numId w:val="231"/>
              </w:numPr>
              <w:tabs>
                <w:tab w:val="num" w:pos="872"/>
              </w:tabs>
              <w:spacing w:line="0" w:lineRule="atLeast"/>
              <w:ind w:left="872" w:hanging="180"/>
              <w:rPr>
                <w:rFonts w:ascii="標楷體" w:eastAsia="標楷體" w:hAnsi="標楷體"/>
                <w:szCs w:val="24"/>
              </w:rPr>
            </w:pPr>
            <w:r w:rsidRPr="002C390D">
              <w:rPr>
                <w:rFonts w:ascii="標楷體" w:eastAsia="標楷體" w:hAnsi="標楷體" w:hint="eastAsia"/>
                <w:szCs w:val="24"/>
              </w:rPr>
              <w:t>判決書影本。</w:t>
            </w:r>
          </w:p>
        </w:tc>
      </w:tr>
      <w:tr w:rsidR="001C433F" w:rsidRPr="002C390D" w:rsidTr="00D550B6">
        <w:trPr>
          <w:trHeight w:val="2333"/>
          <w:jc w:val="center"/>
        </w:trPr>
        <w:tc>
          <w:tcPr>
            <w:tcW w:w="2070" w:type="dxa"/>
          </w:tcPr>
          <w:p w:rsidR="001C433F" w:rsidRPr="002C390D" w:rsidRDefault="001C433F" w:rsidP="00D550B6">
            <w:pPr>
              <w:spacing w:line="0" w:lineRule="atLeast"/>
              <w:ind w:left="782" w:hanging="720"/>
              <w:rPr>
                <w:rFonts w:ascii="標楷體" w:eastAsia="標楷體" w:hAnsi="標楷體"/>
                <w:szCs w:val="24"/>
              </w:rPr>
            </w:pPr>
            <w:r w:rsidRPr="002C390D">
              <w:rPr>
                <w:rFonts w:ascii="標楷體" w:eastAsia="標楷體" w:hAnsi="標楷體" w:hint="eastAsia"/>
                <w:szCs w:val="24"/>
              </w:rPr>
              <w:t>十九、經</w:t>
            </w:r>
            <w:r w:rsidRPr="002C390D">
              <w:rPr>
                <w:rFonts w:ascii="標楷體" w:eastAsia="標楷體" w:hAnsi="標楷體"/>
                <w:bCs/>
                <w:szCs w:val="24"/>
              </w:rPr>
              <w:t>直轄市、縣(市)政府</w:t>
            </w:r>
            <w:r w:rsidRPr="002C390D">
              <w:rPr>
                <w:rFonts w:ascii="標楷體" w:eastAsia="標楷體" w:hAnsi="標楷體" w:hint="eastAsia"/>
                <w:szCs w:val="24"/>
              </w:rPr>
              <w:t>或其委託計畫之社工人員訪視評估確有經濟困難</w:t>
            </w:r>
            <w:r w:rsidRPr="002C390D">
              <w:rPr>
                <w:rFonts w:ascii="標楷體" w:eastAsia="標楷體" w:hAnsi="標楷體" w:cs="新細明體" w:hint="eastAsia"/>
                <w:kern w:val="0"/>
                <w:szCs w:val="24"/>
              </w:rPr>
              <w:t>者</w:t>
            </w:r>
          </w:p>
        </w:tc>
        <w:tc>
          <w:tcPr>
            <w:tcW w:w="7740" w:type="dxa"/>
          </w:tcPr>
          <w:p w:rsidR="001C433F" w:rsidRPr="002C390D" w:rsidRDefault="001C433F" w:rsidP="003F535D">
            <w:pPr>
              <w:numPr>
                <w:ilvl w:val="0"/>
                <w:numId w:val="229"/>
              </w:numPr>
              <w:spacing w:line="0" w:lineRule="atLeast"/>
              <w:rPr>
                <w:rFonts w:ascii="標楷體" w:eastAsia="標楷體" w:hAnsi="標楷體"/>
                <w:szCs w:val="24"/>
              </w:rPr>
            </w:pPr>
            <w:r w:rsidRPr="002C390D">
              <w:rPr>
                <w:rFonts w:ascii="標楷體" w:eastAsia="標楷體" w:hAnsi="標楷體" w:hint="eastAsia"/>
                <w:szCs w:val="24"/>
              </w:rPr>
              <w:t>資格條件：經</w:t>
            </w:r>
            <w:r w:rsidRPr="002C390D">
              <w:rPr>
                <w:rFonts w:ascii="標楷體" w:eastAsia="標楷體" w:hAnsi="標楷體"/>
                <w:bCs/>
                <w:szCs w:val="24"/>
              </w:rPr>
              <w:t>直轄市、縣(市)政府</w:t>
            </w:r>
            <w:r w:rsidRPr="002C390D">
              <w:rPr>
                <w:rFonts w:ascii="標楷體" w:eastAsia="標楷體" w:hAnsi="標楷體" w:hint="eastAsia"/>
                <w:szCs w:val="24"/>
              </w:rPr>
              <w:t>或其委託計畫之社工人員訪視評估確有經濟困難，且有就業意願</w:t>
            </w:r>
            <w:r w:rsidRPr="002C390D">
              <w:rPr>
                <w:rFonts w:ascii="標楷體" w:eastAsia="標楷體" w:hAnsi="標楷體" w:cs="新細明體" w:hint="eastAsia"/>
                <w:kern w:val="0"/>
                <w:szCs w:val="24"/>
              </w:rPr>
              <w:t xml:space="preserve">者。 </w:t>
            </w:r>
          </w:p>
          <w:p w:rsidR="001C433F" w:rsidRPr="002C390D" w:rsidRDefault="001C433F" w:rsidP="003F535D">
            <w:pPr>
              <w:numPr>
                <w:ilvl w:val="0"/>
                <w:numId w:val="229"/>
              </w:numPr>
              <w:spacing w:line="0" w:lineRule="atLeast"/>
              <w:rPr>
                <w:rFonts w:ascii="標楷體" w:eastAsia="標楷體" w:hAnsi="標楷體"/>
                <w:szCs w:val="24"/>
              </w:rPr>
            </w:pPr>
            <w:r w:rsidRPr="002C390D">
              <w:rPr>
                <w:rFonts w:ascii="標楷體" w:eastAsia="標楷體" w:hAnsi="標楷體" w:hint="eastAsia"/>
                <w:szCs w:val="24"/>
              </w:rPr>
              <w:t>應備文件</w:t>
            </w:r>
          </w:p>
          <w:p w:rsidR="001C433F" w:rsidRPr="002C390D" w:rsidRDefault="001C433F" w:rsidP="003F535D">
            <w:pPr>
              <w:numPr>
                <w:ilvl w:val="0"/>
                <w:numId w:val="232"/>
              </w:numPr>
              <w:tabs>
                <w:tab w:val="num" w:pos="872"/>
              </w:tabs>
              <w:spacing w:line="0" w:lineRule="atLeast"/>
              <w:ind w:left="872" w:hanging="540"/>
              <w:rPr>
                <w:rFonts w:ascii="標楷體" w:eastAsia="標楷體" w:hAnsi="標楷體"/>
                <w:szCs w:val="24"/>
              </w:rPr>
            </w:pPr>
            <w:r w:rsidRPr="002C390D">
              <w:rPr>
                <w:rFonts w:ascii="標楷體" w:eastAsia="標楷體" w:hAnsi="標楷體" w:hint="eastAsia"/>
                <w:szCs w:val="24"/>
              </w:rPr>
              <w:t>國民身分證正反面影本。</w:t>
            </w:r>
          </w:p>
          <w:p w:rsidR="001C433F" w:rsidRPr="002C390D" w:rsidRDefault="001C433F" w:rsidP="003F535D">
            <w:pPr>
              <w:numPr>
                <w:ilvl w:val="0"/>
                <w:numId w:val="232"/>
              </w:numPr>
              <w:tabs>
                <w:tab w:val="num" w:pos="872"/>
              </w:tabs>
              <w:spacing w:line="0" w:lineRule="atLeast"/>
              <w:ind w:left="872" w:hanging="540"/>
              <w:rPr>
                <w:rFonts w:ascii="標楷體" w:eastAsia="標楷體" w:hAnsi="標楷體"/>
                <w:szCs w:val="24"/>
              </w:rPr>
            </w:pPr>
            <w:r w:rsidRPr="002C390D">
              <w:rPr>
                <w:rFonts w:ascii="標楷體" w:eastAsia="標楷體" w:hAnsi="標楷體"/>
                <w:szCs w:val="24"/>
              </w:rPr>
              <w:t>公立就業服務機構開立之</w:t>
            </w:r>
            <w:r w:rsidRPr="002C390D">
              <w:rPr>
                <w:rFonts w:eastAsia="標楷體" w:hint="eastAsia"/>
                <w:szCs w:val="24"/>
              </w:rPr>
              <w:t>職業訓練推介單。</w:t>
            </w:r>
          </w:p>
          <w:p w:rsidR="001C433F" w:rsidRPr="002C390D" w:rsidRDefault="001C433F" w:rsidP="00D550B6">
            <w:pPr>
              <w:spacing w:line="0" w:lineRule="atLeast"/>
              <w:rPr>
                <w:rFonts w:ascii="標楷體" w:eastAsia="標楷體" w:hAnsi="標楷體"/>
                <w:szCs w:val="24"/>
              </w:rPr>
            </w:pPr>
          </w:p>
        </w:tc>
      </w:tr>
    </w:tbl>
    <w:p w:rsidR="001C433F" w:rsidRPr="002C390D" w:rsidRDefault="001C433F" w:rsidP="001C433F">
      <w:pPr>
        <w:spacing w:after="100" w:afterAutospacing="1" w:line="460" w:lineRule="exact"/>
        <w:ind w:rightChars="-45" w:right="-108"/>
        <w:jc w:val="both"/>
        <w:rPr>
          <w:rFonts w:ascii="標楷體" w:eastAsia="標楷體" w:hAnsi="標楷體"/>
          <w:sz w:val="28"/>
          <w:szCs w:val="28"/>
        </w:rPr>
      </w:pPr>
    </w:p>
    <w:p w:rsidR="001C433F" w:rsidRPr="002C390D" w:rsidRDefault="001C433F" w:rsidP="001C433F">
      <w:pPr>
        <w:spacing w:after="100" w:afterAutospacing="1" w:line="460" w:lineRule="exact"/>
        <w:ind w:rightChars="-45" w:right="-108"/>
        <w:jc w:val="both"/>
        <w:rPr>
          <w:rFonts w:ascii="標楷體" w:eastAsia="標楷體" w:hAnsi="標楷體"/>
          <w:sz w:val="28"/>
          <w:szCs w:val="28"/>
        </w:rPr>
        <w:sectPr w:rsidR="001C433F" w:rsidRPr="002C390D" w:rsidSect="00D550B6">
          <w:pgSz w:w="11906" w:h="16838" w:code="9"/>
          <w:pgMar w:top="1134" w:right="1134" w:bottom="1134" w:left="1134" w:header="851" w:footer="794" w:gutter="0"/>
          <w:cols w:space="425"/>
          <w:docGrid w:linePitch="360"/>
        </w:sectPr>
      </w:pPr>
    </w:p>
    <w:p w:rsidR="00140952" w:rsidRPr="002C390D" w:rsidRDefault="00140952" w:rsidP="00225C87">
      <w:pPr>
        <w:spacing w:line="500" w:lineRule="exact"/>
        <w:jc w:val="center"/>
        <w:outlineLvl w:val="1"/>
        <w:rPr>
          <w:rFonts w:ascii="標楷體" w:eastAsia="標楷體" w:hAnsi="標楷體"/>
          <w:b/>
          <w:sz w:val="36"/>
          <w:szCs w:val="24"/>
        </w:rPr>
        <w:sectPr w:rsidR="00140952" w:rsidRPr="002C390D" w:rsidSect="00D11606">
          <w:footerReference w:type="even" r:id="rId17"/>
          <w:footerReference w:type="default" r:id="rId18"/>
          <w:pgSz w:w="11906" w:h="16838"/>
          <w:pgMar w:top="1418" w:right="1418" w:bottom="1418" w:left="1701" w:header="851" w:footer="992" w:gutter="0"/>
          <w:cols w:space="425"/>
          <w:docGrid w:type="lines" w:linePitch="360"/>
        </w:sectPr>
      </w:pPr>
    </w:p>
    <w:p w:rsidR="00537D42" w:rsidRPr="00537D42" w:rsidRDefault="00537D42" w:rsidP="00537D42">
      <w:pPr>
        <w:spacing w:line="500" w:lineRule="exact"/>
        <w:jc w:val="center"/>
        <w:outlineLvl w:val="1"/>
        <w:rPr>
          <w:rFonts w:ascii="標楷體" w:eastAsia="標楷體" w:hAnsi="標楷體"/>
          <w:b/>
          <w:sz w:val="36"/>
          <w:szCs w:val="24"/>
        </w:rPr>
      </w:pPr>
      <w:bookmarkStart w:id="328" w:name="_Toc433297947"/>
      <w:r w:rsidRPr="00537D42">
        <w:rPr>
          <w:rFonts w:ascii="標楷體" w:eastAsia="標楷體" w:hAnsi="標楷體" w:hint="eastAsia"/>
          <w:b/>
          <w:sz w:val="36"/>
          <w:szCs w:val="24"/>
        </w:rPr>
        <w:lastRenderedPageBreak/>
        <w:t>辦理照顧服務職類職業訓練班次審查及核定作業原則</w:t>
      </w:r>
      <w:bookmarkEnd w:id="328"/>
    </w:p>
    <w:p w:rsidR="00537D42" w:rsidRPr="00F712F9" w:rsidRDefault="00537D42" w:rsidP="00537D42">
      <w:pPr>
        <w:jc w:val="right"/>
        <w:rPr>
          <w:rFonts w:ascii="標楷體" w:eastAsia="標楷體" w:hAnsi="標楷體"/>
          <w:sz w:val="20"/>
        </w:rPr>
      </w:pPr>
      <w:smartTag w:uri="urn:schemas-microsoft-com:office:smarttags" w:element="chsdate">
        <w:smartTagPr>
          <w:attr w:name="IsROCDate" w:val="False"/>
          <w:attr w:name="IsLunarDate" w:val="False"/>
          <w:attr w:name="Day" w:val="14"/>
          <w:attr w:name="Month" w:val="4"/>
          <w:attr w:name="Year" w:val="1999"/>
        </w:smartTagPr>
        <w:r w:rsidRPr="00537D42">
          <w:rPr>
            <w:rFonts w:ascii="標楷體" w:eastAsia="標楷體" w:hAnsi="標楷體" w:hint="eastAsia"/>
            <w:spacing w:val="9"/>
            <w:kern w:val="0"/>
            <w:sz w:val="20"/>
            <w:fitText w:val="4160" w:id="984865792"/>
          </w:rPr>
          <w:t>99年4月14日</w:t>
        </w:r>
      </w:smartTag>
      <w:r w:rsidRPr="00537D42">
        <w:rPr>
          <w:rFonts w:ascii="標楷體" w:eastAsia="標楷體" w:hAnsi="標楷體" w:hint="eastAsia"/>
          <w:spacing w:val="9"/>
          <w:kern w:val="0"/>
          <w:sz w:val="20"/>
          <w:fitText w:val="4160" w:id="984865792"/>
        </w:rPr>
        <w:t>職訓字第0990110406號函</w:t>
      </w:r>
      <w:r w:rsidRPr="00537D42">
        <w:rPr>
          <w:rFonts w:ascii="標楷體" w:eastAsia="標楷體" w:hAnsi="標楷體" w:hint="eastAsia"/>
          <w:spacing w:val="-9"/>
          <w:kern w:val="0"/>
          <w:sz w:val="20"/>
          <w:fitText w:val="4160" w:id="984865792"/>
        </w:rPr>
        <w:t>頒</w:t>
      </w:r>
    </w:p>
    <w:p w:rsidR="00537D42" w:rsidRPr="00F712F9" w:rsidRDefault="00537D42" w:rsidP="00537D42">
      <w:pPr>
        <w:jc w:val="right"/>
        <w:rPr>
          <w:rFonts w:ascii="標楷體" w:eastAsia="標楷體" w:hAnsi="標楷體"/>
          <w:sz w:val="20"/>
        </w:rPr>
      </w:pPr>
      <w:r w:rsidRPr="00F712F9">
        <w:rPr>
          <w:rFonts w:hint="eastAsia"/>
          <w:sz w:val="32"/>
          <w:szCs w:val="32"/>
        </w:rPr>
        <w:t xml:space="preserve">    </w:t>
      </w:r>
      <w:smartTag w:uri="urn:schemas-microsoft-com:office:smarttags" w:element="chsdate">
        <w:smartTagPr>
          <w:attr w:name="IsROCDate" w:val="False"/>
          <w:attr w:name="IsLunarDate" w:val="False"/>
          <w:attr w:name="Day" w:val="2"/>
          <w:attr w:name="Month" w:val="11"/>
          <w:attr w:name="Year" w:val="1999"/>
        </w:smartTagPr>
        <w:r w:rsidRPr="00F712F9">
          <w:rPr>
            <w:rFonts w:ascii="標楷體" w:eastAsia="標楷體" w:hAnsi="標楷體" w:hint="eastAsia"/>
            <w:sz w:val="20"/>
          </w:rPr>
          <w:t>99年11月2日</w:t>
        </w:r>
      </w:smartTag>
      <w:r w:rsidRPr="00F712F9">
        <w:rPr>
          <w:rFonts w:ascii="標楷體" w:eastAsia="標楷體" w:hAnsi="標楷體" w:hint="eastAsia"/>
          <w:sz w:val="20"/>
        </w:rPr>
        <w:t xml:space="preserve"> 職訓字第0990111344號函修正</w:t>
      </w:r>
    </w:p>
    <w:p w:rsidR="00537D42" w:rsidRPr="00F712F9" w:rsidRDefault="00537D42" w:rsidP="00537D42">
      <w:pPr>
        <w:jc w:val="right"/>
        <w:rPr>
          <w:rFonts w:ascii="標楷體" w:eastAsia="標楷體" w:hAnsi="標楷體"/>
          <w:sz w:val="20"/>
        </w:rPr>
      </w:pPr>
      <w:r w:rsidRPr="00F712F9">
        <w:rPr>
          <w:rFonts w:ascii="標楷體" w:eastAsia="標楷體" w:hAnsi="標楷體" w:hint="eastAsia"/>
          <w:sz w:val="20"/>
        </w:rPr>
        <w:t>100年11月11日 職訓字第1000111344號函修正</w:t>
      </w:r>
    </w:p>
    <w:p w:rsidR="00537D42" w:rsidRPr="00F712F9" w:rsidRDefault="00537D42" w:rsidP="00537D42">
      <w:pPr>
        <w:jc w:val="right"/>
        <w:rPr>
          <w:rFonts w:ascii="標楷體" w:eastAsia="標楷體" w:hAnsi="標楷體"/>
          <w:sz w:val="20"/>
        </w:rPr>
      </w:pPr>
      <w:r w:rsidRPr="00F712F9">
        <w:rPr>
          <w:rFonts w:ascii="標楷體" w:eastAsia="標楷體" w:hAnsi="標楷體" w:hint="eastAsia"/>
          <w:sz w:val="20"/>
        </w:rPr>
        <w:t>101年12月04日 職訓字第1010111030號函修正</w:t>
      </w:r>
    </w:p>
    <w:p w:rsidR="00537D42" w:rsidRPr="00F712F9" w:rsidRDefault="00537D42" w:rsidP="00537D42">
      <w:pPr>
        <w:jc w:val="right"/>
        <w:rPr>
          <w:rFonts w:ascii="標楷體" w:eastAsia="標楷體" w:hAnsi="標楷體"/>
          <w:sz w:val="20"/>
        </w:rPr>
      </w:pPr>
      <w:r w:rsidRPr="00F712F9">
        <w:rPr>
          <w:rFonts w:ascii="標楷體" w:eastAsia="標楷體" w:hAnsi="標楷體" w:hint="eastAsia"/>
          <w:sz w:val="20"/>
        </w:rPr>
        <w:t>103年4月17日 發法字第1036500450號函修正</w:t>
      </w:r>
    </w:p>
    <w:p w:rsidR="00537D42" w:rsidRPr="00F712F9" w:rsidRDefault="00537D42" w:rsidP="00537D42">
      <w:pPr>
        <w:jc w:val="right"/>
        <w:rPr>
          <w:rFonts w:ascii="標楷體" w:eastAsia="標楷體" w:hAnsi="標楷體"/>
          <w:color w:val="FF0000"/>
          <w:sz w:val="20"/>
        </w:rPr>
      </w:pPr>
      <w:r w:rsidRPr="00F712F9">
        <w:rPr>
          <w:rFonts w:ascii="標楷體" w:eastAsia="標楷體" w:hAnsi="標楷體" w:hint="eastAsia"/>
          <w:color w:val="FF0000"/>
          <w:sz w:val="20"/>
        </w:rPr>
        <w:t>103年12月10日 發訓字第1032560643號函修正</w:t>
      </w:r>
    </w:p>
    <w:p w:rsidR="00537D42" w:rsidRPr="00F712F9" w:rsidRDefault="00537D42" w:rsidP="00537D42">
      <w:pPr>
        <w:jc w:val="right"/>
        <w:rPr>
          <w:rFonts w:ascii="標楷體" w:eastAsia="標楷體" w:hAnsi="標楷體"/>
          <w:sz w:val="20"/>
        </w:rPr>
      </w:pPr>
    </w:p>
    <w:p w:rsidR="00537D42" w:rsidRPr="00F712F9" w:rsidRDefault="00537D42" w:rsidP="00537D42">
      <w:pPr>
        <w:snapToGrid w:val="0"/>
        <w:spacing w:beforeLines="50" w:before="180" w:line="480" w:lineRule="exact"/>
        <w:ind w:left="538" w:hangingChars="192" w:hanging="538"/>
        <w:jc w:val="both"/>
        <w:rPr>
          <w:rFonts w:ascii="標楷體" w:eastAsia="標楷體" w:hAnsi="標楷體"/>
          <w:sz w:val="28"/>
          <w:szCs w:val="28"/>
        </w:rPr>
      </w:pPr>
      <w:r w:rsidRPr="00F712F9">
        <w:rPr>
          <w:rFonts w:ascii="標楷體" w:eastAsia="標楷體" w:hAnsi="標楷體" w:hint="eastAsia"/>
          <w:sz w:val="28"/>
          <w:szCs w:val="28"/>
        </w:rPr>
        <w:t>一、勞動部勞動力發展署（以下簡稱本署）對「</w:t>
      </w:r>
      <w:r w:rsidRPr="00F712F9">
        <w:rPr>
          <w:rFonts w:ascii="Arial" w:eastAsia="標楷體" w:hAnsi="Arial" w:hint="eastAsia"/>
          <w:sz w:val="28"/>
          <w:szCs w:val="28"/>
        </w:rPr>
        <w:t>辦理</w:t>
      </w:r>
      <w:r w:rsidRPr="00F712F9">
        <w:rPr>
          <w:rFonts w:ascii="標楷體" w:eastAsia="標楷體" w:hAnsi="標楷體" w:hint="eastAsia"/>
          <w:sz w:val="28"/>
          <w:szCs w:val="28"/>
        </w:rPr>
        <w:t>照顧服務職類職業訓練補助要點</w:t>
      </w:r>
      <w:r w:rsidRPr="00F712F9">
        <w:rPr>
          <w:rFonts w:ascii="標楷體" w:eastAsia="標楷體" w:hAnsi="標楷體" w:hint="eastAsia"/>
          <w:spacing w:val="-20"/>
          <w:sz w:val="28"/>
          <w:szCs w:val="28"/>
        </w:rPr>
        <w:t>」</w:t>
      </w:r>
      <w:r w:rsidRPr="00F712F9">
        <w:rPr>
          <w:rFonts w:ascii="標楷體" w:eastAsia="標楷體" w:hAnsi="標楷體" w:hint="eastAsia"/>
          <w:sz w:val="28"/>
          <w:szCs w:val="28"/>
        </w:rPr>
        <w:t>（以下簡稱本要點）各訓練單位所提訓練班次之審查作業由本署各分署邀請轄區直轄市、縣（市）政府（以下簡稱地方政府）及專家學者組成審查小組，就具辦訓資格之訓練單位所規劃之訓練班次妥適性及訓練單位之辦訓能力進行審查評定序位，審查評定序位結果作為各分署核定各該訓練單位訓練班次之依據。</w:t>
      </w:r>
    </w:p>
    <w:p w:rsidR="00537D42" w:rsidRPr="00F712F9" w:rsidRDefault="00537D42" w:rsidP="00537D42">
      <w:pPr>
        <w:snapToGrid w:val="0"/>
        <w:spacing w:beforeLines="50" w:before="180" w:line="480" w:lineRule="exact"/>
        <w:ind w:left="538" w:hangingChars="192" w:hanging="538"/>
        <w:jc w:val="both"/>
        <w:rPr>
          <w:rFonts w:ascii="標楷體" w:eastAsia="標楷體" w:hAnsi="標楷體"/>
          <w:sz w:val="28"/>
          <w:szCs w:val="28"/>
        </w:rPr>
      </w:pPr>
      <w:r w:rsidRPr="00F712F9">
        <w:rPr>
          <w:rFonts w:ascii="標楷體" w:eastAsia="標楷體" w:hAnsi="標楷體" w:hint="eastAsia"/>
          <w:sz w:val="28"/>
          <w:szCs w:val="28"/>
        </w:rPr>
        <w:t>二、分署依本要點規定，針對各訓練單位之資格、研提之訓練班次，先進行書面審查，資格不符者，不予審查；資料不齊者，通知訓練單位限期補正，未於期限內補正者，不予審查。</w:t>
      </w:r>
    </w:p>
    <w:p w:rsidR="00537D42" w:rsidRPr="00F712F9" w:rsidRDefault="00537D42" w:rsidP="00537D42">
      <w:pPr>
        <w:snapToGrid w:val="0"/>
        <w:spacing w:beforeLines="50" w:before="180" w:line="480" w:lineRule="exact"/>
        <w:ind w:left="538" w:hangingChars="192" w:hanging="538"/>
        <w:jc w:val="both"/>
        <w:rPr>
          <w:rFonts w:ascii="標楷體" w:eastAsia="標楷體" w:hAnsi="標楷體"/>
          <w:sz w:val="28"/>
          <w:szCs w:val="28"/>
        </w:rPr>
      </w:pPr>
      <w:r w:rsidRPr="00F712F9">
        <w:rPr>
          <w:rFonts w:ascii="標楷體" w:eastAsia="標楷體" w:hAnsi="標楷體" w:hint="eastAsia"/>
          <w:sz w:val="28"/>
          <w:szCs w:val="28"/>
        </w:rPr>
        <w:t>三、各訓練單位所提訓練班次經各分署書面審查無誤後，分署應組成審查小組，進行上開訓練班次之實質審查，其組成及運作方式如下：</w:t>
      </w:r>
    </w:p>
    <w:p w:rsidR="00537D42" w:rsidRPr="00F712F9" w:rsidRDefault="00537D42" w:rsidP="003F535D">
      <w:pPr>
        <w:numPr>
          <w:ilvl w:val="0"/>
          <w:numId w:val="184"/>
        </w:numPr>
        <w:snapToGrid w:val="0"/>
        <w:spacing w:line="480" w:lineRule="exact"/>
        <w:jc w:val="both"/>
        <w:rPr>
          <w:rFonts w:ascii="標楷體" w:eastAsia="標楷體" w:hAnsi="標楷體"/>
          <w:sz w:val="28"/>
          <w:szCs w:val="28"/>
        </w:rPr>
      </w:pPr>
      <w:r w:rsidRPr="00F712F9">
        <w:rPr>
          <w:rFonts w:ascii="標楷體" w:eastAsia="標楷體" w:hAnsi="標楷體" w:hint="eastAsia"/>
          <w:sz w:val="28"/>
          <w:szCs w:val="28"/>
        </w:rPr>
        <w:t>召集人一名：由分署長或其授權指定人員擔任。</w:t>
      </w:r>
    </w:p>
    <w:p w:rsidR="00537D42" w:rsidRPr="00F712F9" w:rsidRDefault="00537D42" w:rsidP="003F535D">
      <w:pPr>
        <w:numPr>
          <w:ilvl w:val="0"/>
          <w:numId w:val="184"/>
        </w:numPr>
        <w:snapToGrid w:val="0"/>
        <w:spacing w:line="480" w:lineRule="exact"/>
        <w:jc w:val="both"/>
        <w:rPr>
          <w:rFonts w:ascii="標楷體" w:eastAsia="標楷體" w:hAnsi="標楷體"/>
          <w:sz w:val="28"/>
          <w:szCs w:val="28"/>
        </w:rPr>
      </w:pPr>
      <w:r w:rsidRPr="00F712F9">
        <w:rPr>
          <w:rFonts w:ascii="標楷體" w:eastAsia="標楷體" w:hAnsi="標楷體" w:hint="eastAsia"/>
          <w:sz w:val="28"/>
          <w:szCs w:val="28"/>
        </w:rPr>
        <w:t>分署代表一名。</w:t>
      </w:r>
    </w:p>
    <w:p w:rsidR="00537D42" w:rsidRPr="00F712F9" w:rsidRDefault="00537D42" w:rsidP="003F535D">
      <w:pPr>
        <w:numPr>
          <w:ilvl w:val="0"/>
          <w:numId w:val="184"/>
        </w:numPr>
        <w:snapToGrid w:val="0"/>
        <w:spacing w:line="480" w:lineRule="exact"/>
        <w:jc w:val="both"/>
        <w:rPr>
          <w:rFonts w:ascii="標楷體" w:eastAsia="標楷體" w:hAnsi="標楷體"/>
          <w:sz w:val="28"/>
          <w:szCs w:val="28"/>
        </w:rPr>
      </w:pPr>
      <w:r w:rsidRPr="00F712F9">
        <w:rPr>
          <w:rFonts w:ascii="標楷體" w:eastAsia="標楷體" w:hAnsi="標楷體" w:hint="eastAsia"/>
          <w:sz w:val="28"/>
          <w:szCs w:val="28"/>
        </w:rPr>
        <w:t>外聘委員若干名，組成如下：</w:t>
      </w:r>
    </w:p>
    <w:p w:rsidR="00537D42" w:rsidRPr="00F712F9" w:rsidRDefault="00537D42" w:rsidP="00537D42">
      <w:pPr>
        <w:tabs>
          <w:tab w:val="num" w:pos="1800"/>
        </w:tabs>
        <w:snapToGrid w:val="0"/>
        <w:spacing w:line="480" w:lineRule="exact"/>
        <w:ind w:leftChars="275" w:left="660" w:firstLineChars="67" w:firstLine="188"/>
        <w:jc w:val="both"/>
        <w:rPr>
          <w:rFonts w:ascii="標楷體" w:eastAsia="標楷體" w:hAnsi="標楷體"/>
          <w:sz w:val="28"/>
          <w:szCs w:val="28"/>
        </w:rPr>
      </w:pPr>
      <w:r w:rsidRPr="00F712F9">
        <w:rPr>
          <w:rFonts w:ascii="標楷體" w:eastAsia="標楷體" w:hAnsi="標楷體" w:hint="eastAsia"/>
          <w:sz w:val="28"/>
          <w:szCs w:val="28"/>
        </w:rPr>
        <w:t xml:space="preserve">1.轄區地方政府代表至少各一名。 </w:t>
      </w:r>
    </w:p>
    <w:p w:rsidR="00537D42" w:rsidRPr="00F712F9" w:rsidRDefault="00537D42" w:rsidP="00537D42">
      <w:pPr>
        <w:tabs>
          <w:tab w:val="num" w:pos="1800"/>
        </w:tabs>
        <w:snapToGrid w:val="0"/>
        <w:spacing w:line="480" w:lineRule="exact"/>
        <w:ind w:leftChars="275" w:left="660" w:firstLineChars="67" w:firstLine="188"/>
        <w:jc w:val="both"/>
        <w:rPr>
          <w:rFonts w:ascii="標楷體" w:eastAsia="標楷體" w:hAnsi="標楷體"/>
          <w:sz w:val="28"/>
          <w:szCs w:val="28"/>
        </w:rPr>
      </w:pPr>
      <w:r w:rsidRPr="00F712F9">
        <w:rPr>
          <w:rFonts w:ascii="標楷體" w:eastAsia="標楷體" w:hAnsi="標楷體" w:hint="eastAsia"/>
          <w:sz w:val="28"/>
          <w:szCs w:val="28"/>
        </w:rPr>
        <w:t>2.專家學者代表至少一名。</w:t>
      </w:r>
    </w:p>
    <w:p w:rsidR="00537D42" w:rsidRPr="00F712F9" w:rsidRDefault="00537D42" w:rsidP="003F535D">
      <w:pPr>
        <w:numPr>
          <w:ilvl w:val="0"/>
          <w:numId w:val="184"/>
        </w:numPr>
        <w:snapToGrid w:val="0"/>
        <w:spacing w:line="480" w:lineRule="exact"/>
        <w:jc w:val="both"/>
        <w:rPr>
          <w:rFonts w:ascii="標楷體" w:eastAsia="標楷體" w:hAnsi="標楷體"/>
          <w:sz w:val="28"/>
          <w:szCs w:val="28"/>
        </w:rPr>
      </w:pPr>
      <w:r w:rsidRPr="00F712F9">
        <w:rPr>
          <w:rFonts w:ascii="標楷體" w:eastAsia="標楷體" w:hAnsi="標楷體" w:hint="eastAsia"/>
          <w:sz w:val="28"/>
          <w:szCs w:val="28"/>
        </w:rPr>
        <w:t>審查小組之委員應達五人以上，其中專家學者由分署遴聘之。外聘委員須達三分之ㄧ以上，並須有半數以上委員出席，始得召開審查會議。</w:t>
      </w:r>
    </w:p>
    <w:p w:rsidR="00537D42" w:rsidRPr="00F712F9" w:rsidRDefault="00537D42" w:rsidP="00537D42">
      <w:pPr>
        <w:snapToGrid w:val="0"/>
        <w:spacing w:beforeLines="50" w:before="180" w:line="480" w:lineRule="exact"/>
        <w:ind w:left="538" w:hangingChars="192" w:hanging="538"/>
        <w:jc w:val="both"/>
        <w:rPr>
          <w:rFonts w:ascii="標楷體" w:eastAsia="標楷體" w:hAnsi="標楷體"/>
          <w:sz w:val="28"/>
          <w:szCs w:val="28"/>
        </w:rPr>
      </w:pPr>
      <w:r w:rsidRPr="00F712F9">
        <w:rPr>
          <w:rFonts w:ascii="標楷體" w:eastAsia="標楷體" w:hAnsi="標楷體" w:hint="eastAsia"/>
          <w:sz w:val="28"/>
          <w:szCs w:val="28"/>
        </w:rPr>
        <w:t>四、審查小組進行訓練班次審查作業時，依本署所訂「</w:t>
      </w:r>
      <w:r w:rsidRPr="00F712F9">
        <w:rPr>
          <w:rFonts w:ascii="Arial" w:eastAsia="標楷體" w:hAnsi="Arial" w:hint="eastAsia"/>
          <w:sz w:val="28"/>
          <w:szCs w:val="28"/>
        </w:rPr>
        <w:t>辦理</w:t>
      </w:r>
      <w:r w:rsidRPr="00F712F9">
        <w:rPr>
          <w:rFonts w:ascii="標楷體" w:eastAsia="標楷體" w:hAnsi="標楷體" w:hint="eastAsia"/>
          <w:sz w:val="28"/>
          <w:szCs w:val="28"/>
        </w:rPr>
        <w:t>照顧服務職類職業訓練</w:t>
      </w:r>
      <w:r w:rsidRPr="00F712F9">
        <w:rPr>
          <w:rFonts w:ascii="Arial" w:eastAsia="標楷體" w:hAnsi="Arial" w:hint="eastAsia"/>
          <w:sz w:val="28"/>
          <w:szCs w:val="28"/>
        </w:rPr>
        <w:t>計畫書審查表</w:t>
      </w:r>
      <w:r w:rsidRPr="00F712F9">
        <w:rPr>
          <w:rFonts w:ascii="標楷體" w:eastAsia="標楷體" w:hAnsi="標楷體" w:hint="eastAsia"/>
          <w:sz w:val="28"/>
          <w:szCs w:val="28"/>
        </w:rPr>
        <w:t>」（如附件），針對組織和財務健全性、訓</w:t>
      </w:r>
      <w:r w:rsidRPr="00F712F9">
        <w:rPr>
          <w:rFonts w:ascii="標楷體" w:eastAsia="標楷體" w:hAnsi="標楷體" w:hint="eastAsia"/>
          <w:sz w:val="28"/>
          <w:szCs w:val="28"/>
        </w:rPr>
        <w:lastRenderedPageBreak/>
        <w:t>練課程、訓練場所及師資規劃、經費編列之合理性、訓練單位之行政管理與執行能力及就業輔導等項目，進行實質審查，評定各訓練班次序位。</w:t>
      </w:r>
    </w:p>
    <w:p w:rsidR="00537D42" w:rsidRPr="00F712F9" w:rsidRDefault="00537D42" w:rsidP="003F535D">
      <w:pPr>
        <w:numPr>
          <w:ilvl w:val="0"/>
          <w:numId w:val="185"/>
        </w:numPr>
        <w:snapToGrid w:val="0"/>
        <w:spacing w:line="480" w:lineRule="exact"/>
        <w:jc w:val="both"/>
        <w:rPr>
          <w:rFonts w:ascii="標楷體" w:eastAsia="標楷體" w:hAnsi="標楷體"/>
          <w:sz w:val="28"/>
          <w:szCs w:val="28"/>
        </w:rPr>
      </w:pPr>
      <w:r w:rsidRPr="00F712F9">
        <w:rPr>
          <w:rFonts w:ascii="標楷體" w:eastAsia="標楷體" w:hAnsi="標楷體" w:hint="eastAsia"/>
          <w:sz w:val="28"/>
          <w:szCs w:val="28"/>
        </w:rPr>
        <w:t>審查小組依計畫書審查表所列審查項目、內容、配分審查，審查評分以</w:t>
      </w:r>
      <w:r w:rsidRPr="00F712F9">
        <w:rPr>
          <w:rFonts w:ascii="標楷體" w:eastAsia="標楷體" w:hAnsi="標楷體" w:hint="eastAsia"/>
          <w:color w:val="FF0000"/>
          <w:sz w:val="28"/>
          <w:szCs w:val="28"/>
        </w:rPr>
        <w:t>一百</w:t>
      </w:r>
      <w:r w:rsidRPr="00F712F9">
        <w:rPr>
          <w:rFonts w:ascii="標楷體" w:eastAsia="標楷體" w:hAnsi="標楷體" w:hint="eastAsia"/>
          <w:sz w:val="28"/>
          <w:szCs w:val="28"/>
        </w:rPr>
        <w:t>分為滿分，總平均</w:t>
      </w:r>
      <w:r w:rsidRPr="00F712F9">
        <w:rPr>
          <w:rFonts w:ascii="標楷體" w:eastAsia="標楷體" w:hAnsi="標楷體" w:hint="eastAsia"/>
          <w:color w:val="FF0000"/>
          <w:sz w:val="28"/>
          <w:szCs w:val="28"/>
        </w:rPr>
        <w:t>七十</w:t>
      </w:r>
      <w:r w:rsidRPr="00F712F9">
        <w:rPr>
          <w:rFonts w:ascii="標楷體" w:eastAsia="標楷體" w:hAnsi="標楷體" w:hint="eastAsia"/>
          <w:sz w:val="28"/>
          <w:szCs w:val="28"/>
        </w:rPr>
        <w:t>分(含)以上者為合格分數。出席審查委員審查評定分數過半數（含）均低於</w:t>
      </w:r>
      <w:r w:rsidRPr="00F712F9">
        <w:rPr>
          <w:rFonts w:ascii="標楷體" w:eastAsia="標楷體" w:hAnsi="標楷體" w:hint="eastAsia"/>
          <w:color w:val="FF0000"/>
          <w:sz w:val="28"/>
          <w:szCs w:val="28"/>
        </w:rPr>
        <w:t>七十</w:t>
      </w:r>
      <w:r w:rsidRPr="00F712F9">
        <w:rPr>
          <w:rFonts w:ascii="標楷體" w:eastAsia="標楷體" w:hAnsi="標楷體" w:hint="eastAsia"/>
          <w:sz w:val="28"/>
          <w:szCs w:val="28"/>
        </w:rPr>
        <w:t>分者不得做為補助之對象。</w:t>
      </w:r>
    </w:p>
    <w:p w:rsidR="00537D42" w:rsidRPr="00F712F9" w:rsidRDefault="00537D42" w:rsidP="003F535D">
      <w:pPr>
        <w:numPr>
          <w:ilvl w:val="0"/>
          <w:numId w:val="185"/>
        </w:numPr>
        <w:snapToGrid w:val="0"/>
        <w:spacing w:line="480" w:lineRule="exact"/>
        <w:jc w:val="both"/>
        <w:rPr>
          <w:rFonts w:ascii="標楷體" w:eastAsia="標楷體" w:hAnsi="標楷體"/>
          <w:sz w:val="28"/>
          <w:szCs w:val="28"/>
        </w:rPr>
      </w:pPr>
      <w:r w:rsidRPr="00F712F9">
        <w:rPr>
          <w:rFonts w:ascii="標楷體" w:eastAsia="標楷體" w:hAnsi="標楷體" w:hint="eastAsia"/>
          <w:sz w:val="28"/>
          <w:szCs w:val="28"/>
        </w:rPr>
        <w:t>分署總計各審查委員之審查評定序位結果，序位總和最低者，為序位第一名，次低者，為序位第二名，餘依此類推，若遇</w:t>
      </w:r>
      <w:r w:rsidRPr="00F712F9">
        <w:rPr>
          <w:rFonts w:ascii="標楷體" w:eastAsia="標楷體" w:hAnsi="標楷體" w:hint="eastAsia"/>
          <w:color w:val="FF0000"/>
          <w:sz w:val="28"/>
          <w:szCs w:val="28"/>
        </w:rPr>
        <w:t>二</w:t>
      </w:r>
      <w:r w:rsidRPr="00F712F9">
        <w:rPr>
          <w:rFonts w:ascii="標楷體" w:eastAsia="標楷體" w:hAnsi="標楷體" w:hint="eastAsia"/>
          <w:sz w:val="28"/>
          <w:szCs w:val="28"/>
        </w:rPr>
        <w:t>個（含）以上訓練班次總序位和相同者，則以審查項目「行政管理與執行能力」分數較高者優先；若分數相同，</w:t>
      </w:r>
      <w:r w:rsidRPr="00F712F9">
        <w:rPr>
          <w:rFonts w:ascii="標楷體" w:eastAsia="標楷體" w:hAnsi="標楷體" w:hint="eastAsia"/>
          <w:color w:val="FF0000"/>
          <w:sz w:val="28"/>
          <w:szCs w:val="28"/>
        </w:rPr>
        <w:t>再</w:t>
      </w:r>
      <w:r w:rsidRPr="00F712F9">
        <w:rPr>
          <w:rFonts w:ascii="標楷體" w:eastAsia="標楷體" w:hAnsi="標楷體" w:hint="eastAsia"/>
          <w:sz w:val="28"/>
          <w:szCs w:val="28"/>
        </w:rPr>
        <w:t>依</w:t>
      </w:r>
      <w:r w:rsidRPr="00F712F9">
        <w:rPr>
          <w:rFonts w:ascii="標楷體" w:eastAsia="標楷體" w:hAnsi="標楷體" w:hint="eastAsia"/>
          <w:color w:val="FF0000"/>
          <w:sz w:val="28"/>
          <w:szCs w:val="28"/>
        </w:rPr>
        <w:t>審查項目「就業輔導」分數較高</w:t>
      </w:r>
      <w:r w:rsidRPr="00F712F9">
        <w:rPr>
          <w:rFonts w:ascii="標楷體" w:eastAsia="標楷體" w:hAnsi="標楷體" w:hint="eastAsia"/>
          <w:sz w:val="28"/>
          <w:szCs w:val="28"/>
        </w:rPr>
        <w:t>者優先；若</w:t>
      </w:r>
      <w:r w:rsidRPr="00F712F9">
        <w:rPr>
          <w:rFonts w:ascii="標楷體" w:eastAsia="標楷體" w:hAnsi="標楷體" w:hint="eastAsia"/>
          <w:color w:val="FF0000"/>
          <w:sz w:val="28"/>
          <w:szCs w:val="28"/>
        </w:rPr>
        <w:t>分數</w:t>
      </w:r>
      <w:r w:rsidRPr="00F712F9">
        <w:rPr>
          <w:rFonts w:ascii="標楷體" w:eastAsia="標楷體" w:hAnsi="標楷體" w:hint="eastAsia"/>
          <w:sz w:val="28"/>
          <w:szCs w:val="28"/>
        </w:rPr>
        <w:t>仍相同者，抽籤決定之。</w:t>
      </w:r>
    </w:p>
    <w:p w:rsidR="00537D42" w:rsidRPr="00F712F9" w:rsidRDefault="00537D42" w:rsidP="00537D42">
      <w:pPr>
        <w:snapToGrid w:val="0"/>
        <w:spacing w:beforeLines="50" w:before="180" w:line="480" w:lineRule="exact"/>
        <w:ind w:left="538" w:hangingChars="192" w:hanging="538"/>
        <w:jc w:val="both"/>
        <w:rPr>
          <w:rFonts w:ascii="標楷體" w:eastAsia="標楷體" w:hAnsi="標楷體"/>
          <w:sz w:val="28"/>
          <w:szCs w:val="28"/>
        </w:rPr>
      </w:pPr>
      <w:r w:rsidRPr="00F712F9">
        <w:rPr>
          <w:rFonts w:ascii="標楷體" w:eastAsia="標楷體" w:hAnsi="標楷體" w:hint="eastAsia"/>
          <w:sz w:val="28"/>
          <w:szCs w:val="28"/>
        </w:rPr>
        <w:t>五、分署於編列之地方政府預算額度內，依據審查小組之審查評定序位結果核定班次；遇同一訓練單位申辦多個訓練班次時，分署得考量區域資源分配，及訓練單位於各訓練班次間整體規劃之妥適性（如招生來源、開班期程），進行核班額度之調整。</w:t>
      </w:r>
    </w:p>
    <w:p w:rsidR="00537D42" w:rsidRPr="00F712F9" w:rsidRDefault="00537D42" w:rsidP="00537D42">
      <w:pPr>
        <w:snapToGrid w:val="0"/>
        <w:spacing w:beforeLines="50" w:before="180" w:line="480" w:lineRule="exact"/>
        <w:ind w:left="538" w:hangingChars="192" w:hanging="538"/>
        <w:jc w:val="both"/>
        <w:rPr>
          <w:rFonts w:ascii="標楷體" w:eastAsia="標楷體" w:hAnsi="標楷體"/>
          <w:sz w:val="28"/>
          <w:szCs w:val="28"/>
        </w:rPr>
        <w:sectPr w:rsidR="00537D42" w:rsidRPr="00F712F9" w:rsidSect="00924778">
          <w:footerReference w:type="even" r:id="rId19"/>
          <w:footerReference w:type="default" r:id="rId20"/>
          <w:pgSz w:w="11906" w:h="16838"/>
          <w:pgMar w:top="1418" w:right="1418" w:bottom="1418" w:left="1701" w:header="851" w:footer="992" w:gutter="0"/>
          <w:cols w:space="425"/>
          <w:docGrid w:type="lines" w:linePitch="360"/>
        </w:sectPr>
      </w:pPr>
      <w:r w:rsidRPr="00F712F9">
        <w:rPr>
          <w:rFonts w:ascii="標楷體" w:eastAsia="標楷體" w:hAnsi="標楷體" w:hint="eastAsia"/>
          <w:sz w:val="28"/>
          <w:szCs w:val="28"/>
        </w:rPr>
        <w:t>六、分署依前點核配各訓練班次之訓練經費額度後，如有賸餘經費，得再依序位之順位，依序進行調增訓練經費額度。</w:t>
      </w:r>
    </w:p>
    <w:p w:rsidR="00537D42" w:rsidRPr="00F712F9" w:rsidRDefault="00537D42" w:rsidP="00537D42">
      <w:pPr>
        <w:spacing w:line="480" w:lineRule="exact"/>
        <w:ind w:leftChars="250" w:left="600" w:firstLineChars="500" w:firstLine="1602"/>
        <w:jc w:val="right"/>
        <w:rPr>
          <w:rFonts w:ascii="Arial" w:eastAsia="標楷體" w:hAnsi="Arial"/>
          <w:b/>
          <w:color w:val="000000"/>
          <w:sz w:val="32"/>
          <w:szCs w:val="32"/>
        </w:rPr>
      </w:pPr>
      <w:r w:rsidRPr="00F712F9">
        <w:rPr>
          <w:rFonts w:ascii="Arial" w:eastAsia="標楷體" w:hAnsi="Arial" w:hint="eastAsia"/>
          <w:b/>
          <w:color w:val="000000"/>
          <w:sz w:val="32"/>
          <w:szCs w:val="32"/>
        </w:rPr>
        <w:lastRenderedPageBreak/>
        <w:t>附件</w:t>
      </w:r>
    </w:p>
    <w:p w:rsidR="00537D42" w:rsidRPr="00F712F9" w:rsidRDefault="00537D42" w:rsidP="00537D42">
      <w:pPr>
        <w:spacing w:line="480" w:lineRule="exact"/>
        <w:ind w:leftChars="250" w:left="600" w:firstLineChars="500" w:firstLine="1400"/>
        <w:jc w:val="both"/>
        <w:rPr>
          <w:rFonts w:ascii="標楷體" w:eastAsia="標楷體" w:hAnsi="標楷體"/>
          <w:sz w:val="28"/>
          <w:szCs w:val="28"/>
        </w:rPr>
      </w:pPr>
      <w:r w:rsidRPr="00F712F9">
        <w:rPr>
          <w:rFonts w:ascii="Arial" w:eastAsia="標楷體" w:hAnsi="Arial" w:hint="eastAsia"/>
          <w:color w:val="000000"/>
          <w:sz w:val="28"/>
          <w:szCs w:val="28"/>
        </w:rPr>
        <w:t>辦理</w:t>
      </w:r>
      <w:r w:rsidRPr="00F712F9">
        <w:rPr>
          <w:rFonts w:ascii="標楷體" w:eastAsia="標楷體" w:hAnsi="標楷體" w:hint="eastAsia"/>
          <w:color w:val="000000"/>
          <w:sz w:val="28"/>
          <w:szCs w:val="28"/>
        </w:rPr>
        <w:t>照顧服務職類職業訓練</w:t>
      </w:r>
      <w:r w:rsidRPr="00F712F9">
        <w:rPr>
          <w:rFonts w:ascii="Arial" w:eastAsia="標楷體" w:hAnsi="Arial" w:hint="eastAsia"/>
          <w:color w:val="000000"/>
          <w:sz w:val="28"/>
          <w:szCs w:val="28"/>
        </w:rPr>
        <w:t>計畫書</w:t>
      </w:r>
      <w:r w:rsidRPr="00F712F9">
        <w:rPr>
          <w:rFonts w:ascii="標楷體" w:eastAsia="標楷體" w:hAnsi="標楷體" w:hint="eastAsia"/>
          <w:color w:val="000000"/>
          <w:sz w:val="28"/>
          <w:szCs w:val="28"/>
        </w:rPr>
        <w:t>審查表</w:t>
      </w:r>
    </w:p>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7"/>
        <w:gridCol w:w="5453"/>
        <w:gridCol w:w="805"/>
        <w:gridCol w:w="1286"/>
      </w:tblGrid>
      <w:tr w:rsidR="00537D42" w:rsidRPr="00F712F9" w:rsidTr="00924778">
        <w:trPr>
          <w:jc w:val="center"/>
        </w:trPr>
        <w:tc>
          <w:tcPr>
            <w:tcW w:w="2287" w:type="dxa"/>
            <w:shd w:val="clear" w:color="auto" w:fill="auto"/>
          </w:tcPr>
          <w:p w:rsidR="00537D42" w:rsidRPr="00F712F9" w:rsidRDefault="00537D42" w:rsidP="00924778">
            <w:pPr>
              <w:jc w:val="center"/>
              <w:rPr>
                <w:rFonts w:ascii="標楷體" w:eastAsia="標楷體" w:hAnsi="標楷體"/>
                <w:sz w:val="28"/>
                <w:szCs w:val="28"/>
              </w:rPr>
            </w:pPr>
            <w:r w:rsidRPr="00F712F9">
              <w:rPr>
                <w:rFonts w:ascii="標楷體" w:eastAsia="標楷體" w:hAnsi="標楷體" w:hint="eastAsia"/>
                <w:sz w:val="28"/>
                <w:szCs w:val="28"/>
              </w:rPr>
              <w:t>審查項目</w:t>
            </w:r>
          </w:p>
        </w:tc>
        <w:tc>
          <w:tcPr>
            <w:tcW w:w="5453" w:type="dxa"/>
            <w:shd w:val="clear" w:color="auto" w:fill="auto"/>
          </w:tcPr>
          <w:p w:rsidR="00537D42" w:rsidRPr="00F712F9" w:rsidRDefault="00537D42" w:rsidP="00924778">
            <w:pPr>
              <w:jc w:val="center"/>
              <w:rPr>
                <w:rFonts w:ascii="標楷體" w:eastAsia="標楷體" w:hAnsi="標楷體"/>
                <w:sz w:val="28"/>
                <w:szCs w:val="28"/>
              </w:rPr>
            </w:pPr>
            <w:r w:rsidRPr="00F712F9">
              <w:rPr>
                <w:rFonts w:ascii="標楷體" w:eastAsia="標楷體" w:hAnsi="標楷體" w:hint="eastAsia"/>
                <w:sz w:val="28"/>
                <w:szCs w:val="28"/>
              </w:rPr>
              <w:t>審查內容</w:t>
            </w:r>
          </w:p>
        </w:tc>
        <w:tc>
          <w:tcPr>
            <w:tcW w:w="805" w:type="dxa"/>
            <w:shd w:val="clear" w:color="auto" w:fill="auto"/>
            <w:vAlign w:val="center"/>
          </w:tcPr>
          <w:p w:rsidR="00537D42" w:rsidRPr="00F712F9" w:rsidRDefault="00537D42" w:rsidP="00924778">
            <w:pPr>
              <w:jc w:val="center"/>
              <w:rPr>
                <w:rFonts w:ascii="標楷體" w:eastAsia="標楷體" w:hAnsi="標楷體"/>
                <w:sz w:val="28"/>
                <w:szCs w:val="28"/>
              </w:rPr>
            </w:pPr>
            <w:r w:rsidRPr="00F712F9">
              <w:rPr>
                <w:rFonts w:ascii="標楷體" w:eastAsia="標楷體" w:hAnsi="標楷體" w:hint="eastAsia"/>
                <w:sz w:val="28"/>
                <w:szCs w:val="28"/>
              </w:rPr>
              <w:t>配分</w:t>
            </w:r>
          </w:p>
        </w:tc>
        <w:tc>
          <w:tcPr>
            <w:tcW w:w="1286" w:type="dxa"/>
            <w:shd w:val="clear" w:color="auto" w:fill="auto"/>
            <w:vAlign w:val="center"/>
          </w:tcPr>
          <w:p w:rsidR="00537D42" w:rsidRPr="00F712F9" w:rsidRDefault="00537D42" w:rsidP="00924778">
            <w:pPr>
              <w:rPr>
                <w:rFonts w:ascii="標楷體" w:eastAsia="標楷體" w:hAnsi="標楷體"/>
              </w:rPr>
            </w:pPr>
            <w:r w:rsidRPr="00F712F9">
              <w:rPr>
                <w:rFonts w:ascii="標楷體" w:eastAsia="標楷體" w:hAnsi="標楷體" w:hint="eastAsia"/>
              </w:rPr>
              <w:t>訓練班次得分</w:t>
            </w:r>
          </w:p>
        </w:tc>
      </w:tr>
      <w:tr w:rsidR="00537D42" w:rsidRPr="00F712F9" w:rsidTr="00924778">
        <w:trPr>
          <w:trHeight w:val="983"/>
          <w:jc w:val="center"/>
        </w:trPr>
        <w:tc>
          <w:tcPr>
            <w:tcW w:w="2287" w:type="dxa"/>
            <w:shd w:val="clear" w:color="auto" w:fill="auto"/>
            <w:vAlign w:val="center"/>
          </w:tcPr>
          <w:p w:rsidR="00537D42" w:rsidRPr="00F712F9" w:rsidRDefault="00537D42" w:rsidP="00924778">
            <w:pPr>
              <w:spacing w:line="460" w:lineRule="exact"/>
              <w:ind w:left="538" w:hangingChars="192" w:hanging="538"/>
              <w:jc w:val="both"/>
              <w:rPr>
                <w:rFonts w:ascii="標楷體" w:eastAsia="標楷體" w:hAnsi="標楷體" w:cs="新細明體"/>
                <w:b/>
                <w:bCs/>
                <w:color w:val="000000"/>
                <w:kern w:val="0"/>
                <w:sz w:val="28"/>
                <w:szCs w:val="28"/>
              </w:rPr>
            </w:pPr>
            <w:r w:rsidRPr="00F712F9">
              <w:rPr>
                <w:rFonts w:ascii="Arial" w:eastAsia="標楷體" w:hAnsi="Arial" w:hint="eastAsia"/>
                <w:b/>
                <w:sz w:val="28"/>
                <w:szCs w:val="28"/>
              </w:rPr>
              <w:t>一、組織和財務健全性</w:t>
            </w:r>
          </w:p>
        </w:tc>
        <w:tc>
          <w:tcPr>
            <w:tcW w:w="5453" w:type="dxa"/>
            <w:shd w:val="clear" w:color="auto" w:fill="auto"/>
          </w:tcPr>
          <w:p w:rsidR="00537D42" w:rsidRPr="00F712F9" w:rsidRDefault="00537D42" w:rsidP="00924778">
            <w:pPr>
              <w:spacing w:line="400" w:lineRule="exact"/>
              <w:ind w:left="210" w:hangingChars="75" w:hanging="210"/>
              <w:rPr>
                <w:rFonts w:ascii="Arial" w:eastAsia="標楷體" w:hAnsi="Arial"/>
                <w:sz w:val="28"/>
                <w:szCs w:val="28"/>
              </w:rPr>
            </w:pPr>
            <w:r w:rsidRPr="00F712F9">
              <w:rPr>
                <w:rFonts w:ascii="Arial" w:eastAsia="標楷體" w:hAnsi="Arial" w:hint="eastAsia"/>
                <w:sz w:val="28"/>
                <w:szCs w:val="28"/>
              </w:rPr>
              <w:t>1.</w:t>
            </w:r>
            <w:r w:rsidRPr="00F712F9">
              <w:rPr>
                <w:rFonts w:ascii="Arial" w:eastAsia="標楷體" w:hAnsi="Arial" w:hint="eastAsia"/>
                <w:sz w:val="28"/>
                <w:szCs w:val="28"/>
              </w:rPr>
              <w:t>計畫主持人及專案人員學經歷、本計畫行政人員之配置。</w:t>
            </w:r>
          </w:p>
          <w:p w:rsidR="00537D42" w:rsidRPr="00F712F9" w:rsidRDefault="00537D42" w:rsidP="00924778">
            <w:pPr>
              <w:spacing w:line="400" w:lineRule="exact"/>
              <w:ind w:left="210" w:hangingChars="75" w:hanging="210"/>
              <w:rPr>
                <w:rFonts w:ascii="Arial" w:eastAsia="標楷體" w:hAnsi="Arial"/>
                <w:sz w:val="28"/>
                <w:szCs w:val="28"/>
              </w:rPr>
            </w:pPr>
            <w:r w:rsidRPr="00F712F9">
              <w:rPr>
                <w:rFonts w:ascii="Arial" w:eastAsia="標楷體" w:hAnsi="Arial" w:hint="eastAsia"/>
                <w:sz w:val="28"/>
                <w:szCs w:val="28"/>
              </w:rPr>
              <w:t>2.</w:t>
            </w:r>
            <w:r w:rsidRPr="00F712F9">
              <w:rPr>
                <w:rFonts w:ascii="Arial" w:eastAsia="標楷體" w:hAnsi="Arial" w:hint="eastAsia"/>
                <w:sz w:val="28"/>
                <w:szCs w:val="28"/>
              </w:rPr>
              <w:t>機構組織健全性、財務報表、定期開會會議紀錄。</w:t>
            </w:r>
          </w:p>
        </w:tc>
        <w:tc>
          <w:tcPr>
            <w:tcW w:w="805" w:type="dxa"/>
            <w:shd w:val="clear" w:color="auto" w:fill="auto"/>
            <w:vAlign w:val="center"/>
          </w:tcPr>
          <w:p w:rsidR="00537D42" w:rsidRPr="00F712F9" w:rsidRDefault="00537D42" w:rsidP="00924778">
            <w:pPr>
              <w:spacing w:line="400" w:lineRule="exact"/>
              <w:ind w:left="210" w:hangingChars="75" w:hanging="210"/>
              <w:jc w:val="center"/>
              <w:rPr>
                <w:rFonts w:ascii="Arial" w:eastAsia="標楷體" w:hAnsi="Arial"/>
                <w:color w:val="FF0000"/>
                <w:sz w:val="28"/>
                <w:szCs w:val="28"/>
              </w:rPr>
            </w:pPr>
            <w:r w:rsidRPr="00F712F9">
              <w:rPr>
                <w:rFonts w:ascii="Arial" w:eastAsia="標楷體" w:hAnsi="Arial" w:hint="eastAsia"/>
                <w:color w:val="FF0000"/>
                <w:sz w:val="28"/>
                <w:szCs w:val="28"/>
              </w:rPr>
              <w:t>5</w:t>
            </w:r>
          </w:p>
        </w:tc>
        <w:tc>
          <w:tcPr>
            <w:tcW w:w="1286" w:type="dxa"/>
            <w:shd w:val="clear" w:color="auto" w:fill="auto"/>
            <w:vAlign w:val="center"/>
          </w:tcPr>
          <w:p w:rsidR="00537D42" w:rsidRPr="00F712F9" w:rsidRDefault="00537D42" w:rsidP="00924778">
            <w:pPr>
              <w:spacing w:line="400" w:lineRule="exact"/>
              <w:ind w:left="210" w:hangingChars="75" w:hanging="210"/>
              <w:jc w:val="both"/>
              <w:rPr>
                <w:rFonts w:ascii="Arial" w:eastAsia="標楷體" w:hAnsi="Arial"/>
                <w:sz w:val="28"/>
                <w:szCs w:val="28"/>
              </w:rPr>
            </w:pPr>
          </w:p>
        </w:tc>
      </w:tr>
      <w:tr w:rsidR="00537D42" w:rsidRPr="00F712F9" w:rsidTr="00924778">
        <w:trPr>
          <w:trHeight w:val="1608"/>
          <w:jc w:val="center"/>
        </w:trPr>
        <w:tc>
          <w:tcPr>
            <w:tcW w:w="2287" w:type="dxa"/>
            <w:shd w:val="clear" w:color="auto" w:fill="auto"/>
            <w:vAlign w:val="center"/>
          </w:tcPr>
          <w:p w:rsidR="00537D42" w:rsidRPr="00F712F9" w:rsidRDefault="00537D42" w:rsidP="00924778">
            <w:pPr>
              <w:spacing w:line="460" w:lineRule="exact"/>
              <w:ind w:left="538" w:hangingChars="192" w:hanging="538"/>
              <w:jc w:val="both"/>
              <w:rPr>
                <w:rFonts w:ascii="標楷體" w:eastAsia="標楷體" w:hAnsi="標楷體"/>
                <w:sz w:val="28"/>
                <w:szCs w:val="28"/>
              </w:rPr>
            </w:pPr>
            <w:r w:rsidRPr="00F712F9">
              <w:rPr>
                <w:rFonts w:ascii="標楷體" w:eastAsia="標楷體" w:hAnsi="標楷體" w:cs="新細明體" w:hint="eastAsia"/>
                <w:b/>
                <w:bCs/>
                <w:color w:val="000000"/>
                <w:kern w:val="0"/>
                <w:sz w:val="28"/>
                <w:szCs w:val="28"/>
              </w:rPr>
              <w:t>二、</w:t>
            </w:r>
            <w:r w:rsidRPr="00F712F9">
              <w:rPr>
                <w:rFonts w:ascii="Arial" w:eastAsia="標楷體" w:hAnsi="Arial" w:hint="eastAsia"/>
                <w:b/>
                <w:sz w:val="28"/>
                <w:szCs w:val="28"/>
              </w:rPr>
              <w:t>師資及</w:t>
            </w:r>
            <w:r w:rsidRPr="00F712F9">
              <w:rPr>
                <w:rFonts w:ascii="標楷體" w:eastAsia="標楷體" w:hAnsi="標楷體" w:cs="新細明體" w:hint="eastAsia"/>
                <w:b/>
                <w:bCs/>
                <w:color w:val="000000"/>
                <w:kern w:val="0"/>
                <w:sz w:val="28"/>
                <w:szCs w:val="28"/>
              </w:rPr>
              <w:t>課程規劃</w:t>
            </w:r>
          </w:p>
        </w:tc>
        <w:tc>
          <w:tcPr>
            <w:tcW w:w="5453" w:type="dxa"/>
            <w:shd w:val="clear" w:color="auto" w:fill="auto"/>
          </w:tcPr>
          <w:p w:rsidR="00537D42" w:rsidRPr="00F712F9" w:rsidRDefault="00537D42" w:rsidP="00924778">
            <w:pPr>
              <w:spacing w:line="400" w:lineRule="exact"/>
              <w:ind w:left="210" w:hangingChars="75" w:hanging="210"/>
              <w:rPr>
                <w:rFonts w:ascii="Arial" w:eastAsia="標楷體" w:hAnsi="Arial"/>
                <w:sz w:val="28"/>
                <w:szCs w:val="28"/>
              </w:rPr>
            </w:pPr>
            <w:r w:rsidRPr="00F712F9">
              <w:rPr>
                <w:rFonts w:ascii="Arial" w:eastAsia="標楷體" w:hAnsi="Arial" w:hint="eastAsia"/>
                <w:sz w:val="28"/>
                <w:szCs w:val="28"/>
              </w:rPr>
              <w:t>1.</w:t>
            </w:r>
            <w:r w:rsidRPr="00F712F9">
              <w:rPr>
                <w:rFonts w:ascii="Arial" w:eastAsia="標楷體" w:hAnsi="Arial" w:hint="eastAsia"/>
                <w:sz w:val="28"/>
                <w:szCs w:val="28"/>
              </w:rPr>
              <w:t>訓練時數編配及課程內容之合理性。</w:t>
            </w:r>
          </w:p>
          <w:p w:rsidR="00537D42" w:rsidRPr="00F712F9" w:rsidRDefault="00537D42" w:rsidP="00924778">
            <w:pPr>
              <w:spacing w:line="400" w:lineRule="exact"/>
              <w:ind w:left="210" w:hangingChars="75" w:hanging="210"/>
              <w:rPr>
                <w:rFonts w:ascii="Arial" w:eastAsia="標楷體" w:hAnsi="Arial"/>
                <w:sz w:val="28"/>
                <w:szCs w:val="28"/>
              </w:rPr>
            </w:pPr>
            <w:r w:rsidRPr="00F712F9">
              <w:rPr>
                <w:rFonts w:ascii="Arial" w:eastAsia="標楷體" w:hAnsi="Arial" w:hint="eastAsia"/>
                <w:sz w:val="28"/>
                <w:szCs w:val="28"/>
              </w:rPr>
              <w:t>2.</w:t>
            </w:r>
            <w:r w:rsidRPr="00F712F9">
              <w:rPr>
                <w:rFonts w:ascii="Arial" w:eastAsia="標楷體" w:hAnsi="Arial" w:hint="eastAsia"/>
                <w:sz w:val="28"/>
                <w:szCs w:val="28"/>
              </w:rPr>
              <w:t>訓練課程內容充實度及符合就業需求</w:t>
            </w:r>
            <w:r w:rsidRPr="00F712F9">
              <w:rPr>
                <w:rFonts w:ascii="標楷體" w:eastAsia="標楷體" w:hAnsi="標楷體" w:cs="新細明體" w:hint="eastAsia"/>
                <w:kern w:val="0"/>
                <w:sz w:val="28"/>
                <w:szCs w:val="28"/>
              </w:rPr>
              <w:t>。</w:t>
            </w:r>
          </w:p>
          <w:p w:rsidR="00537D42" w:rsidRPr="00F712F9" w:rsidRDefault="00537D42" w:rsidP="00924778">
            <w:pPr>
              <w:spacing w:line="400" w:lineRule="exact"/>
              <w:ind w:left="210" w:hangingChars="75" w:hanging="210"/>
              <w:rPr>
                <w:rFonts w:ascii="Arial" w:eastAsia="標楷體" w:hAnsi="Arial"/>
                <w:sz w:val="28"/>
                <w:szCs w:val="28"/>
              </w:rPr>
            </w:pPr>
            <w:r w:rsidRPr="00F712F9">
              <w:rPr>
                <w:rFonts w:ascii="Arial" w:eastAsia="標楷體" w:hAnsi="Arial" w:hint="eastAsia"/>
                <w:sz w:val="28"/>
                <w:szCs w:val="28"/>
              </w:rPr>
              <w:t>3.</w:t>
            </w:r>
            <w:r w:rsidRPr="00F712F9">
              <w:rPr>
                <w:rFonts w:ascii="Arial" w:eastAsia="標楷體" w:hAnsi="Arial" w:hint="eastAsia"/>
                <w:sz w:val="28"/>
                <w:szCs w:val="28"/>
              </w:rPr>
              <w:t>授課師資之學經歷及專長。</w:t>
            </w:r>
          </w:p>
          <w:p w:rsidR="00537D42" w:rsidRPr="00F712F9" w:rsidRDefault="00537D42" w:rsidP="00924778">
            <w:pPr>
              <w:spacing w:line="400" w:lineRule="exact"/>
              <w:ind w:left="210" w:hangingChars="75" w:hanging="210"/>
              <w:rPr>
                <w:rFonts w:ascii="Arial" w:eastAsia="標楷體" w:hAnsi="Arial"/>
                <w:sz w:val="28"/>
                <w:szCs w:val="28"/>
              </w:rPr>
            </w:pPr>
            <w:r w:rsidRPr="00F712F9">
              <w:rPr>
                <w:rFonts w:ascii="Arial" w:eastAsia="標楷體" w:hAnsi="Arial" w:hint="eastAsia"/>
                <w:sz w:val="28"/>
                <w:szCs w:val="28"/>
              </w:rPr>
              <w:t>4.</w:t>
            </w:r>
            <w:r w:rsidRPr="00F712F9">
              <w:rPr>
                <w:rFonts w:ascii="Arial" w:eastAsia="標楷體" w:hAnsi="Arial" w:hint="eastAsia"/>
                <w:sz w:val="28"/>
                <w:szCs w:val="28"/>
              </w:rPr>
              <w:t>學科及術科教學場地及設備之充實度。</w:t>
            </w:r>
          </w:p>
        </w:tc>
        <w:tc>
          <w:tcPr>
            <w:tcW w:w="805" w:type="dxa"/>
            <w:shd w:val="clear" w:color="auto" w:fill="auto"/>
            <w:vAlign w:val="center"/>
          </w:tcPr>
          <w:p w:rsidR="00537D42" w:rsidRPr="00F712F9" w:rsidRDefault="00537D42" w:rsidP="00924778">
            <w:pPr>
              <w:spacing w:line="400" w:lineRule="exact"/>
              <w:ind w:left="210" w:hangingChars="75" w:hanging="210"/>
              <w:jc w:val="center"/>
              <w:rPr>
                <w:rFonts w:ascii="Arial" w:eastAsia="標楷體" w:hAnsi="Arial"/>
                <w:color w:val="FF0000"/>
                <w:sz w:val="28"/>
                <w:szCs w:val="28"/>
              </w:rPr>
            </w:pPr>
            <w:r w:rsidRPr="00F712F9">
              <w:rPr>
                <w:rFonts w:ascii="Arial" w:eastAsia="標楷體" w:hAnsi="Arial" w:hint="eastAsia"/>
                <w:color w:val="FF0000"/>
                <w:sz w:val="28"/>
                <w:szCs w:val="28"/>
              </w:rPr>
              <w:t>15</w:t>
            </w:r>
          </w:p>
        </w:tc>
        <w:tc>
          <w:tcPr>
            <w:tcW w:w="1286" w:type="dxa"/>
            <w:shd w:val="clear" w:color="auto" w:fill="auto"/>
            <w:vAlign w:val="center"/>
          </w:tcPr>
          <w:p w:rsidR="00537D42" w:rsidRPr="00F712F9" w:rsidRDefault="00537D42" w:rsidP="00924778">
            <w:pPr>
              <w:spacing w:line="400" w:lineRule="exact"/>
              <w:ind w:left="210" w:hangingChars="75" w:hanging="210"/>
              <w:jc w:val="both"/>
              <w:rPr>
                <w:rFonts w:ascii="Arial" w:eastAsia="標楷體" w:hAnsi="Arial"/>
                <w:sz w:val="28"/>
                <w:szCs w:val="28"/>
              </w:rPr>
            </w:pPr>
          </w:p>
        </w:tc>
      </w:tr>
      <w:tr w:rsidR="00537D42" w:rsidRPr="00F712F9" w:rsidTr="00924778">
        <w:trPr>
          <w:trHeight w:val="844"/>
          <w:jc w:val="center"/>
        </w:trPr>
        <w:tc>
          <w:tcPr>
            <w:tcW w:w="2287" w:type="dxa"/>
            <w:shd w:val="clear" w:color="auto" w:fill="auto"/>
            <w:vAlign w:val="center"/>
          </w:tcPr>
          <w:p w:rsidR="00537D42" w:rsidRPr="00F712F9" w:rsidRDefault="00537D42" w:rsidP="00924778">
            <w:pPr>
              <w:spacing w:line="460" w:lineRule="exact"/>
              <w:ind w:left="538" w:hangingChars="192" w:hanging="538"/>
              <w:jc w:val="both"/>
              <w:rPr>
                <w:rFonts w:ascii="標楷體" w:eastAsia="標楷體" w:hAnsi="標楷體"/>
                <w:sz w:val="28"/>
                <w:szCs w:val="28"/>
              </w:rPr>
            </w:pPr>
            <w:r w:rsidRPr="00F712F9">
              <w:rPr>
                <w:rFonts w:ascii="標楷體" w:eastAsia="標楷體" w:hAnsi="標楷體" w:cs="新細明體" w:hint="eastAsia"/>
                <w:b/>
                <w:bCs/>
                <w:color w:val="000000"/>
                <w:kern w:val="0"/>
                <w:sz w:val="28"/>
                <w:szCs w:val="28"/>
              </w:rPr>
              <w:t>三、經費合理性</w:t>
            </w:r>
          </w:p>
        </w:tc>
        <w:tc>
          <w:tcPr>
            <w:tcW w:w="5453" w:type="dxa"/>
            <w:shd w:val="clear" w:color="auto" w:fill="auto"/>
            <w:vAlign w:val="center"/>
          </w:tcPr>
          <w:p w:rsidR="00537D42" w:rsidRPr="00F712F9" w:rsidRDefault="00537D42" w:rsidP="00924778">
            <w:pPr>
              <w:spacing w:line="400" w:lineRule="exact"/>
              <w:ind w:left="210" w:hangingChars="75" w:hanging="210"/>
              <w:jc w:val="both"/>
              <w:rPr>
                <w:rFonts w:ascii="Arial" w:eastAsia="標楷體" w:hAnsi="Arial"/>
                <w:bCs/>
                <w:sz w:val="28"/>
                <w:szCs w:val="28"/>
              </w:rPr>
            </w:pPr>
            <w:r w:rsidRPr="00F712F9">
              <w:rPr>
                <w:rFonts w:ascii="Arial" w:eastAsia="標楷體" w:hAnsi="Arial" w:hint="eastAsia"/>
                <w:bCs/>
                <w:sz w:val="28"/>
                <w:szCs w:val="28"/>
              </w:rPr>
              <w:t>經費編列之合理性。</w:t>
            </w:r>
          </w:p>
        </w:tc>
        <w:tc>
          <w:tcPr>
            <w:tcW w:w="805" w:type="dxa"/>
            <w:shd w:val="clear" w:color="auto" w:fill="auto"/>
            <w:vAlign w:val="center"/>
          </w:tcPr>
          <w:p w:rsidR="00537D42" w:rsidRPr="00F712F9" w:rsidRDefault="00537D42" w:rsidP="00924778">
            <w:pPr>
              <w:spacing w:line="400" w:lineRule="exact"/>
              <w:ind w:left="210" w:hangingChars="75" w:hanging="210"/>
              <w:jc w:val="center"/>
              <w:rPr>
                <w:rFonts w:ascii="Arial" w:eastAsia="標楷體" w:hAnsi="Arial"/>
                <w:bCs/>
                <w:sz w:val="28"/>
                <w:szCs w:val="28"/>
              </w:rPr>
            </w:pPr>
            <w:r w:rsidRPr="00F712F9">
              <w:rPr>
                <w:rFonts w:ascii="Arial" w:eastAsia="標楷體" w:hAnsi="Arial" w:hint="eastAsia"/>
                <w:bCs/>
                <w:sz w:val="28"/>
                <w:szCs w:val="28"/>
              </w:rPr>
              <w:t>20</w:t>
            </w:r>
          </w:p>
        </w:tc>
        <w:tc>
          <w:tcPr>
            <w:tcW w:w="1286" w:type="dxa"/>
            <w:shd w:val="clear" w:color="auto" w:fill="auto"/>
            <w:vAlign w:val="center"/>
          </w:tcPr>
          <w:p w:rsidR="00537D42" w:rsidRPr="00F712F9" w:rsidRDefault="00537D42" w:rsidP="00924778">
            <w:pPr>
              <w:spacing w:line="400" w:lineRule="exact"/>
              <w:ind w:left="210" w:hangingChars="75" w:hanging="210"/>
              <w:jc w:val="both"/>
              <w:rPr>
                <w:rFonts w:ascii="Arial" w:eastAsia="標楷體" w:hAnsi="Arial"/>
                <w:bCs/>
                <w:sz w:val="28"/>
                <w:szCs w:val="28"/>
              </w:rPr>
            </w:pPr>
          </w:p>
        </w:tc>
      </w:tr>
      <w:tr w:rsidR="00537D42" w:rsidRPr="00F712F9" w:rsidTr="00924778">
        <w:trPr>
          <w:trHeight w:val="1247"/>
          <w:jc w:val="center"/>
        </w:trPr>
        <w:tc>
          <w:tcPr>
            <w:tcW w:w="2287" w:type="dxa"/>
            <w:shd w:val="clear" w:color="auto" w:fill="auto"/>
            <w:vAlign w:val="center"/>
          </w:tcPr>
          <w:p w:rsidR="00537D42" w:rsidRPr="00F712F9" w:rsidRDefault="00537D42" w:rsidP="00924778">
            <w:pPr>
              <w:spacing w:line="460" w:lineRule="exact"/>
              <w:ind w:left="603" w:hangingChars="215" w:hanging="603"/>
              <w:jc w:val="both"/>
              <w:rPr>
                <w:rFonts w:ascii="標楷體" w:eastAsia="標楷體" w:hAnsi="標楷體" w:cs="新細明體"/>
                <w:b/>
                <w:bCs/>
                <w:color w:val="000000"/>
                <w:kern w:val="0"/>
                <w:sz w:val="28"/>
                <w:szCs w:val="28"/>
              </w:rPr>
            </w:pPr>
            <w:r w:rsidRPr="00F712F9">
              <w:rPr>
                <w:rFonts w:ascii="Arial" w:eastAsia="標楷體" w:hAnsi="Arial" w:hint="eastAsia"/>
                <w:b/>
                <w:sz w:val="28"/>
                <w:szCs w:val="28"/>
              </w:rPr>
              <w:t>四、行政管理與執行能力</w:t>
            </w:r>
          </w:p>
        </w:tc>
        <w:tc>
          <w:tcPr>
            <w:tcW w:w="5453" w:type="dxa"/>
            <w:shd w:val="clear" w:color="auto" w:fill="auto"/>
          </w:tcPr>
          <w:p w:rsidR="00537D42" w:rsidRPr="00F712F9" w:rsidRDefault="00537D42" w:rsidP="00924778">
            <w:pPr>
              <w:spacing w:line="400" w:lineRule="exact"/>
              <w:rPr>
                <w:rFonts w:ascii="Arial" w:eastAsia="標楷體" w:hAnsi="Arial"/>
                <w:sz w:val="28"/>
                <w:szCs w:val="28"/>
              </w:rPr>
            </w:pPr>
            <w:r w:rsidRPr="00F712F9">
              <w:rPr>
                <w:rFonts w:ascii="Arial" w:eastAsia="標楷體" w:hAnsi="Arial" w:hint="eastAsia"/>
                <w:sz w:val="28"/>
                <w:szCs w:val="28"/>
              </w:rPr>
              <w:t>1.</w:t>
            </w:r>
            <w:r w:rsidRPr="00F712F9">
              <w:rPr>
                <w:rFonts w:ascii="Arial" w:eastAsia="標楷體" w:hAnsi="Arial" w:hint="eastAsia"/>
                <w:sz w:val="28"/>
                <w:szCs w:val="28"/>
              </w:rPr>
              <w:t>招生宣導及甄選錄訓機制之規劃。</w:t>
            </w:r>
          </w:p>
          <w:p w:rsidR="00537D42" w:rsidRPr="00F712F9" w:rsidRDefault="00537D42" w:rsidP="00924778">
            <w:pPr>
              <w:spacing w:line="400" w:lineRule="exact"/>
              <w:rPr>
                <w:rFonts w:ascii="Arial" w:eastAsia="標楷體" w:hAnsi="Arial"/>
                <w:sz w:val="28"/>
                <w:szCs w:val="28"/>
              </w:rPr>
            </w:pPr>
            <w:r w:rsidRPr="00F712F9">
              <w:rPr>
                <w:rFonts w:ascii="Arial" w:eastAsia="標楷體" w:hAnsi="Arial" w:hint="eastAsia"/>
                <w:sz w:val="28"/>
                <w:szCs w:val="28"/>
              </w:rPr>
              <w:t>2.</w:t>
            </w:r>
            <w:r w:rsidRPr="00F712F9">
              <w:rPr>
                <w:rFonts w:ascii="Arial" w:eastAsia="標楷體" w:hAnsi="Arial" w:hint="eastAsia"/>
                <w:sz w:val="28"/>
                <w:szCs w:val="28"/>
              </w:rPr>
              <w:t>學員申訴處理及學習輔導之規劃。</w:t>
            </w:r>
          </w:p>
          <w:p w:rsidR="00537D42" w:rsidRPr="00F712F9" w:rsidRDefault="00537D42" w:rsidP="00924778">
            <w:pPr>
              <w:spacing w:line="400" w:lineRule="exact"/>
              <w:rPr>
                <w:rFonts w:ascii="Arial" w:eastAsia="標楷體" w:hAnsi="Arial"/>
                <w:sz w:val="28"/>
                <w:szCs w:val="28"/>
              </w:rPr>
            </w:pPr>
            <w:r w:rsidRPr="00F712F9">
              <w:rPr>
                <w:rFonts w:ascii="Arial" w:eastAsia="標楷體" w:hAnsi="Arial" w:hint="eastAsia"/>
                <w:sz w:val="28"/>
                <w:szCs w:val="28"/>
              </w:rPr>
              <w:t>3.</w:t>
            </w:r>
            <w:r w:rsidRPr="00F712F9">
              <w:rPr>
                <w:rFonts w:ascii="Arial" w:eastAsia="標楷體" w:hAnsi="Arial" w:hint="eastAsia"/>
                <w:sz w:val="28"/>
                <w:szCs w:val="28"/>
              </w:rPr>
              <w:t>開班及訓練人數目標達成情形。</w:t>
            </w:r>
          </w:p>
          <w:p w:rsidR="00537D42" w:rsidRPr="00F712F9" w:rsidRDefault="00537D42" w:rsidP="00924778">
            <w:pPr>
              <w:spacing w:line="400" w:lineRule="exact"/>
              <w:rPr>
                <w:rFonts w:ascii="Arial" w:eastAsia="標楷體" w:hAnsi="Arial"/>
                <w:sz w:val="28"/>
                <w:szCs w:val="28"/>
              </w:rPr>
            </w:pPr>
            <w:r w:rsidRPr="00F712F9">
              <w:rPr>
                <w:rFonts w:ascii="Arial" w:eastAsia="標楷體" w:hAnsi="Arial" w:hint="eastAsia"/>
                <w:sz w:val="28"/>
                <w:szCs w:val="28"/>
              </w:rPr>
              <w:t>4.</w:t>
            </w:r>
            <w:r w:rsidRPr="00F712F9">
              <w:rPr>
                <w:rFonts w:ascii="Arial" w:eastAsia="標楷體" w:hAnsi="Arial" w:hint="eastAsia"/>
                <w:sz w:val="28"/>
                <w:szCs w:val="28"/>
              </w:rPr>
              <w:t>最近三年度辦訓缺失情形。</w:t>
            </w:r>
          </w:p>
          <w:p w:rsidR="00537D42" w:rsidRPr="00F712F9" w:rsidRDefault="00537D42" w:rsidP="00924778">
            <w:pPr>
              <w:spacing w:line="400" w:lineRule="exact"/>
              <w:ind w:left="280" w:hangingChars="100" w:hanging="280"/>
              <w:rPr>
                <w:rFonts w:ascii="Arial" w:eastAsia="標楷體" w:hAnsi="Arial"/>
                <w:color w:val="FF0000"/>
                <w:sz w:val="28"/>
                <w:szCs w:val="28"/>
              </w:rPr>
            </w:pPr>
            <w:r w:rsidRPr="00F712F9">
              <w:rPr>
                <w:rFonts w:ascii="Arial" w:eastAsia="標楷體" w:hAnsi="Arial"/>
                <w:color w:val="FF0000"/>
                <w:sz w:val="28"/>
                <w:szCs w:val="28"/>
              </w:rPr>
              <w:t>5.</w:t>
            </w:r>
            <w:r w:rsidRPr="00F712F9">
              <w:rPr>
                <w:rFonts w:ascii="Arial" w:eastAsia="標楷體" w:hAnsi="Arial" w:hint="eastAsia"/>
                <w:color w:val="FF0000"/>
                <w:sz w:val="28"/>
                <w:szCs w:val="28"/>
              </w:rPr>
              <w:t>本署「委託或補助辦理職前訓練評鑑計畫」之評核結果。</w:t>
            </w:r>
          </w:p>
        </w:tc>
        <w:tc>
          <w:tcPr>
            <w:tcW w:w="805" w:type="dxa"/>
            <w:shd w:val="clear" w:color="auto" w:fill="auto"/>
            <w:vAlign w:val="center"/>
          </w:tcPr>
          <w:p w:rsidR="00537D42" w:rsidRPr="00F712F9" w:rsidRDefault="00537D42" w:rsidP="00924778">
            <w:pPr>
              <w:spacing w:line="400" w:lineRule="exact"/>
              <w:ind w:left="210" w:hangingChars="75" w:hanging="210"/>
              <w:jc w:val="center"/>
              <w:rPr>
                <w:rFonts w:ascii="Arial" w:eastAsia="標楷體" w:hAnsi="Arial"/>
                <w:bCs/>
                <w:color w:val="FF0000"/>
                <w:sz w:val="28"/>
                <w:szCs w:val="28"/>
              </w:rPr>
            </w:pPr>
            <w:r w:rsidRPr="00F712F9">
              <w:rPr>
                <w:rFonts w:ascii="Arial" w:eastAsia="標楷體" w:hAnsi="Arial" w:hint="eastAsia"/>
                <w:bCs/>
                <w:color w:val="FF0000"/>
                <w:sz w:val="28"/>
                <w:szCs w:val="28"/>
              </w:rPr>
              <w:t>30</w:t>
            </w:r>
          </w:p>
        </w:tc>
        <w:tc>
          <w:tcPr>
            <w:tcW w:w="1286" w:type="dxa"/>
            <w:shd w:val="clear" w:color="auto" w:fill="auto"/>
            <w:vAlign w:val="center"/>
          </w:tcPr>
          <w:p w:rsidR="00537D42" w:rsidRPr="00F712F9" w:rsidRDefault="00537D42" w:rsidP="00924778">
            <w:pPr>
              <w:spacing w:line="400" w:lineRule="exact"/>
              <w:ind w:left="210" w:hangingChars="75" w:hanging="210"/>
              <w:jc w:val="both"/>
              <w:rPr>
                <w:rFonts w:ascii="Arial" w:eastAsia="標楷體" w:hAnsi="Arial"/>
                <w:bCs/>
                <w:sz w:val="28"/>
                <w:szCs w:val="28"/>
              </w:rPr>
            </w:pPr>
          </w:p>
        </w:tc>
      </w:tr>
      <w:tr w:rsidR="00537D42" w:rsidRPr="00F712F9" w:rsidTr="00924778">
        <w:trPr>
          <w:trHeight w:val="1209"/>
          <w:jc w:val="center"/>
        </w:trPr>
        <w:tc>
          <w:tcPr>
            <w:tcW w:w="2287" w:type="dxa"/>
            <w:shd w:val="clear" w:color="auto" w:fill="auto"/>
            <w:vAlign w:val="center"/>
          </w:tcPr>
          <w:p w:rsidR="00537D42" w:rsidRPr="00F712F9" w:rsidRDefault="00537D42" w:rsidP="00924778">
            <w:pPr>
              <w:spacing w:line="460" w:lineRule="exact"/>
              <w:ind w:left="516" w:hangingChars="184" w:hanging="516"/>
              <w:jc w:val="both"/>
              <w:rPr>
                <w:rFonts w:ascii="標楷體" w:eastAsia="標楷體" w:hAnsi="標楷體"/>
                <w:sz w:val="28"/>
                <w:szCs w:val="28"/>
              </w:rPr>
            </w:pPr>
            <w:r w:rsidRPr="00F712F9">
              <w:rPr>
                <w:rFonts w:ascii="標楷體" w:eastAsia="標楷體" w:hAnsi="標楷體" w:cs="新細明體" w:hint="eastAsia"/>
                <w:b/>
                <w:bCs/>
                <w:color w:val="000000"/>
                <w:kern w:val="0"/>
                <w:sz w:val="28"/>
                <w:szCs w:val="28"/>
              </w:rPr>
              <w:t>五、就業輔導</w:t>
            </w:r>
          </w:p>
        </w:tc>
        <w:tc>
          <w:tcPr>
            <w:tcW w:w="5453" w:type="dxa"/>
            <w:shd w:val="clear" w:color="auto" w:fill="auto"/>
          </w:tcPr>
          <w:p w:rsidR="00537D42" w:rsidRPr="00F712F9" w:rsidRDefault="00537D42" w:rsidP="00924778">
            <w:pPr>
              <w:spacing w:line="400" w:lineRule="exact"/>
              <w:ind w:left="210" w:hangingChars="75" w:hanging="210"/>
              <w:rPr>
                <w:rFonts w:ascii="Arial" w:eastAsia="標楷體" w:hAnsi="Arial"/>
                <w:sz w:val="28"/>
                <w:szCs w:val="28"/>
              </w:rPr>
            </w:pPr>
            <w:r w:rsidRPr="00F712F9">
              <w:rPr>
                <w:rFonts w:ascii="Arial" w:eastAsia="標楷體" w:hAnsi="Arial" w:hint="eastAsia"/>
                <w:sz w:val="28"/>
                <w:szCs w:val="28"/>
              </w:rPr>
              <w:t>1.</w:t>
            </w:r>
            <w:r w:rsidRPr="00F712F9">
              <w:rPr>
                <w:rFonts w:ascii="Arial" w:eastAsia="標楷體" w:hAnsi="Arial" w:hint="eastAsia"/>
                <w:sz w:val="28"/>
                <w:szCs w:val="28"/>
              </w:rPr>
              <w:t>訓後就業輔導計畫內容之可行</w:t>
            </w:r>
            <w:r w:rsidRPr="00F712F9">
              <w:rPr>
                <w:rFonts w:ascii="標楷體" w:eastAsia="標楷體" w:hAnsi="標楷體" w:hint="eastAsia"/>
                <w:sz w:val="28"/>
                <w:szCs w:val="28"/>
              </w:rPr>
              <w:t>性。</w:t>
            </w:r>
          </w:p>
          <w:p w:rsidR="00537D42" w:rsidRPr="00F712F9" w:rsidRDefault="00537D42" w:rsidP="00924778">
            <w:pPr>
              <w:spacing w:line="400" w:lineRule="exact"/>
              <w:ind w:left="210" w:hangingChars="75" w:hanging="210"/>
              <w:rPr>
                <w:rFonts w:ascii="Arial" w:eastAsia="標楷體" w:hAnsi="Arial"/>
                <w:sz w:val="28"/>
                <w:szCs w:val="28"/>
              </w:rPr>
            </w:pPr>
            <w:r w:rsidRPr="00F712F9">
              <w:rPr>
                <w:rFonts w:ascii="Arial" w:eastAsia="標楷體" w:hAnsi="Arial" w:hint="eastAsia"/>
                <w:sz w:val="28"/>
                <w:szCs w:val="28"/>
              </w:rPr>
              <w:t>2.</w:t>
            </w:r>
            <w:r w:rsidRPr="00F712F9">
              <w:rPr>
                <w:rFonts w:ascii="Arial" w:eastAsia="標楷體" w:hAnsi="Arial" w:hint="eastAsia"/>
                <w:sz w:val="28"/>
                <w:szCs w:val="28"/>
              </w:rPr>
              <w:t>就業機會之開拓與掌握（與社區保母支持系統或長期照顧資源之聯結度）。</w:t>
            </w:r>
          </w:p>
          <w:p w:rsidR="00537D42" w:rsidRPr="00F712F9" w:rsidRDefault="00537D42" w:rsidP="00924778">
            <w:pPr>
              <w:spacing w:line="400" w:lineRule="exact"/>
              <w:ind w:left="210" w:hangingChars="75" w:hanging="210"/>
              <w:rPr>
                <w:rFonts w:ascii="Arial" w:eastAsia="標楷體" w:hAnsi="Arial"/>
                <w:sz w:val="28"/>
                <w:szCs w:val="28"/>
              </w:rPr>
            </w:pPr>
            <w:r w:rsidRPr="00F712F9">
              <w:rPr>
                <w:rFonts w:ascii="Arial" w:eastAsia="標楷體" w:hAnsi="Arial" w:hint="eastAsia"/>
                <w:sz w:val="28"/>
                <w:szCs w:val="28"/>
              </w:rPr>
              <w:t>3.</w:t>
            </w:r>
            <w:r w:rsidRPr="00F712F9">
              <w:rPr>
                <w:rFonts w:ascii="Arial" w:eastAsia="標楷體" w:hAnsi="Arial" w:hint="eastAsia"/>
                <w:sz w:val="28"/>
                <w:szCs w:val="28"/>
              </w:rPr>
              <w:t>輔導結訓學員參加技能檢定。</w:t>
            </w:r>
          </w:p>
          <w:p w:rsidR="00537D42" w:rsidRPr="00F712F9" w:rsidRDefault="00537D42" w:rsidP="00924778">
            <w:pPr>
              <w:spacing w:line="400" w:lineRule="exact"/>
              <w:ind w:left="210" w:hangingChars="75" w:hanging="210"/>
              <w:rPr>
                <w:rFonts w:ascii="標楷體" w:eastAsia="標楷體" w:hAnsi="標楷體"/>
                <w:color w:val="FF0000"/>
                <w:sz w:val="28"/>
                <w:szCs w:val="28"/>
              </w:rPr>
            </w:pPr>
            <w:r w:rsidRPr="00F712F9">
              <w:rPr>
                <w:rFonts w:ascii="Arial" w:eastAsia="標楷體" w:hAnsi="Arial" w:hint="eastAsia"/>
                <w:sz w:val="28"/>
                <w:szCs w:val="28"/>
              </w:rPr>
              <w:t>4.</w:t>
            </w:r>
            <w:r w:rsidRPr="00F712F9">
              <w:rPr>
                <w:rFonts w:ascii="Arial" w:eastAsia="標楷體" w:hAnsi="Arial" w:hint="eastAsia"/>
                <w:sz w:val="28"/>
                <w:szCs w:val="28"/>
              </w:rPr>
              <w:t>結訓班次結訓學員就業率。</w:t>
            </w:r>
          </w:p>
        </w:tc>
        <w:tc>
          <w:tcPr>
            <w:tcW w:w="805" w:type="dxa"/>
            <w:shd w:val="clear" w:color="auto" w:fill="auto"/>
            <w:vAlign w:val="center"/>
          </w:tcPr>
          <w:p w:rsidR="00537D42" w:rsidRPr="00F712F9" w:rsidRDefault="00537D42" w:rsidP="00924778">
            <w:pPr>
              <w:spacing w:line="400" w:lineRule="exact"/>
              <w:ind w:left="210" w:hangingChars="75" w:hanging="210"/>
              <w:jc w:val="center"/>
              <w:rPr>
                <w:rFonts w:ascii="Arial" w:eastAsia="標楷體" w:hAnsi="Arial"/>
                <w:color w:val="FF0000"/>
                <w:sz w:val="28"/>
                <w:szCs w:val="28"/>
              </w:rPr>
            </w:pPr>
            <w:r w:rsidRPr="00F712F9">
              <w:rPr>
                <w:rFonts w:ascii="Arial" w:eastAsia="標楷體" w:hAnsi="Arial" w:hint="eastAsia"/>
                <w:color w:val="FF0000"/>
                <w:sz w:val="28"/>
                <w:szCs w:val="28"/>
              </w:rPr>
              <w:t>30</w:t>
            </w:r>
          </w:p>
        </w:tc>
        <w:tc>
          <w:tcPr>
            <w:tcW w:w="1286" w:type="dxa"/>
            <w:shd w:val="clear" w:color="auto" w:fill="auto"/>
            <w:vAlign w:val="center"/>
          </w:tcPr>
          <w:p w:rsidR="00537D42" w:rsidRPr="00F712F9" w:rsidRDefault="00537D42" w:rsidP="00924778">
            <w:pPr>
              <w:spacing w:line="400" w:lineRule="exact"/>
              <w:ind w:left="210" w:hangingChars="75" w:hanging="210"/>
              <w:jc w:val="both"/>
              <w:rPr>
                <w:rFonts w:ascii="Arial" w:eastAsia="標楷體" w:hAnsi="Arial"/>
                <w:sz w:val="28"/>
                <w:szCs w:val="28"/>
              </w:rPr>
            </w:pPr>
          </w:p>
        </w:tc>
      </w:tr>
      <w:tr w:rsidR="00537D42" w:rsidRPr="00F712F9" w:rsidTr="00924778">
        <w:trPr>
          <w:trHeight w:val="426"/>
          <w:jc w:val="center"/>
        </w:trPr>
        <w:tc>
          <w:tcPr>
            <w:tcW w:w="7740" w:type="dxa"/>
            <w:gridSpan w:val="2"/>
            <w:shd w:val="clear" w:color="auto" w:fill="auto"/>
            <w:vAlign w:val="center"/>
          </w:tcPr>
          <w:p w:rsidR="00537D42" w:rsidRPr="00F712F9" w:rsidRDefault="00537D42" w:rsidP="00924778">
            <w:pPr>
              <w:spacing w:line="400" w:lineRule="exact"/>
              <w:ind w:left="210" w:hangingChars="75" w:hanging="210"/>
              <w:rPr>
                <w:rFonts w:ascii="Arial" w:eastAsia="標楷體" w:hAnsi="Arial"/>
                <w:sz w:val="28"/>
                <w:szCs w:val="28"/>
              </w:rPr>
            </w:pPr>
            <w:r w:rsidRPr="00F712F9">
              <w:rPr>
                <w:rFonts w:ascii="標楷體" w:eastAsia="標楷體" w:hAnsi="標楷體" w:cs="新細明體" w:hint="eastAsia"/>
                <w:b/>
                <w:bCs/>
                <w:color w:val="000000"/>
                <w:kern w:val="0"/>
                <w:sz w:val="28"/>
                <w:szCs w:val="28"/>
              </w:rPr>
              <w:t>得分加總</w:t>
            </w:r>
          </w:p>
        </w:tc>
        <w:tc>
          <w:tcPr>
            <w:tcW w:w="805" w:type="dxa"/>
            <w:shd w:val="clear" w:color="auto" w:fill="auto"/>
            <w:vAlign w:val="center"/>
          </w:tcPr>
          <w:p w:rsidR="00537D42" w:rsidRPr="00F712F9" w:rsidRDefault="00537D42" w:rsidP="00924778">
            <w:pPr>
              <w:spacing w:line="400" w:lineRule="exact"/>
              <w:ind w:left="210" w:hangingChars="75" w:hanging="210"/>
              <w:jc w:val="center"/>
              <w:rPr>
                <w:rFonts w:ascii="Arial" w:eastAsia="標楷體" w:hAnsi="Arial"/>
                <w:sz w:val="28"/>
                <w:szCs w:val="28"/>
              </w:rPr>
            </w:pPr>
            <w:r w:rsidRPr="00F712F9">
              <w:rPr>
                <w:rFonts w:ascii="Arial" w:eastAsia="標楷體" w:hAnsi="Arial" w:hint="eastAsia"/>
                <w:sz w:val="28"/>
                <w:szCs w:val="28"/>
              </w:rPr>
              <w:t>100</w:t>
            </w:r>
          </w:p>
        </w:tc>
        <w:tc>
          <w:tcPr>
            <w:tcW w:w="1286" w:type="dxa"/>
            <w:shd w:val="clear" w:color="auto" w:fill="auto"/>
          </w:tcPr>
          <w:p w:rsidR="00537D42" w:rsidRPr="00F712F9" w:rsidRDefault="00537D42" w:rsidP="00924778">
            <w:pPr>
              <w:spacing w:line="400" w:lineRule="exact"/>
              <w:ind w:left="210" w:hangingChars="75" w:hanging="210"/>
              <w:jc w:val="both"/>
              <w:rPr>
                <w:rFonts w:ascii="Arial" w:eastAsia="標楷體" w:hAnsi="Arial"/>
                <w:sz w:val="28"/>
                <w:szCs w:val="28"/>
              </w:rPr>
            </w:pPr>
          </w:p>
        </w:tc>
      </w:tr>
      <w:tr w:rsidR="00537D42" w:rsidRPr="00F712F9" w:rsidTr="00924778">
        <w:trPr>
          <w:trHeight w:val="353"/>
          <w:jc w:val="center"/>
        </w:trPr>
        <w:tc>
          <w:tcPr>
            <w:tcW w:w="2287" w:type="dxa"/>
            <w:shd w:val="clear" w:color="auto" w:fill="auto"/>
            <w:vAlign w:val="center"/>
          </w:tcPr>
          <w:p w:rsidR="00537D42" w:rsidRPr="00F712F9" w:rsidRDefault="00537D42" w:rsidP="00924778">
            <w:pPr>
              <w:spacing w:line="460" w:lineRule="exact"/>
              <w:ind w:left="516" w:hangingChars="184" w:hanging="516"/>
              <w:jc w:val="both"/>
              <w:rPr>
                <w:rFonts w:ascii="標楷體" w:eastAsia="標楷體" w:hAnsi="標楷體" w:cs="新細明體"/>
                <w:b/>
                <w:bCs/>
                <w:color w:val="000000"/>
                <w:kern w:val="0"/>
                <w:sz w:val="28"/>
                <w:szCs w:val="28"/>
              </w:rPr>
            </w:pPr>
            <w:r w:rsidRPr="00F712F9">
              <w:rPr>
                <w:rFonts w:ascii="標楷體" w:eastAsia="標楷體" w:hAnsi="標楷體" w:cs="新細明體" w:hint="eastAsia"/>
                <w:b/>
                <w:bCs/>
                <w:color w:val="000000"/>
                <w:kern w:val="0"/>
                <w:sz w:val="28"/>
                <w:szCs w:val="28"/>
              </w:rPr>
              <w:t>轉換為序位</w:t>
            </w:r>
          </w:p>
        </w:tc>
        <w:tc>
          <w:tcPr>
            <w:tcW w:w="7544" w:type="dxa"/>
            <w:gridSpan w:val="3"/>
            <w:shd w:val="clear" w:color="auto" w:fill="auto"/>
          </w:tcPr>
          <w:p w:rsidR="00537D42" w:rsidRPr="00F712F9" w:rsidRDefault="00537D42" w:rsidP="00924778">
            <w:pPr>
              <w:spacing w:line="400" w:lineRule="exact"/>
              <w:ind w:left="210" w:hangingChars="75" w:hanging="210"/>
              <w:jc w:val="both"/>
              <w:rPr>
                <w:rFonts w:ascii="Arial" w:eastAsia="標楷體" w:hAnsi="Arial"/>
                <w:sz w:val="28"/>
                <w:szCs w:val="28"/>
              </w:rPr>
            </w:pPr>
          </w:p>
        </w:tc>
      </w:tr>
      <w:tr w:rsidR="00537D42" w:rsidRPr="00F712F9" w:rsidTr="00924778">
        <w:trPr>
          <w:trHeight w:val="348"/>
          <w:jc w:val="center"/>
        </w:trPr>
        <w:tc>
          <w:tcPr>
            <w:tcW w:w="2287" w:type="dxa"/>
            <w:shd w:val="clear" w:color="auto" w:fill="auto"/>
            <w:vAlign w:val="center"/>
          </w:tcPr>
          <w:p w:rsidR="00537D42" w:rsidRPr="00F712F9" w:rsidRDefault="00537D42" w:rsidP="00924778">
            <w:pPr>
              <w:spacing w:line="460" w:lineRule="exact"/>
              <w:ind w:left="516" w:hangingChars="184" w:hanging="516"/>
              <w:jc w:val="both"/>
              <w:rPr>
                <w:rFonts w:ascii="標楷體" w:eastAsia="標楷體" w:hAnsi="標楷體" w:cs="新細明體"/>
                <w:b/>
                <w:bCs/>
                <w:color w:val="000000"/>
                <w:kern w:val="0"/>
                <w:sz w:val="28"/>
                <w:szCs w:val="28"/>
              </w:rPr>
            </w:pPr>
            <w:r w:rsidRPr="00F712F9">
              <w:rPr>
                <w:rFonts w:ascii="標楷體" w:eastAsia="標楷體" w:hAnsi="標楷體" w:cs="新細明體" w:hint="eastAsia"/>
                <w:b/>
                <w:bCs/>
                <w:color w:val="000000"/>
                <w:kern w:val="0"/>
                <w:sz w:val="28"/>
                <w:szCs w:val="28"/>
              </w:rPr>
              <w:t>審查委員意見</w:t>
            </w:r>
          </w:p>
        </w:tc>
        <w:tc>
          <w:tcPr>
            <w:tcW w:w="7544" w:type="dxa"/>
            <w:gridSpan w:val="3"/>
            <w:shd w:val="clear" w:color="auto" w:fill="auto"/>
          </w:tcPr>
          <w:p w:rsidR="00537D42" w:rsidRPr="00F712F9" w:rsidRDefault="00537D42" w:rsidP="00924778">
            <w:pPr>
              <w:spacing w:line="400" w:lineRule="exact"/>
              <w:ind w:left="210" w:hangingChars="75" w:hanging="210"/>
              <w:jc w:val="both"/>
              <w:rPr>
                <w:rFonts w:ascii="Arial" w:eastAsia="標楷體" w:hAnsi="Arial"/>
                <w:sz w:val="28"/>
                <w:szCs w:val="28"/>
              </w:rPr>
            </w:pPr>
          </w:p>
        </w:tc>
      </w:tr>
      <w:tr w:rsidR="00537D42" w:rsidRPr="00F712F9" w:rsidTr="00924778">
        <w:trPr>
          <w:trHeight w:val="352"/>
          <w:jc w:val="center"/>
        </w:trPr>
        <w:tc>
          <w:tcPr>
            <w:tcW w:w="2287" w:type="dxa"/>
            <w:shd w:val="clear" w:color="auto" w:fill="auto"/>
            <w:vAlign w:val="center"/>
          </w:tcPr>
          <w:p w:rsidR="00537D42" w:rsidRPr="00F712F9" w:rsidRDefault="00537D42" w:rsidP="00924778">
            <w:pPr>
              <w:spacing w:line="460" w:lineRule="exact"/>
              <w:ind w:left="516" w:hangingChars="184" w:hanging="516"/>
              <w:jc w:val="both"/>
              <w:rPr>
                <w:rFonts w:ascii="標楷體" w:eastAsia="標楷體" w:hAnsi="標楷體" w:cs="新細明體"/>
                <w:b/>
                <w:bCs/>
                <w:kern w:val="0"/>
                <w:sz w:val="28"/>
                <w:szCs w:val="28"/>
              </w:rPr>
            </w:pPr>
            <w:r w:rsidRPr="00F712F9">
              <w:rPr>
                <w:rFonts w:ascii="標楷體" w:eastAsia="標楷體" w:hAnsi="標楷體" w:cs="新細明體" w:hint="eastAsia"/>
                <w:b/>
                <w:bCs/>
                <w:color w:val="000000"/>
                <w:kern w:val="0"/>
                <w:sz w:val="28"/>
                <w:szCs w:val="28"/>
              </w:rPr>
              <w:t>審查委員簽名</w:t>
            </w:r>
          </w:p>
        </w:tc>
        <w:tc>
          <w:tcPr>
            <w:tcW w:w="7544" w:type="dxa"/>
            <w:gridSpan w:val="3"/>
            <w:shd w:val="clear" w:color="auto" w:fill="auto"/>
          </w:tcPr>
          <w:p w:rsidR="00537D42" w:rsidRPr="00F712F9" w:rsidRDefault="00537D42" w:rsidP="00924778">
            <w:pPr>
              <w:spacing w:line="400" w:lineRule="exact"/>
              <w:ind w:left="210" w:hangingChars="75" w:hanging="210"/>
              <w:jc w:val="both"/>
              <w:rPr>
                <w:rFonts w:ascii="Arial" w:eastAsia="標楷體" w:hAnsi="Arial"/>
                <w:sz w:val="28"/>
                <w:szCs w:val="28"/>
              </w:rPr>
            </w:pPr>
          </w:p>
        </w:tc>
      </w:tr>
    </w:tbl>
    <w:p w:rsidR="00537D42" w:rsidRPr="00F712F9" w:rsidRDefault="00537D42" w:rsidP="00537D42">
      <w:pPr>
        <w:spacing w:line="480" w:lineRule="exact"/>
        <w:ind w:left="602" w:hangingChars="215" w:hanging="602"/>
        <w:jc w:val="both"/>
        <w:rPr>
          <w:rFonts w:ascii="標楷體" w:eastAsia="標楷體" w:hAnsi="標楷體"/>
          <w:sz w:val="28"/>
          <w:szCs w:val="28"/>
        </w:rPr>
      </w:pPr>
    </w:p>
    <w:p w:rsidR="00537D42" w:rsidRDefault="00537D42" w:rsidP="00537D42">
      <w:pPr>
        <w:spacing w:line="480" w:lineRule="exact"/>
        <w:ind w:left="602" w:hangingChars="215" w:hanging="602"/>
        <w:jc w:val="both"/>
        <w:rPr>
          <w:rFonts w:ascii="標楷體" w:eastAsia="標楷體" w:hAnsi="標楷體"/>
          <w:sz w:val="28"/>
          <w:szCs w:val="28"/>
        </w:rPr>
      </w:pPr>
    </w:p>
    <w:p w:rsidR="00F3120D" w:rsidRDefault="00F3120D" w:rsidP="00537D42">
      <w:pPr>
        <w:spacing w:line="480" w:lineRule="exact"/>
        <w:ind w:left="602" w:hangingChars="215" w:hanging="602"/>
        <w:jc w:val="both"/>
        <w:rPr>
          <w:rFonts w:ascii="標楷體" w:eastAsia="標楷體" w:hAnsi="標楷體"/>
          <w:sz w:val="28"/>
          <w:szCs w:val="28"/>
        </w:rPr>
      </w:pPr>
    </w:p>
    <w:p w:rsidR="00F72214" w:rsidRDefault="00F72214" w:rsidP="00F72214">
      <w:pPr>
        <w:adjustRightInd w:val="0"/>
        <w:snapToGrid w:val="0"/>
        <w:spacing w:line="240" w:lineRule="atLeast"/>
        <w:ind w:left="602" w:hangingChars="215" w:hanging="602"/>
        <w:jc w:val="center"/>
        <w:rPr>
          <w:rFonts w:ascii="標楷體" w:eastAsia="標楷體" w:hAnsi="標楷體"/>
          <w:sz w:val="28"/>
          <w:szCs w:val="28"/>
        </w:rPr>
      </w:pPr>
    </w:p>
    <w:p w:rsidR="00F72214" w:rsidRPr="008E61AA" w:rsidRDefault="00F72214" w:rsidP="00F72214">
      <w:pPr>
        <w:adjustRightInd w:val="0"/>
        <w:snapToGrid w:val="0"/>
        <w:spacing w:line="240" w:lineRule="atLeast"/>
        <w:ind w:left="689" w:hangingChars="215" w:hanging="689"/>
        <w:jc w:val="center"/>
        <w:rPr>
          <w:rFonts w:ascii="標楷體" w:eastAsia="標楷體" w:hAnsi="標楷體"/>
          <w:b/>
          <w:sz w:val="32"/>
          <w:szCs w:val="28"/>
        </w:rPr>
      </w:pPr>
      <w:r w:rsidRPr="008E61AA">
        <w:rPr>
          <w:rFonts w:ascii="標楷體" w:eastAsia="標楷體" w:hAnsi="標楷體" w:hint="eastAsia"/>
          <w:b/>
          <w:sz w:val="32"/>
          <w:szCs w:val="28"/>
        </w:rPr>
        <w:lastRenderedPageBreak/>
        <w:t>勞動部勞動力發展署高屏澎東分署</w:t>
      </w:r>
    </w:p>
    <w:p w:rsidR="00F72214" w:rsidRPr="008E61AA" w:rsidRDefault="00F72214" w:rsidP="00F72214">
      <w:pPr>
        <w:adjustRightInd w:val="0"/>
        <w:snapToGrid w:val="0"/>
        <w:spacing w:line="240" w:lineRule="atLeast"/>
        <w:ind w:left="689" w:hangingChars="215" w:hanging="689"/>
        <w:jc w:val="center"/>
        <w:rPr>
          <w:rFonts w:ascii="標楷體" w:eastAsia="標楷體" w:hAnsi="標楷體"/>
          <w:b/>
          <w:sz w:val="32"/>
          <w:szCs w:val="28"/>
        </w:rPr>
      </w:pPr>
      <w:r w:rsidRPr="008E61AA">
        <w:rPr>
          <w:rFonts w:ascii="標楷體" w:eastAsia="標楷體" w:hAnsi="標楷體" w:hint="eastAsia"/>
          <w:b/>
          <w:sz w:val="32"/>
          <w:szCs w:val="28"/>
        </w:rPr>
        <w:t>105年度補助辦理照顧服務員職業訓練計畫</w:t>
      </w:r>
    </w:p>
    <w:p w:rsidR="00F3120D" w:rsidRPr="008E61AA" w:rsidRDefault="008E61AA" w:rsidP="00E128F3">
      <w:pPr>
        <w:adjustRightInd w:val="0"/>
        <w:snapToGrid w:val="0"/>
        <w:spacing w:line="240" w:lineRule="atLeast"/>
        <w:ind w:left="689" w:hangingChars="215" w:hanging="689"/>
        <w:jc w:val="center"/>
        <w:rPr>
          <w:rFonts w:ascii="標楷體" w:eastAsia="標楷體" w:hAnsi="標楷體"/>
          <w:b/>
          <w:sz w:val="32"/>
          <w:szCs w:val="28"/>
        </w:rPr>
      </w:pPr>
      <w:r w:rsidRPr="008E61AA">
        <w:rPr>
          <w:rFonts w:ascii="標楷體" w:eastAsia="標楷體" w:hAnsi="標楷體" w:hint="eastAsia"/>
          <w:b/>
          <w:color w:val="000000"/>
          <w:sz w:val="32"/>
          <w:szCs w:val="28"/>
        </w:rPr>
        <w:t>審查項目評分序位表</w:t>
      </w:r>
    </w:p>
    <w:tbl>
      <w:tblPr>
        <w:tblW w:w="8931" w:type="dxa"/>
        <w:tblInd w:w="-10" w:type="dxa"/>
        <w:tblCellMar>
          <w:left w:w="28" w:type="dxa"/>
          <w:right w:w="28" w:type="dxa"/>
        </w:tblCellMar>
        <w:tblLook w:val="04A0" w:firstRow="1" w:lastRow="0" w:firstColumn="1" w:lastColumn="0" w:noHBand="0" w:noVBand="1"/>
      </w:tblPr>
      <w:tblGrid>
        <w:gridCol w:w="7797"/>
        <w:gridCol w:w="1134"/>
      </w:tblGrid>
      <w:tr w:rsidR="00924778" w:rsidRPr="00ED6B5C" w:rsidTr="00924778">
        <w:trPr>
          <w:trHeight w:val="160"/>
        </w:trPr>
        <w:tc>
          <w:tcPr>
            <w:tcW w:w="8931"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rsidR="00924778" w:rsidRPr="00ED6B5C" w:rsidRDefault="00924778" w:rsidP="00924778">
            <w:pPr>
              <w:widowControl/>
              <w:jc w:val="center"/>
              <w:rPr>
                <w:rFonts w:ascii="標楷體" w:eastAsia="標楷體" w:hAnsi="標楷體" w:cs="新細明體"/>
                <w:b/>
                <w:bCs/>
                <w:kern w:val="0"/>
                <w:szCs w:val="24"/>
              </w:rPr>
            </w:pPr>
            <w:r w:rsidRPr="00ED6B5C">
              <w:rPr>
                <w:rFonts w:ascii="標楷體" w:eastAsia="標楷體" w:hAnsi="標楷體" w:cs="新細明體" w:hint="eastAsia"/>
                <w:b/>
                <w:bCs/>
                <w:kern w:val="0"/>
                <w:szCs w:val="24"/>
              </w:rPr>
              <w:t>縣市別 / 課程類別</w:t>
            </w:r>
          </w:p>
        </w:tc>
      </w:tr>
      <w:tr w:rsidR="00924778" w:rsidRPr="00ED6B5C" w:rsidTr="00924778">
        <w:trPr>
          <w:trHeight w:val="160"/>
        </w:trPr>
        <w:tc>
          <w:tcPr>
            <w:tcW w:w="8931" w:type="dxa"/>
            <w:gridSpan w:val="2"/>
            <w:tcBorders>
              <w:top w:val="single" w:sz="8" w:space="0" w:color="auto"/>
              <w:left w:val="single" w:sz="8" w:space="0" w:color="auto"/>
              <w:bottom w:val="single" w:sz="4" w:space="0" w:color="auto"/>
              <w:right w:val="single" w:sz="4" w:space="0" w:color="auto"/>
            </w:tcBorders>
            <w:shd w:val="clear" w:color="000000" w:fill="F2F2F2"/>
            <w:noWrap/>
            <w:vAlign w:val="center"/>
            <w:hideMark/>
          </w:tcPr>
          <w:p w:rsidR="00924778" w:rsidRPr="008E61AA" w:rsidRDefault="00924778" w:rsidP="00924778">
            <w:pPr>
              <w:widowControl/>
              <w:jc w:val="center"/>
              <w:rPr>
                <w:rFonts w:ascii="標楷體" w:eastAsia="標楷體" w:hAnsi="標楷體" w:cs="新細明體"/>
                <w:b/>
                <w:bCs/>
                <w:kern w:val="0"/>
                <w:sz w:val="22"/>
                <w:szCs w:val="24"/>
              </w:rPr>
            </w:pPr>
            <w:r w:rsidRPr="008E61AA">
              <w:rPr>
                <w:rFonts w:ascii="標楷體" w:eastAsia="標楷體" w:hAnsi="標楷體" w:cs="新細明體" w:hint="eastAsia"/>
                <w:b/>
                <w:bCs/>
                <w:kern w:val="0"/>
                <w:sz w:val="22"/>
                <w:szCs w:val="24"/>
              </w:rPr>
              <w:t>審 查 編 號</w:t>
            </w:r>
          </w:p>
        </w:tc>
      </w:tr>
      <w:tr w:rsidR="00924778" w:rsidRPr="00ED6B5C" w:rsidTr="008E61AA">
        <w:trPr>
          <w:trHeight w:val="79"/>
        </w:trPr>
        <w:tc>
          <w:tcPr>
            <w:tcW w:w="8931" w:type="dxa"/>
            <w:gridSpan w:val="2"/>
            <w:tcBorders>
              <w:top w:val="single" w:sz="4" w:space="0" w:color="auto"/>
              <w:left w:val="single" w:sz="8" w:space="0" w:color="auto"/>
              <w:bottom w:val="single" w:sz="4" w:space="0" w:color="auto"/>
              <w:right w:val="single" w:sz="4" w:space="0" w:color="auto"/>
            </w:tcBorders>
            <w:shd w:val="clear" w:color="000000" w:fill="F2F2F2"/>
            <w:noWrap/>
            <w:vAlign w:val="center"/>
            <w:hideMark/>
          </w:tcPr>
          <w:p w:rsidR="00924778" w:rsidRPr="008E61AA" w:rsidRDefault="00924778" w:rsidP="00924778">
            <w:pPr>
              <w:widowControl/>
              <w:jc w:val="center"/>
              <w:rPr>
                <w:rFonts w:ascii="標楷體" w:eastAsia="標楷體" w:hAnsi="標楷體" w:cs="新細明體"/>
                <w:b/>
                <w:bCs/>
                <w:kern w:val="0"/>
                <w:sz w:val="22"/>
                <w:szCs w:val="24"/>
              </w:rPr>
            </w:pPr>
            <w:r w:rsidRPr="008E61AA">
              <w:rPr>
                <w:rFonts w:ascii="標楷體" w:eastAsia="標楷體" w:hAnsi="標楷體" w:cs="新細明體" w:hint="eastAsia"/>
                <w:b/>
                <w:bCs/>
                <w:kern w:val="0"/>
                <w:sz w:val="22"/>
                <w:szCs w:val="24"/>
              </w:rPr>
              <w:t>申 請 單 位</w:t>
            </w:r>
          </w:p>
        </w:tc>
      </w:tr>
      <w:tr w:rsidR="00924778" w:rsidRPr="00ED6B5C" w:rsidTr="00924778">
        <w:trPr>
          <w:trHeight w:val="170"/>
        </w:trPr>
        <w:tc>
          <w:tcPr>
            <w:tcW w:w="8931" w:type="dxa"/>
            <w:gridSpan w:val="2"/>
            <w:tcBorders>
              <w:top w:val="single" w:sz="4" w:space="0" w:color="auto"/>
              <w:left w:val="single" w:sz="8" w:space="0" w:color="auto"/>
              <w:bottom w:val="single" w:sz="4" w:space="0" w:color="auto"/>
              <w:right w:val="single" w:sz="4" w:space="0" w:color="auto"/>
            </w:tcBorders>
            <w:shd w:val="clear" w:color="000000" w:fill="F2F2F2"/>
            <w:noWrap/>
            <w:vAlign w:val="center"/>
            <w:hideMark/>
          </w:tcPr>
          <w:p w:rsidR="00924778" w:rsidRPr="008E61AA" w:rsidRDefault="00924778" w:rsidP="00924778">
            <w:pPr>
              <w:widowControl/>
              <w:jc w:val="center"/>
              <w:rPr>
                <w:rFonts w:ascii="標楷體" w:eastAsia="標楷體" w:hAnsi="標楷體" w:cs="新細明體"/>
                <w:b/>
                <w:bCs/>
                <w:kern w:val="0"/>
                <w:sz w:val="22"/>
                <w:szCs w:val="24"/>
              </w:rPr>
            </w:pPr>
            <w:r w:rsidRPr="008E61AA">
              <w:rPr>
                <w:rFonts w:ascii="標楷體" w:eastAsia="標楷體" w:hAnsi="標楷體" w:cs="新細明體" w:hint="eastAsia"/>
                <w:b/>
                <w:bCs/>
                <w:kern w:val="0"/>
                <w:sz w:val="22"/>
                <w:szCs w:val="24"/>
              </w:rPr>
              <w:t xml:space="preserve">申請班別名稱  /  訓練地點  </w:t>
            </w:r>
          </w:p>
        </w:tc>
      </w:tr>
      <w:tr w:rsidR="00924778" w:rsidRPr="00ED6B5C" w:rsidTr="00924778">
        <w:trPr>
          <w:trHeight w:val="170"/>
        </w:trPr>
        <w:tc>
          <w:tcPr>
            <w:tcW w:w="8931" w:type="dxa"/>
            <w:gridSpan w:val="2"/>
            <w:tcBorders>
              <w:top w:val="single" w:sz="4" w:space="0" w:color="auto"/>
              <w:left w:val="single" w:sz="8" w:space="0" w:color="auto"/>
              <w:bottom w:val="single" w:sz="4" w:space="0" w:color="auto"/>
              <w:right w:val="single" w:sz="4" w:space="0" w:color="auto"/>
            </w:tcBorders>
            <w:shd w:val="clear" w:color="000000" w:fill="F2F2F2"/>
            <w:noWrap/>
            <w:vAlign w:val="center"/>
            <w:hideMark/>
          </w:tcPr>
          <w:p w:rsidR="00924778" w:rsidRPr="008E61AA" w:rsidRDefault="00924778" w:rsidP="00924778">
            <w:pPr>
              <w:widowControl/>
              <w:jc w:val="center"/>
              <w:rPr>
                <w:rFonts w:ascii="標楷體" w:eastAsia="標楷體" w:hAnsi="標楷體" w:cs="新細明體"/>
                <w:b/>
                <w:bCs/>
                <w:kern w:val="0"/>
                <w:sz w:val="22"/>
                <w:szCs w:val="24"/>
              </w:rPr>
            </w:pPr>
            <w:r w:rsidRPr="008E61AA">
              <w:rPr>
                <w:rFonts w:ascii="標楷體" w:eastAsia="標楷體" w:hAnsi="標楷體" w:cs="新細明體" w:hint="eastAsia"/>
                <w:b/>
                <w:bCs/>
                <w:kern w:val="0"/>
                <w:sz w:val="22"/>
                <w:szCs w:val="24"/>
              </w:rPr>
              <w:t>開 / 結訓日期</w:t>
            </w:r>
          </w:p>
        </w:tc>
      </w:tr>
      <w:tr w:rsidR="00924778" w:rsidRPr="00ED6B5C" w:rsidTr="00924778">
        <w:trPr>
          <w:trHeight w:val="170"/>
        </w:trPr>
        <w:tc>
          <w:tcPr>
            <w:tcW w:w="8931" w:type="dxa"/>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rsidR="00924778" w:rsidRPr="008E61AA" w:rsidRDefault="00924778" w:rsidP="00924778">
            <w:pPr>
              <w:widowControl/>
              <w:jc w:val="center"/>
              <w:rPr>
                <w:rFonts w:ascii="標楷體" w:eastAsia="標楷體" w:hAnsi="標楷體" w:cs="新細明體"/>
                <w:b/>
                <w:bCs/>
                <w:kern w:val="0"/>
                <w:sz w:val="22"/>
                <w:szCs w:val="24"/>
              </w:rPr>
            </w:pPr>
            <w:r w:rsidRPr="008E61AA">
              <w:rPr>
                <w:rFonts w:ascii="標楷體" w:eastAsia="標楷體" w:hAnsi="標楷體" w:cs="新細明體" w:hint="eastAsia"/>
                <w:b/>
                <w:bCs/>
                <w:kern w:val="0"/>
                <w:sz w:val="22"/>
                <w:szCs w:val="24"/>
              </w:rPr>
              <w:t xml:space="preserve">申請時數(時) / 人數(人) / 申請經費(元)    </w:t>
            </w:r>
          </w:p>
        </w:tc>
      </w:tr>
      <w:tr w:rsidR="00924778" w:rsidRPr="00ED6B5C" w:rsidTr="00924778">
        <w:trPr>
          <w:trHeight w:val="170"/>
        </w:trPr>
        <w:tc>
          <w:tcPr>
            <w:tcW w:w="8931" w:type="dxa"/>
            <w:gridSpan w:val="2"/>
            <w:tcBorders>
              <w:top w:val="single" w:sz="4" w:space="0" w:color="auto"/>
              <w:left w:val="single" w:sz="8" w:space="0" w:color="auto"/>
              <w:bottom w:val="nil"/>
              <w:right w:val="single" w:sz="4" w:space="0" w:color="auto"/>
            </w:tcBorders>
            <w:shd w:val="clear" w:color="000000" w:fill="F2F2F2"/>
            <w:vAlign w:val="center"/>
            <w:hideMark/>
          </w:tcPr>
          <w:p w:rsidR="00924778" w:rsidRPr="008E61AA" w:rsidRDefault="00924778" w:rsidP="00924778">
            <w:pPr>
              <w:widowControl/>
              <w:jc w:val="center"/>
              <w:rPr>
                <w:rFonts w:ascii="標楷體" w:eastAsia="標楷體" w:hAnsi="標楷體" w:cs="新細明體"/>
                <w:b/>
                <w:bCs/>
                <w:kern w:val="0"/>
                <w:sz w:val="22"/>
                <w:szCs w:val="24"/>
              </w:rPr>
            </w:pPr>
            <w:r w:rsidRPr="008E61AA">
              <w:rPr>
                <w:rFonts w:ascii="標楷體" w:eastAsia="標楷體" w:hAnsi="標楷體" w:cs="新細明體" w:hint="eastAsia"/>
                <w:b/>
                <w:bCs/>
                <w:kern w:val="0"/>
                <w:sz w:val="22"/>
                <w:szCs w:val="24"/>
              </w:rPr>
              <w:t>平均每人時單價(元)</w:t>
            </w:r>
          </w:p>
        </w:tc>
      </w:tr>
      <w:tr w:rsidR="00924778" w:rsidRPr="00ED6B5C" w:rsidTr="00E128F3">
        <w:trPr>
          <w:trHeight w:val="130"/>
        </w:trPr>
        <w:tc>
          <w:tcPr>
            <w:tcW w:w="7797" w:type="dxa"/>
            <w:tcBorders>
              <w:top w:val="single" w:sz="8" w:space="0" w:color="auto"/>
              <w:left w:val="single" w:sz="8" w:space="0" w:color="auto"/>
              <w:bottom w:val="single" w:sz="8" w:space="0" w:color="auto"/>
              <w:right w:val="single" w:sz="4" w:space="0" w:color="auto"/>
            </w:tcBorders>
            <w:shd w:val="clear" w:color="000000" w:fill="D9D9D9"/>
            <w:vAlign w:val="center"/>
            <w:hideMark/>
          </w:tcPr>
          <w:p w:rsidR="00924778" w:rsidRPr="00ED6B5C" w:rsidRDefault="00924778" w:rsidP="00924778">
            <w:pPr>
              <w:widowControl/>
              <w:jc w:val="center"/>
              <w:rPr>
                <w:rFonts w:ascii="標楷體" w:eastAsia="標楷體" w:hAnsi="標楷體" w:cs="新細明體"/>
                <w:b/>
                <w:bCs/>
                <w:kern w:val="0"/>
                <w:szCs w:val="24"/>
              </w:rPr>
            </w:pPr>
            <w:r w:rsidRPr="00ED6B5C">
              <w:rPr>
                <w:rFonts w:ascii="標楷體" w:eastAsia="標楷體" w:hAnsi="標楷體" w:cs="新細明體" w:hint="eastAsia"/>
                <w:b/>
                <w:bCs/>
                <w:kern w:val="0"/>
                <w:szCs w:val="24"/>
              </w:rPr>
              <w:t>審    查    項    目</w:t>
            </w:r>
          </w:p>
        </w:tc>
        <w:tc>
          <w:tcPr>
            <w:tcW w:w="1134" w:type="dxa"/>
            <w:tcBorders>
              <w:top w:val="single" w:sz="8" w:space="0" w:color="auto"/>
              <w:left w:val="nil"/>
              <w:bottom w:val="single" w:sz="8" w:space="0" w:color="auto"/>
              <w:right w:val="single" w:sz="8" w:space="0" w:color="auto"/>
            </w:tcBorders>
            <w:shd w:val="clear" w:color="000000" w:fill="D9D9D9"/>
            <w:vAlign w:val="center"/>
            <w:hideMark/>
          </w:tcPr>
          <w:p w:rsidR="00924778" w:rsidRPr="00ED6B5C" w:rsidRDefault="00924778" w:rsidP="00924778">
            <w:pPr>
              <w:widowControl/>
              <w:jc w:val="center"/>
              <w:rPr>
                <w:rFonts w:ascii="標楷體" w:eastAsia="標楷體" w:hAnsi="標楷體" w:cs="新細明體"/>
                <w:b/>
                <w:bCs/>
                <w:kern w:val="0"/>
                <w:szCs w:val="24"/>
              </w:rPr>
            </w:pPr>
            <w:r w:rsidRPr="00ED6B5C">
              <w:rPr>
                <w:rFonts w:ascii="標楷體" w:eastAsia="標楷體" w:hAnsi="標楷體" w:cs="新細明體" w:hint="eastAsia"/>
                <w:b/>
                <w:bCs/>
                <w:kern w:val="0"/>
                <w:szCs w:val="24"/>
              </w:rPr>
              <w:t>配分</w:t>
            </w:r>
          </w:p>
        </w:tc>
      </w:tr>
      <w:tr w:rsidR="00924778" w:rsidRPr="00ED6B5C" w:rsidTr="00294229">
        <w:trPr>
          <w:trHeight w:val="454"/>
        </w:trPr>
        <w:tc>
          <w:tcPr>
            <w:tcW w:w="7797" w:type="dxa"/>
            <w:tcBorders>
              <w:top w:val="nil"/>
              <w:left w:val="single" w:sz="8" w:space="0" w:color="auto"/>
              <w:bottom w:val="single" w:sz="4" w:space="0" w:color="auto"/>
              <w:right w:val="single" w:sz="4" w:space="0" w:color="auto"/>
            </w:tcBorders>
            <w:shd w:val="clear" w:color="000000" w:fill="F2F2F2"/>
            <w:vAlign w:val="center"/>
            <w:hideMark/>
          </w:tcPr>
          <w:p w:rsidR="00924778" w:rsidRPr="00ED6B5C" w:rsidRDefault="00924778" w:rsidP="00924778">
            <w:pPr>
              <w:widowControl/>
              <w:rPr>
                <w:rFonts w:ascii="標楷體" w:eastAsia="標楷體" w:hAnsi="標楷體" w:cs="新細明體"/>
                <w:b/>
                <w:bCs/>
                <w:kern w:val="0"/>
                <w:szCs w:val="24"/>
              </w:rPr>
            </w:pPr>
            <w:r w:rsidRPr="00ED6B5C">
              <w:rPr>
                <w:rFonts w:ascii="標楷體" w:eastAsia="標楷體" w:hAnsi="標楷體" w:cs="新細明體" w:hint="eastAsia"/>
                <w:b/>
                <w:bCs/>
                <w:kern w:val="0"/>
                <w:szCs w:val="24"/>
              </w:rPr>
              <w:t>一、組織和財務健全性</w:t>
            </w:r>
          </w:p>
        </w:tc>
        <w:tc>
          <w:tcPr>
            <w:tcW w:w="1134" w:type="dxa"/>
            <w:vMerge w:val="restart"/>
            <w:tcBorders>
              <w:top w:val="nil"/>
              <w:left w:val="single" w:sz="4" w:space="0" w:color="auto"/>
              <w:bottom w:val="single" w:sz="4" w:space="0" w:color="auto"/>
              <w:right w:val="single" w:sz="8" w:space="0" w:color="auto"/>
            </w:tcBorders>
            <w:shd w:val="clear" w:color="auto" w:fill="auto"/>
            <w:vAlign w:val="center"/>
            <w:hideMark/>
          </w:tcPr>
          <w:p w:rsidR="00924778" w:rsidRPr="00ED6B5C" w:rsidRDefault="00924778" w:rsidP="00924778">
            <w:pPr>
              <w:widowControl/>
              <w:jc w:val="center"/>
              <w:rPr>
                <w:rFonts w:ascii="標楷體" w:eastAsia="標楷體" w:hAnsi="標楷體" w:cs="新細明體"/>
                <w:b/>
                <w:bCs/>
                <w:kern w:val="0"/>
                <w:szCs w:val="24"/>
              </w:rPr>
            </w:pPr>
            <w:r w:rsidRPr="00ED6B5C">
              <w:rPr>
                <w:rFonts w:ascii="標楷體" w:eastAsia="標楷體" w:hAnsi="標楷體" w:cs="新細明體" w:hint="eastAsia"/>
                <w:b/>
                <w:bCs/>
                <w:kern w:val="0"/>
                <w:szCs w:val="24"/>
              </w:rPr>
              <w:t xml:space="preserve">5 </w:t>
            </w:r>
          </w:p>
        </w:tc>
      </w:tr>
      <w:tr w:rsidR="00924778" w:rsidRPr="00ED6B5C" w:rsidTr="00A4286F">
        <w:trPr>
          <w:trHeight w:val="283"/>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924778" w:rsidRPr="00ED6B5C" w:rsidRDefault="00924778" w:rsidP="00924778">
            <w:pPr>
              <w:widowControl/>
              <w:rPr>
                <w:rFonts w:ascii="標楷體" w:eastAsia="標楷體" w:hAnsi="標楷體" w:cs="新細明體"/>
                <w:kern w:val="0"/>
                <w:szCs w:val="24"/>
              </w:rPr>
            </w:pPr>
            <w:r w:rsidRPr="00ED6B5C">
              <w:rPr>
                <w:rFonts w:ascii="標楷體" w:eastAsia="標楷體" w:hAnsi="標楷體" w:cs="新細明體" w:hint="eastAsia"/>
                <w:kern w:val="0"/>
                <w:szCs w:val="24"/>
              </w:rPr>
              <w:t>1.計畫主持人及專案人員學經歷、本計畫行政人員之配置。</w:t>
            </w:r>
            <w:r>
              <w:rPr>
                <w:rFonts w:ascii="標楷體" w:eastAsia="標楷體" w:hAnsi="標楷體" w:cs="新細明體" w:hint="eastAsia"/>
                <w:kern w:val="0"/>
                <w:szCs w:val="24"/>
              </w:rPr>
              <w:t>(2分)</w:t>
            </w:r>
          </w:p>
        </w:tc>
        <w:tc>
          <w:tcPr>
            <w:tcW w:w="1134" w:type="dxa"/>
            <w:vMerge/>
            <w:tcBorders>
              <w:top w:val="nil"/>
              <w:left w:val="single" w:sz="4" w:space="0" w:color="auto"/>
              <w:bottom w:val="single" w:sz="4" w:space="0" w:color="auto"/>
              <w:right w:val="single" w:sz="8" w:space="0" w:color="auto"/>
            </w:tcBorders>
            <w:vAlign w:val="center"/>
            <w:hideMark/>
          </w:tcPr>
          <w:p w:rsidR="00924778" w:rsidRPr="00ED6B5C" w:rsidRDefault="00924778" w:rsidP="00924778">
            <w:pPr>
              <w:widowControl/>
              <w:rPr>
                <w:rFonts w:ascii="標楷體" w:eastAsia="標楷體" w:hAnsi="標楷體" w:cs="新細明體"/>
                <w:b/>
                <w:bCs/>
                <w:kern w:val="0"/>
                <w:szCs w:val="24"/>
              </w:rPr>
            </w:pPr>
          </w:p>
        </w:tc>
      </w:tr>
      <w:tr w:rsidR="00924778" w:rsidRPr="00ED6B5C" w:rsidTr="00A4286F">
        <w:trPr>
          <w:trHeight w:val="283"/>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924778" w:rsidRPr="00ED6B5C" w:rsidRDefault="00924778" w:rsidP="00924778">
            <w:pPr>
              <w:widowControl/>
              <w:rPr>
                <w:rFonts w:ascii="標楷體" w:eastAsia="標楷體" w:hAnsi="標楷體" w:cs="新細明體"/>
                <w:kern w:val="0"/>
                <w:szCs w:val="24"/>
              </w:rPr>
            </w:pPr>
            <w:r w:rsidRPr="00ED6B5C">
              <w:rPr>
                <w:rFonts w:ascii="標楷體" w:eastAsia="標楷體" w:hAnsi="標楷體" w:cs="新細明體" w:hint="eastAsia"/>
                <w:kern w:val="0"/>
                <w:szCs w:val="24"/>
              </w:rPr>
              <w:t>2.機構組織健全性、財務報表、定期開會會議紀錄。</w:t>
            </w:r>
            <w:r>
              <w:rPr>
                <w:rFonts w:ascii="標楷體" w:eastAsia="標楷體" w:hAnsi="標楷體" w:cs="新細明體" w:hint="eastAsia"/>
                <w:kern w:val="0"/>
                <w:szCs w:val="24"/>
              </w:rPr>
              <w:t>(3分)</w:t>
            </w:r>
          </w:p>
        </w:tc>
        <w:tc>
          <w:tcPr>
            <w:tcW w:w="1134" w:type="dxa"/>
            <w:vMerge/>
            <w:tcBorders>
              <w:top w:val="nil"/>
              <w:left w:val="single" w:sz="4" w:space="0" w:color="auto"/>
              <w:bottom w:val="single" w:sz="4" w:space="0" w:color="auto"/>
              <w:right w:val="single" w:sz="8" w:space="0" w:color="auto"/>
            </w:tcBorders>
            <w:vAlign w:val="center"/>
            <w:hideMark/>
          </w:tcPr>
          <w:p w:rsidR="00924778" w:rsidRPr="00ED6B5C" w:rsidRDefault="00924778" w:rsidP="00924778">
            <w:pPr>
              <w:widowControl/>
              <w:rPr>
                <w:rFonts w:ascii="標楷體" w:eastAsia="標楷體" w:hAnsi="標楷體" w:cs="新細明體"/>
                <w:b/>
                <w:bCs/>
                <w:kern w:val="0"/>
                <w:szCs w:val="24"/>
              </w:rPr>
            </w:pPr>
          </w:p>
        </w:tc>
      </w:tr>
      <w:tr w:rsidR="00924778" w:rsidRPr="00ED6B5C" w:rsidTr="00294229">
        <w:trPr>
          <w:trHeight w:val="454"/>
        </w:trPr>
        <w:tc>
          <w:tcPr>
            <w:tcW w:w="7797" w:type="dxa"/>
            <w:tcBorders>
              <w:top w:val="nil"/>
              <w:left w:val="single" w:sz="8" w:space="0" w:color="auto"/>
              <w:bottom w:val="single" w:sz="4" w:space="0" w:color="auto"/>
              <w:right w:val="single" w:sz="4" w:space="0" w:color="auto"/>
            </w:tcBorders>
            <w:shd w:val="clear" w:color="000000" w:fill="F2F2F2"/>
            <w:vAlign w:val="center"/>
            <w:hideMark/>
          </w:tcPr>
          <w:p w:rsidR="00924778" w:rsidRPr="00ED6B5C" w:rsidRDefault="00924778" w:rsidP="00924778">
            <w:pPr>
              <w:widowControl/>
              <w:rPr>
                <w:rFonts w:ascii="標楷體" w:eastAsia="標楷體" w:hAnsi="標楷體" w:cs="新細明體"/>
                <w:b/>
                <w:bCs/>
                <w:kern w:val="0"/>
                <w:szCs w:val="24"/>
              </w:rPr>
            </w:pPr>
            <w:r w:rsidRPr="00ED6B5C">
              <w:rPr>
                <w:rFonts w:ascii="標楷體" w:eastAsia="標楷體" w:hAnsi="標楷體" w:cs="新細明體" w:hint="eastAsia"/>
                <w:b/>
                <w:bCs/>
                <w:kern w:val="0"/>
                <w:szCs w:val="24"/>
              </w:rPr>
              <w:t>二、師資及課程規劃</w:t>
            </w:r>
          </w:p>
        </w:tc>
        <w:tc>
          <w:tcPr>
            <w:tcW w:w="1134" w:type="dxa"/>
            <w:vMerge w:val="restart"/>
            <w:tcBorders>
              <w:top w:val="nil"/>
              <w:left w:val="single" w:sz="4" w:space="0" w:color="auto"/>
              <w:bottom w:val="single" w:sz="4" w:space="0" w:color="auto"/>
              <w:right w:val="single" w:sz="8" w:space="0" w:color="auto"/>
            </w:tcBorders>
            <w:shd w:val="clear" w:color="auto" w:fill="auto"/>
            <w:vAlign w:val="center"/>
            <w:hideMark/>
          </w:tcPr>
          <w:p w:rsidR="00924778" w:rsidRPr="00ED6B5C" w:rsidRDefault="00924778" w:rsidP="00924778">
            <w:pPr>
              <w:widowControl/>
              <w:jc w:val="center"/>
              <w:rPr>
                <w:rFonts w:ascii="標楷體" w:eastAsia="標楷體" w:hAnsi="標楷體" w:cs="新細明體"/>
                <w:b/>
                <w:bCs/>
                <w:kern w:val="0"/>
                <w:szCs w:val="24"/>
              </w:rPr>
            </w:pPr>
            <w:r w:rsidRPr="00ED6B5C">
              <w:rPr>
                <w:rFonts w:ascii="標楷體" w:eastAsia="標楷體" w:hAnsi="標楷體" w:cs="新細明體" w:hint="eastAsia"/>
                <w:b/>
                <w:bCs/>
                <w:kern w:val="0"/>
                <w:szCs w:val="24"/>
              </w:rPr>
              <w:t xml:space="preserve">15 </w:t>
            </w:r>
          </w:p>
        </w:tc>
      </w:tr>
      <w:tr w:rsidR="00924778" w:rsidRPr="00ED6B5C" w:rsidTr="00A4286F">
        <w:trPr>
          <w:trHeight w:val="283"/>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924778" w:rsidRPr="00ED6B5C" w:rsidRDefault="00924778" w:rsidP="00924778">
            <w:pPr>
              <w:widowControl/>
              <w:rPr>
                <w:rFonts w:ascii="標楷體" w:eastAsia="標楷體" w:hAnsi="標楷體" w:cs="新細明體"/>
                <w:kern w:val="0"/>
                <w:szCs w:val="24"/>
              </w:rPr>
            </w:pPr>
            <w:r w:rsidRPr="00ED6B5C">
              <w:rPr>
                <w:rFonts w:ascii="標楷體" w:eastAsia="標楷體" w:hAnsi="標楷體" w:cs="新細明體" w:hint="eastAsia"/>
                <w:kern w:val="0"/>
                <w:szCs w:val="24"/>
              </w:rPr>
              <w:t>1.訓練時數編配及課程內容之合理性。</w:t>
            </w:r>
            <w:r>
              <w:rPr>
                <w:rFonts w:ascii="標楷體" w:eastAsia="標楷體" w:hAnsi="標楷體" w:cs="新細明體" w:hint="eastAsia"/>
                <w:kern w:val="0"/>
                <w:szCs w:val="24"/>
              </w:rPr>
              <w:t>(2.5分)</w:t>
            </w:r>
          </w:p>
        </w:tc>
        <w:tc>
          <w:tcPr>
            <w:tcW w:w="1134" w:type="dxa"/>
            <w:vMerge/>
            <w:tcBorders>
              <w:top w:val="nil"/>
              <w:left w:val="single" w:sz="4" w:space="0" w:color="auto"/>
              <w:bottom w:val="single" w:sz="4" w:space="0" w:color="auto"/>
              <w:right w:val="single" w:sz="8" w:space="0" w:color="auto"/>
            </w:tcBorders>
            <w:vAlign w:val="center"/>
            <w:hideMark/>
          </w:tcPr>
          <w:p w:rsidR="00924778" w:rsidRPr="00ED6B5C" w:rsidRDefault="00924778" w:rsidP="00924778">
            <w:pPr>
              <w:widowControl/>
              <w:rPr>
                <w:rFonts w:ascii="標楷體" w:eastAsia="標楷體" w:hAnsi="標楷體" w:cs="新細明體"/>
                <w:b/>
                <w:bCs/>
                <w:kern w:val="0"/>
                <w:szCs w:val="24"/>
              </w:rPr>
            </w:pPr>
          </w:p>
        </w:tc>
      </w:tr>
      <w:tr w:rsidR="00924778" w:rsidRPr="00ED6B5C" w:rsidTr="00A4286F">
        <w:trPr>
          <w:trHeight w:val="283"/>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924778" w:rsidRPr="00ED6B5C" w:rsidRDefault="00924778" w:rsidP="00924778">
            <w:pPr>
              <w:widowControl/>
              <w:rPr>
                <w:rFonts w:ascii="標楷體" w:eastAsia="標楷體" w:hAnsi="標楷體" w:cs="新細明體"/>
                <w:kern w:val="0"/>
                <w:szCs w:val="24"/>
              </w:rPr>
            </w:pPr>
            <w:r w:rsidRPr="00ED6B5C">
              <w:rPr>
                <w:rFonts w:ascii="標楷體" w:eastAsia="標楷體" w:hAnsi="標楷體" w:cs="新細明體" w:hint="eastAsia"/>
                <w:kern w:val="0"/>
                <w:szCs w:val="24"/>
              </w:rPr>
              <w:t>2.訓練課程內容設計充實度及符合就業需求</w:t>
            </w:r>
            <w:r>
              <w:rPr>
                <w:rFonts w:ascii="標楷體" w:eastAsia="標楷體" w:hAnsi="標楷體" w:cs="新細明體" w:hint="eastAsia"/>
                <w:kern w:val="0"/>
                <w:szCs w:val="24"/>
              </w:rPr>
              <w:t>(2.5分)</w:t>
            </w:r>
          </w:p>
        </w:tc>
        <w:tc>
          <w:tcPr>
            <w:tcW w:w="1134" w:type="dxa"/>
            <w:vMerge/>
            <w:tcBorders>
              <w:top w:val="nil"/>
              <w:left w:val="single" w:sz="4" w:space="0" w:color="auto"/>
              <w:bottom w:val="single" w:sz="4" w:space="0" w:color="auto"/>
              <w:right w:val="single" w:sz="8" w:space="0" w:color="auto"/>
            </w:tcBorders>
            <w:vAlign w:val="center"/>
            <w:hideMark/>
          </w:tcPr>
          <w:p w:rsidR="00924778" w:rsidRPr="00ED6B5C" w:rsidRDefault="00924778" w:rsidP="00924778">
            <w:pPr>
              <w:widowControl/>
              <w:rPr>
                <w:rFonts w:ascii="標楷體" w:eastAsia="標楷體" w:hAnsi="標楷體" w:cs="新細明體"/>
                <w:b/>
                <w:bCs/>
                <w:kern w:val="0"/>
                <w:szCs w:val="24"/>
              </w:rPr>
            </w:pPr>
          </w:p>
        </w:tc>
      </w:tr>
      <w:tr w:rsidR="00924778" w:rsidRPr="00ED6B5C" w:rsidTr="00A4286F">
        <w:trPr>
          <w:trHeight w:val="283"/>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924778" w:rsidRPr="00ED6B5C" w:rsidRDefault="00924778" w:rsidP="00924778">
            <w:pPr>
              <w:widowControl/>
              <w:rPr>
                <w:rFonts w:ascii="標楷體" w:eastAsia="標楷體" w:hAnsi="標楷體" w:cs="新細明體"/>
                <w:kern w:val="0"/>
                <w:szCs w:val="24"/>
              </w:rPr>
            </w:pPr>
            <w:r w:rsidRPr="00ED6B5C">
              <w:rPr>
                <w:rFonts w:ascii="標楷體" w:eastAsia="標楷體" w:hAnsi="標楷體" w:cs="新細明體" w:hint="eastAsia"/>
                <w:kern w:val="0"/>
                <w:szCs w:val="24"/>
              </w:rPr>
              <w:t>3.授課師資之學經歷及專長。</w:t>
            </w:r>
            <w:r>
              <w:rPr>
                <w:rFonts w:ascii="標楷體" w:eastAsia="標楷體" w:hAnsi="標楷體" w:cs="新細明體" w:hint="eastAsia"/>
                <w:kern w:val="0"/>
                <w:szCs w:val="24"/>
              </w:rPr>
              <w:t>(5分)</w:t>
            </w:r>
          </w:p>
        </w:tc>
        <w:tc>
          <w:tcPr>
            <w:tcW w:w="1134" w:type="dxa"/>
            <w:vMerge/>
            <w:tcBorders>
              <w:top w:val="nil"/>
              <w:left w:val="single" w:sz="4" w:space="0" w:color="auto"/>
              <w:bottom w:val="single" w:sz="4" w:space="0" w:color="auto"/>
              <w:right w:val="single" w:sz="8" w:space="0" w:color="auto"/>
            </w:tcBorders>
            <w:vAlign w:val="center"/>
            <w:hideMark/>
          </w:tcPr>
          <w:p w:rsidR="00924778" w:rsidRPr="00ED6B5C" w:rsidRDefault="00924778" w:rsidP="00924778">
            <w:pPr>
              <w:widowControl/>
              <w:rPr>
                <w:rFonts w:ascii="標楷體" w:eastAsia="標楷體" w:hAnsi="標楷體" w:cs="新細明體"/>
                <w:b/>
                <w:bCs/>
                <w:kern w:val="0"/>
                <w:szCs w:val="24"/>
              </w:rPr>
            </w:pPr>
          </w:p>
        </w:tc>
      </w:tr>
      <w:tr w:rsidR="00924778" w:rsidRPr="00ED6B5C" w:rsidTr="00A4286F">
        <w:trPr>
          <w:trHeight w:val="283"/>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924778" w:rsidRPr="00ED6B5C" w:rsidRDefault="00924778" w:rsidP="00924778">
            <w:pPr>
              <w:widowControl/>
              <w:rPr>
                <w:rFonts w:ascii="標楷體" w:eastAsia="標楷體" w:hAnsi="標楷體" w:cs="新細明體"/>
                <w:kern w:val="0"/>
                <w:szCs w:val="24"/>
              </w:rPr>
            </w:pPr>
            <w:r w:rsidRPr="00ED6B5C">
              <w:rPr>
                <w:rFonts w:ascii="標楷體" w:eastAsia="標楷體" w:hAnsi="標楷體" w:cs="新細明體" w:hint="eastAsia"/>
                <w:kern w:val="0"/>
                <w:szCs w:val="24"/>
              </w:rPr>
              <w:t>4.學科及術科教學場地及設備之充實度。</w:t>
            </w:r>
            <w:r>
              <w:rPr>
                <w:rFonts w:ascii="標楷體" w:eastAsia="標楷體" w:hAnsi="標楷體" w:cs="新細明體" w:hint="eastAsia"/>
                <w:kern w:val="0"/>
                <w:szCs w:val="24"/>
              </w:rPr>
              <w:t>(5分)</w:t>
            </w:r>
          </w:p>
        </w:tc>
        <w:tc>
          <w:tcPr>
            <w:tcW w:w="1134" w:type="dxa"/>
            <w:vMerge/>
            <w:tcBorders>
              <w:top w:val="nil"/>
              <w:left w:val="single" w:sz="4" w:space="0" w:color="auto"/>
              <w:bottom w:val="single" w:sz="4" w:space="0" w:color="auto"/>
              <w:right w:val="single" w:sz="8" w:space="0" w:color="auto"/>
            </w:tcBorders>
            <w:vAlign w:val="center"/>
            <w:hideMark/>
          </w:tcPr>
          <w:p w:rsidR="00924778" w:rsidRPr="00ED6B5C" w:rsidRDefault="00924778" w:rsidP="00924778">
            <w:pPr>
              <w:widowControl/>
              <w:rPr>
                <w:rFonts w:ascii="標楷體" w:eastAsia="標楷體" w:hAnsi="標楷體" w:cs="新細明體"/>
                <w:b/>
                <w:bCs/>
                <w:kern w:val="0"/>
                <w:szCs w:val="24"/>
              </w:rPr>
            </w:pPr>
          </w:p>
        </w:tc>
      </w:tr>
      <w:tr w:rsidR="00924778" w:rsidRPr="00ED6B5C" w:rsidTr="00294229">
        <w:trPr>
          <w:trHeight w:val="454"/>
        </w:trPr>
        <w:tc>
          <w:tcPr>
            <w:tcW w:w="7797" w:type="dxa"/>
            <w:tcBorders>
              <w:top w:val="nil"/>
              <w:left w:val="single" w:sz="8" w:space="0" w:color="auto"/>
              <w:bottom w:val="single" w:sz="4" w:space="0" w:color="auto"/>
              <w:right w:val="single" w:sz="4" w:space="0" w:color="auto"/>
            </w:tcBorders>
            <w:shd w:val="clear" w:color="000000" w:fill="F2F2F2"/>
            <w:vAlign w:val="center"/>
            <w:hideMark/>
          </w:tcPr>
          <w:p w:rsidR="00924778" w:rsidRPr="00ED6B5C" w:rsidRDefault="00924778" w:rsidP="00924778">
            <w:pPr>
              <w:widowControl/>
              <w:rPr>
                <w:rFonts w:ascii="標楷體" w:eastAsia="標楷體" w:hAnsi="標楷體" w:cs="新細明體"/>
                <w:b/>
                <w:bCs/>
                <w:kern w:val="0"/>
                <w:szCs w:val="24"/>
              </w:rPr>
            </w:pPr>
            <w:r w:rsidRPr="00ED6B5C">
              <w:rPr>
                <w:rFonts w:ascii="標楷體" w:eastAsia="標楷體" w:hAnsi="標楷體" w:cs="新細明體" w:hint="eastAsia"/>
                <w:b/>
                <w:bCs/>
                <w:kern w:val="0"/>
                <w:szCs w:val="24"/>
              </w:rPr>
              <w:t>三、經費合理性</w:t>
            </w:r>
          </w:p>
        </w:tc>
        <w:tc>
          <w:tcPr>
            <w:tcW w:w="1134" w:type="dxa"/>
            <w:vMerge w:val="restart"/>
            <w:tcBorders>
              <w:top w:val="nil"/>
              <w:left w:val="single" w:sz="4" w:space="0" w:color="auto"/>
              <w:bottom w:val="single" w:sz="4" w:space="0" w:color="000000"/>
              <w:right w:val="single" w:sz="8" w:space="0" w:color="auto"/>
            </w:tcBorders>
            <w:shd w:val="clear" w:color="auto" w:fill="auto"/>
            <w:vAlign w:val="center"/>
            <w:hideMark/>
          </w:tcPr>
          <w:p w:rsidR="00924778" w:rsidRPr="00ED6B5C" w:rsidRDefault="00924778" w:rsidP="00924778">
            <w:pPr>
              <w:widowControl/>
              <w:jc w:val="center"/>
              <w:rPr>
                <w:rFonts w:ascii="標楷體" w:eastAsia="標楷體" w:hAnsi="標楷體" w:cs="新細明體"/>
                <w:b/>
                <w:bCs/>
                <w:kern w:val="0"/>
                <w:szCs w:val="24"/>
              </w:rPr>
            </w:pPr>
            <w:r w:rsidRPr="00ED6B5C">
              <w:rPr>
                <w:rFonts w:ascii="標楷體" w:eastAsia="標楷體" w:hAnsi="標楷體" w:cs="新細明體" w:hint="eastAsia"/>
                <w:b/>
                <w:bCs/>
                <w:kern w:val="0"/>
                <w:szCs w:val="24"/>
              </w:rPr>
              <w:t xml:space="preserve">20 </w:t>
            </w:r>
          </w:p>
        </w:tc>
      </w:tr>
      <w:tr w:rsidR="00924778" w:rsidRPr="00ED6B5C" w:rsidTr="00A4286F">
        <w:trPr>
          <w:trHeight w:val="283"/>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924778" w:rsidRPr="00ED6B5C" w:rsidRDefault="00924778" w:rsidP="00924778">
            <w:pPr>
              <w:widowControl/>
              <w:rPr>
                <w:rFonts w:ascii="標楷體" w:eastAsia="標楷體" w:hAnsi="標楷體" w:cs="新細明體"/>
                <w:kern w:val="0"/>
                <w:szCs w:val="24"/>
              </w:rPr>
            </w:pPr>
            <w:r w:rsidRPr="00ED6B5C">
              <w:rPr>
                <w:rFonts w:ascii="標楷體" w:eastAsia="標楷體" w:hAnsi="標楷體" w:cs="新細明體" w:hint="eastAsia"/>
                <w:kern w:val="0"/>
                <w:szCs w:val="24"/>
              </w:rPr>
              <w:t>經費編列之合理性。</w:t>
            </w:r>
            <w:r>
              <w:rPr>
                <w:rFonts w:ascii="標楷體" w:eastAsia="標楷體" w:hAnsi="標楷體" w:cs="新細明體" w:hint="eastAsia"/>
                <w:kern w:val="0"/>
                <w:szCs w:val="24"/>
              </w:rPr>
              <w:t>(20分)</w:t>
            </w:r>
          </w:p>
        </w:tc>
        <w:tc>
          <w:tcPr>
            <w:tcW w:w="1134" w:type="dxa"/>
            <w:vMerge/>
            <w:tcBorders>
              <w:top w:val="nil"/>
              <w:left w:val="single" w:sz="4" w:space="0" w:color="auto"/>
              <w:bottom w:val="single" w:sz="4" w:space="0" w:color="000000"/>
              <w:right w:val="single" w:sz="8" w:space="0" w:color="auto"/>
            </w:tcBorders>
            <w:vAlign w:val="center"/>
            <w:hideMark/>
          </w:tcPr>
          <w:p w:rsidR="00924778" w:rsidRPr="00ED6B5C" w:rsidRDefault="00924778" w:rsidP="00924778">
            <w:pPr>
              <w:widowControl/>
              <w:rPr>
                <w:rFonts w:ascii="標楷體" w:eastAsia="標楷體" w:hAnsi="標楷體" w:cs="新細明體"/>
                <w:b/>
                <w:bCs/>
                <w:kern w:val="0"/>
                <w:szCs w:val="24"/>
              </w:rPr>
            </w:pPr>
          </w:p>
        </w:tc>
      </w:tr>
      <w:tr w:rsidR="00924778" w:rsidRPr="00ED6B5C" w:rsidTr="00294229">
        <w:trPr>
          <w:trHeight w:val="454"/>
        </w:trPr>
        <w:tc>
          <w:tcPr>
            <w:tcW w:w="7797" w:type="dxa"/>
            <w:tcBorders>
              <w:top w:val="nil"/>
              <w:left w:val="single" w:sz="8" w:space="0" w:color="auto"/>
              <w:bottom w:val="single" w:sz="4" w:space="0" w:color="auto"/>
              <w:right w:val="single" w:sz="4" w:space="0" w:color="auto"/>
            </w:tcBorders>
            <w:shd w:val="clear" w:color="000000" w:fill="F2F2F2"/>
            <w:noWrap/>
            <w:vAlign w:val="center"/>
            <w:hideMark/>
          </w:tcPr>
          <w:p w:rsidR="00924778" w:rsidRPr="00ED6B5C" w:rsidRDefault="00924778" w:rsidP="00924778">
            <w:pPr>
              <w:widowControl/>
              <w:rPr>
                <w:rFonts w:ascii="標楷體" w:eastAsia="標楷體" w:hAnsi="標楷體" w:cs="新細明體"/>
                <w:b/>
                <w:bCs/>
                <w:kern w:val="0"/>
                <w:szCs w:val="24"/>
              </w:rPr>
            </w:pPr>
            <w:r w:rsidRPr="00ED6B5C">
              <w:rPr>
                <w:rFonts w:ascii="標楷體" w:eastAsia="標楷體" w:hAnsi="標楷體" w:cs="新細明體" w:hint="eastAsia"/>
                <w:b/>
                <w:bCs/>
                <w:kern w:val="0"/>
                <w:szCs w:val="24"/>
              </w:rPr>
              <w:t>四、行政管理與執行能力</w:t>
            </w:r>
          </w:p>
        </w:tc>
        <w:tc>
          <w:tcPr>
            <w:tcW w:w="1134" w:type="dxa"/>
            <w:vMerge w:val="restart"/>
            <w:tcBorders>
              <w:top w:val="nil"/>
              <w:left w:val="single" w:sz="4" w:space="0" w:color="auto"/>
              <w:bottom w:val="single" w:sz="4" w:space="0" w:color="000000"/>
              <w:right w:val="single" w:sz="8" w:space="0" w:color="auto"/>
            </w:tcBorders>
            <w:shd w:val="clear" w:color="auto" w:fill="auto"/>
            <w:vAlign w:val="center"/>
            <w:hideMark/>
          </w:tcPr>
          <w:p w:rsidR="00924778" w:rsidRPr="00ED6B5C" w:rsidRDefault="00924778" w:rsidP="00924778">
            <w:pPr>
              <w:widowControl/>
              <w:jc w:val="center"/>
              <w:rPr>
                <w:rFonts w:ascii="標楷體" w:eastAsia="標楷體" w:hAnsi="標楷體" w:cs="新細明體"/>
                <w:b/>
                <w:bCs/>
                <w:kern w:val="0"/>
                <w:szCs w:val="24"/>
              </w:rPr>
            </w:pPr>
            <w:r w:rsidRPr="00ED6B5C">
              <w:rPr>
                <w:rFonts w:ascii="標楷體" w:eastAsia="標楷體" w:hAnsi="標楷體" w:cs="新細明體" w:hint="eastAsia"/>
                <w:b/>
                <w:bCs/>
                <w:kern w:val="0"/>
                <w:szCs w:val="24"/>
              </w:rPr>
              <w:t xml:space="preserve">30 </w:t>
            </w:r>
          </w:p>
        </w:tc>
      </w:tr>
      <w:tr w:rsidR="00924778" w:rsidRPr="00ED6B5C" w:rsidTr="00A4286F">
        <w:trPr>
          <w:trHeight w:val="283"/>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rsidR="00924778" w:rsidRPr="00ED6B5C" w:rsidRDefault="00924778" w:rsidP="00924778">
            <w:pPr>
              <w:widowControl/>
              <w:rPr>
                <w:rFonts w:ascii="標楷體" w:eastAsia="標楷體" w:hAnsi="標楷體" w:cs="新細明體"/>
                <w:kern w:val="0"/>
                <w:szCs w:val="24"/>
              </w:rPr>
            </w:pPr>
            <w:r w:rsidRPr="00ED6B5C">
              <w:rPr>
                <w:rFonts w:ascii="標楷體" w:eastAsia="標楷體" w:hAnsi="標楷體" w:cs="新細明體" w:hint="eastAsia"/>
                <w:kern w:val="0"/>
                <w:szCs w:val="24"/>
              </w:rPr>
              <w:t>1.招生宣導及甄選錄訓機制之規劃。</w:t>
            </w:r>
            <w:r>
              <w:rPr>
                <w:rFonts w:ascii="標楷體" w:eastAsia="標楷體" w:hAnsi="標楷體" w:cs="新細明體" w:hint="eastAsia"/>
                <w:kern w:val="0"/>
                <w:szCs w:val="24"/>
              </w:rPr>
              <w:t>(6分)</w:t>
            </w:r>
          </w:p>
        </w:tc>
        <w:tc>
          <w:tcPr>
            <w:tcW w:w="1134" w:type="dxa"/>
            <w:vMerge/>
            <w:tcBorders>
              <w:top w:val="nil"/>
              <w:left w:val="single" w:sz="4" w:space="0" w:color="auto"/>
              <w:bottom w:val="single" w:sz="4" w:space="0" w:color="000000"/>
              <w:right w:val="single" w:sz="8" w:space="0" w:color="auto"/>
            </w:tcBorders>
            <w:vAlign w:val="center"/>
            <w:hideMark/>
          </w:tcPr>
          <w:p w:rsidR="00924778" w:rsidRPr="00ED6B5C" w:rsidRDefault="00924778" w:rsidP="00924778">
            <w:pPr>
              <w:widowControl/>
              <w:rPr>
                <w:rFonts w:ascii="標楷體" w:eastAsia="標楷體" w:hAnsi="標楷體" w:cs="新細明體"/>
                <w:b/>
                <w:bCs/>
                <w:kern w:val="0"/>
                <w:szCs w:val="24"/>
              </w:rPr>
            </w:pPr>
          </w:p>
        </w:tc>
      </w:tr>
      <w:tr w:rsidR="00924778" w:rsidRPr="00ED6B5C" w:rsidTr="00A4286F">
        <w:trPr>
          <w:trHeight w:val="283"/>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924778" w:rsidRPr="00ED6B5C" w:rsidRDefault="00924778" w:rsidP="00924778">
            <w:pPr>
              <w:widowControl/>
              <w:rPr>
                <w:rFonts w:ascii="標楷體" w:eastAsia="標楷體" w:hAnsi="標楷體" w:cs="新細明體"/>
                <w:kern w:val="0"/>
                <w:szCs w:val="24"/>
              </w:rPr>
            </w:pPr>
            <w:r w:rsidRPr="00ED6B5C">
              <w:rPr>
                <w:rFonts w:ascii="標楷體" w:eastAsia="標楷體" w:hAnsi="標楷體" w:cs="新細明體" w:hint="eastAsia"/>
                <w:kern w:val="0"/>
                <w:szCs w:val="24"/>
              </w:rPr>
              <w:t>2.學員申訴處理及學習輔導之規劃。</w:t>
            </w:r>
            <w:r>
              <w:rPr>
                <w:rFonts w:ascii="標楷體" w:eastAsia="標楷體" w:hAnsi="標楷體" w:cs="新細明體" w:hint="eastAsia"/>
                <w:kern w:val="0"/>
                <w:szCs w:val="24"/>
              </w:rPr>
              <w:t>(6分)</w:t>
            </w:r>
          </w:p>
        </w:tc>
        <w:tc>
          <w:tcPr>
            <w:tcW w:w="1134" w:type="dxa"/>
            <w:vMerge/>
            <w:tcBorders>
              <w:top w:val="nil"/>
              <w:left w:val="single" w:sz="4" w:space="0" w:color="auto"/>
              <w:bottom w:val="single" w:sz="4" w:space="0" w:color="000000"/>
              <w:right w:val="single" w:sz="8" w:space="0" w:color="auto"/>
            </w:tcBorders>
            <w:vAlign w:val="center"/>
            <w:hideMark/>
          </w:tcPr>
          <w:p w:rsidR="00924778" w:rsidRPr="00ED6B5C" w:rsidRDefault="00924778" w:rsidP="00924778">
            <w:pPr>
              <w:widowControl/>
              <w:rPr>
                <w:rFonts w:ascii="標楷體" w:eastAsia="標楷體" w:hAnsi="標楷體" w:cs="新細明體"/>
                <w:b/>
                <w:bCs/>
                <w:kern w:val="0"/>
                <w:szCs w:val="24"/>
              </w:rPr>
            </w:pPr>
          </w:p>
        </w:tc>
      </w:tr>
      <w:tr w:rsidR="00924778" w:rsidRPr="00ED6B5C" w:rsidTr="00A4286F">
        <w:trPr>
          <w:trHeight w:val="1305"/>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rsidR="00924778" w:rsidRDefault="00924778" w:rsidP="00924778">
            <w:pPr>
              <w:widowControl/>
              <w:rPr>
                <w:rFonts w:ascii="標楷體" w:eastAsia="標楷體" w:hAnsi="標楷體" w:cs="新細明體"/>
                <w:kern w:val="0"/>
                <w:szCs w:val="24"/>
              </w:rPr>
            </w:pPr>
            <w:r w:rsidRPr="00ED6B5C">
              <w:rPr>
                <w:rFonts w:ascii="標楷體" w:eastAsia="標楷體" w:hAnsi="標楷體" w:cs="新細明體" w:hint="eastAsia"/>
                <w:kern w:val="0"/>
                <w:szCs w:val="24"/>
              </w:rPr>
              <w:t>3.開班及訓練人數目標達成情形。</w:t>
            </w:r>
            <w:r>
              <w:rPr>
                <w:rFonts w:ascii="標楷體" w:eastAsia="標楷體" w:hAnsi="標楷體" w:cs="新細明體" w:hint="eastAsia"/>
                <w:kern w:val="0"/>
                <w:szCs w:val="24"/>
              </w:rPr>
              <w:t>(6分)</w:t>
            </w:r>
          </w:p>
          <w:p w:rsidR="00A4286F" w:rsidRDefault="00A4286F" w:rsidP="00A4286F">
            <w:pPr>
              <w:widowControl/>
              <w:ind w:leftChars="106" w:left="254"/>
              <w:rPr>
                <w:rFonts w:ascii="標楷體" w:eastAsia="標楷體" w:hAnsi="標楷體" w:cs="新細明體"/>
                <w:kern w:val="0"/>
                <w:szCs w:val="24"/>
              </w:rPr>
            </w:pPr>
            <w:r>
              <w:rPr>
                <w:rFonts w:ascii="標楷體" w:eastAsia="標楷體" w:hAnsi="標楷體" w:cs="新細明體" w:hint="eastAsia"/>
                <w:kern w:val="0"/>
                <w:szCs w:val="24"/>
              </w:rPr>
              <w:t>以近1年辦理之開班訓練狀況，計分如下</w:t>
            </w:r>
            <w:r>
              <w:rPr>
                <w:rFonts w:ascii="新細明體" w:hAnsi="新細明體" w:cs="新細明體" w:hint="eastAsia"/>
                <w:kern w:val="0"/>
                <w:szCs w:val="24"/>
              </w:rPr>
              <w:t>：</w:t>
            </w:r>
          </w:p>
          <w:p w:rsidR="00A4286F" w:rsidRPr="00A4286F" w:rsidRDefault="00A4286F" w:rsidP="00A4286F">
            <w:pPr>
              <w:widowControl/>
              <w:adjustRightInd w:val="0"/>
              <w:snapToGrid w:val="0"/>
              <w:spacing w:line="240" w:lineRule="atLeast"/>
              <w:rPr>
                <w:rFonts w:ascii="標楷體" w:eastAsia="標楷體" w:hAnsi="標楷體" w:cs="新細明體"/>
                <w:kern w:val="0"/>
                <w:sz w:val="20"/>
                <w:szCs w:val="24"/>
              </w:rPr>
            </w:pPr>
            <w:r w:rsidRPr="00A4286F">
              <w:rPr>
                <w:rFonts w:ascii="標楷體" w:eastAsia="標楷體" w:hAnsi="標楷體" w:cs="新細明體" w:hint="eastAsia"/>
                <w:kern w:val="0"/>
                <w:sz w:val="20"/>
                <w:szCs w:val="24"/>
              </w:rPr>
              <w:t>(1)停班:0分</w:t>
            </w:r>
          </w:p>
          <w:p w:rsidR="00A4286F" w:rsidRPr="00A4286F" w:rsidRDefault="00A4286F" w:rsidP="00A4286F">
            <w:pPr>
              <w:widowControl/>
              <w:adjustRightInd w:val="0"/>
              <w:snapToGrid w:val="0"/>
              <w:spacing w:line="240" w:lineRule="atLeast"/>
              <w:rPr>
                <w:rFonts w:ascii="標楷體" w:eastAsia="標楷體" w:hAnsi="標楷體" w:cs="新細明體"/>
                <w:kern w:val="0"/>
                <w:sz w:val="20"/>
                <w:szCs w:val="24"/>
              </w:rPr>
            </w:pPr>
            <w:r w:rsidRPr="00A4286F">
              <w:rPr>
                <w:rFonts w:ascii="標楷體" w:eastAsia="標楷體" w:hAnsi="標楷體" w:cs="新細明體" w:hint="eastAsia"/>
                <w:kern w:val="0"/>
                <w:sz w:val="20"/>
                <w:szCs w:val="24"/>
              </w:rPr>
              <w:t>(2)開訓人數達20人:</w:t>
            </w:r>
            <w:r w:rsidR="00B73E5B">
              <w:rPr>
                <w:rFonts w:ascii="標楷體" w:eastAsia="標楷體" w:hAnsi="標楷體" w:cs="新細明體" w:hint="eastAsia"/>
                <w:kern w:val="0"/>
                <w:sz w:val="20"/>
                <w:szCs w:val="24"/>
              </w:rPr>
              <w:t>3</w:t>
            </w:r>
            <w:r w:rsidRPr="00A4286F">
              <w:rPr>
                <w:rFonts w:ascii="標楷體" w:eastAsia="標楷體" w:hAnsi="標楷體" w:cs="新細明體" w:hint="eastAsia"/>
                <w:kern w:val="0"/>
                <w:sz w:val="20"/>
                <w:szCs w:val="24"/>
              </w:rPr>
              <w:t>分</w:t>
            </w:r>
          </w:p>
          <w:p w:rsidR="00A4286F" w:rsidRPr="00A4286F" w:rsidRDefault="00A4286F" w:rsidP="00A4286F">
            <w:pPr>
              <w:widowControl/>
              <w:adjustRightInd w:val="0"/>
              <w:snapToGrid w:val="0"/>
              <w:spacing w:line="240" w:lineRule="atLeast"/>
              <w:rPr>
                <w:rFonts w:ascii="標楷體" w:eastAsia="標楷體" w:hAnsi="標楷體" w:cs="新細明體"/>
                <w:kern w:val="0"/>
                <w:sz w:val="20"/>
                <w:szCs w:val="24"/>
              </w:rPr>
            </w:pPr>
            <w:r w:rsidRPr="00A4286F">
              <w:rPr>
                <w:rFonts w:ascii="標楷體" w:eastAsia="標楷體" w:hAnsi="標楷體" w:cs="新細明體" w:hint="eastAsia"/>
                <w:kern w:val="0"/>
                <w:sz w:val="20"/>
                <w:szCs w:val="24"/>
              </w:rPr>
              <w:t>(3)開訓人數達21~25人:4分</w:t>
            </w:r>
          </w:p>
          <w:p w:rsidR="00A4286F" w:rsidRDefault="00A4286F" w:rsidP="00A4286F">
            <w:pPr>
              <w:widowControl/>
              <w:adjustRightInd w:val="0"/>
              <w:snapToGrid w:val="0"/>
              <w:spacing w:line="240" w:lineRule="atLeast"/>
              <w:rPr>
                <w:rFonts w:ascii="標楷體" w:eastAsia="標楷體" w:hAnsi="標楷體" w:cs="新細明體"/>
                <w:kern w:val="0"/>
                <w:sz w:val="20"/>
                <w:szCs w:val="24"/>
              </w:rPr>
            </w:pPr>
            <w:r w:rsidRPr="00A4286F">
              <w:rPr>
                <w:rFonts w:ascii="標楷體" w:eastAsia="標楷體" w:hAnsi="標楷體" w:cs="新細明體" w:hint="eastAsia"/>
                <w:kern w:val="0"/>
                <w:sz w:val="20"/>
                <w:szCs w:val="24"/>
              </w:rPr>
              <w:t>(3)開訓人數達26</w:t>
            </w:r>
            <w:r w:rsidR="00B73E5B">
              <w:rPr>
                <w:rFonts w:ascii="標楷體" w:eastAsia="標楷體" w:hAnsi="標楷體" w:cs="新細明體" w:hint="eastAsia"/>
                <w:kern w:val="0"/>
                <w:sz w:val="20"/>
                <w:szCs w:val="24"/>
              </w:rPr>
              <w:t>(含)</w:t>
            </w:r>
            <w:r w:rsidRPr="00A4286F">
              <w:rPr>
                <w:rFonts w:ascii="標楷體" w:eastAsia="標楷體" w:hAnsi="標楷體" w:cs="新細明體" w:hint="eastAsia"/>
                <w:kern w:val="0"/>
                <w:sz w:val="20"/>
                <w:szCs w:val="24"/>
              </w:rPr>
              <w:t>人以上:6分</w:t>
            </w:r>
          </w:p>
          <w:p w:rsidR="00294229" w:rsidRPr="00A4286F" w:rsidRDefault="00294229" w:rsidP="00294229">
            <w:pPr>
              <w:widowControl/>
              <w:adjustRightInd w:val="0"/>
              <w:snapToGrid w:val="0"/>
              <w:spacing w:line="240" w:lineRule="atLeast"/>
              <w:rPr>
                <w:rFonts w:ascii="標楷體" w:eastAsia="標楷體" w:hAnsi="標楷體" w:cs="新細明體"/>
                <w:kern w:val="0"/>
                <w:szCs w:val="24"/>
              </w:rPr>
            </w:pPr>
            <w:r>
              <w:rPr>
                <w:rFonts w:ascii="標楷體" w:eastAsia="標楷體" w:hAnsi="標楷體" w:cs="新細明體" w:hint="eastAsia"/>
                <w:kern w:val="0"/>
                <w:sz w:val="20"/>
                <w:szCs w:val="24"/>
              </w:rPr>
              <w:t>(</w:t>
            </w:r>
            <w:r>
              <w:rPr>
                <w:rFonts w:ascii="標楷體" w:eastAsia="標楷體" w:hAnsi="標楷體" w:cs="新細明體"/>
                <w:kern w:val="0"/>
                <w:sz w:val="20"/>
                <w:szCs w:val="24"/>
              </w:rPr>
              <w:t>4)</w:t>
            </w:r>
            <w:r w:rsidRPr="005F310D">
              <w:rPr>
                <w:rFonts w:eastAsia="標楷體" w:hint="eastAsia"/>
                <w:bCs/>
                <w:sz w:val="20"/>
              </w:rPr>
              <w:t>本項未有相關紀錄之提案單位以</w:t>
            </w:r>
            <w:r>
              <w:rPr>
                <w:rFonts w:eastAsia="標楷體" w:hint="eastAsia"/>
                <w:bCs/>
                <w:sz w:val="20"/>
              </w:rPr>
              <w:t>4</w:t>
            </w:r>
            <w:r w:rsidRPr="005F310D">
              <w:rPr>
                <w:rFonts w:eastAsia="標楷體" w:hint="eastAsia"/>
                <w:bCs/>
                <w:sz w:val="20"/>
              </w:rPr>
              <w:t>分計算</w:t>
            </w:r>
            <w:r>
              <w:rPr>
                <w:rFonts w:eastAsia="標楷體" w:hint="eastAsia"/>
                <w:bCs/>
                <w:sz w:val="20"/>
              </w:rPr>
              <w:t>。</w:t>
            </w:r>
          </w:p>
        </w:tc>
        <w:tc>
          <w:tcPr>
            <w:tcW w:w="1134" w:type="dxa"/>
            <w:vMerge/>
            <w:tcBorders>
              <w:top w:val="nil"/>
              <w:left w:val="single" w:sz="4" w:space="0" w:color="auto"/>
              <w:bottom w:val="single" w:sz="4" w:space="0" w:color="000000"/>
              <w:right w:val="single" w:sz="8" w:space="0" w:color="auto"/>
            </w:tcBorders>
            <w:vAlign w:val="center"/>
            <w:hideMark/>
          </w:tcPr>
          <w:p w:rsidR="00924778" w:rsidRPr="00ED6B5C" w:rsidRDefault="00924778" w:rsidP="00924778">
            <w:pPr>
              <w:widowControl/>
              <w:rPr>
                <w:rFonts w:ascii="標楷體" w:eastAsia="標楷體" w:hAnsi="標楷體" w:cs="新細明體"/>
                <w:b/>
                <w:bCs/>
                <w:kern w:val="0"/>
                <w:szCs w:val="24"/>
              </w:rPr>
            </w:pPr>
          </w:p>
        </w:tc>
      </w:tr>
      <w:tr w:rsidR="00924778" w:rsidRPr="00ED6B5C" w:rsidTr="00A4286F">
        <w:trPr>
          <w:trHeight w:val="283"/>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rsidR="00924778" w:rsidRDefault="00924778" w:rsidP="00924778">
            <w:pPr>
              <w:widowControl/>
              <w:rPr>
                <w:rFonts w:ascii="標楷體" w:eastAsia="標楷體" w:hAnsi="標楷體" w:cs="新細明體"/>
                <w:kern w:val="0"/>
                <w:szCs w:val="24"/>
              </w:rPr>
            </w:pPr>
            <w:r w:rsidRPr="00ED6B5C">
              <w:rPr>
                <w:rFonts w:ascii="標楷體" w:eastAsia="標楷體" w:hAnsi="標楷體" w:cs="新細明體" w:hint="eastAsia"/>
                <w:kern w:val="0"/>
                <w:szCs w:val="24"/>
              </w:rPr>
              <w:t>4.最近三年度辦訓缺失情形。</w:t>
            </w:r>
            <w:r>
              <w:rPr>
                <w:rFonts w:ascii="標楷體" w:eastAsia="標楷體" w:hAnsi="標楷體" w:cs="新細明體" w:hint="eastAsia"/>
                <w:kern w:val="0"/>
                <w:szCs w:val="24"/>
              </w:rPr>
              <w:t>(8分)</w:t>
            </w:r>
          </w:p>
          <w:p w:rsidR="00294229" w:rsidRPr="00294229" w:rsidRDefault="00294229" w:rsidP="00924778">
            <w:pPr>
              <w:widowControl/>
              <w:rPr>
                <w:rFonts w:ascii="標楷體" w:eastAsia="標楷體" w:hAnsi="標楷體" w:cs="新細明體"/>
                <w:kern w:val="0"/>
                <w:szCs w:val="24"/>
              </w:rPr>
            </w:pPr>
            <w:r w:rsidRPr="005F310D">
              <w:rPr>
                <w:rFonts w:eastAsia="標楷體" w:hint="eastAsia"/>
                <w:bCs/>
                <w:sz w:val="20"/>
              </w:rPr>
              <w:t>本項未有相關紀錄之提案單位以</w:t>
            </w:r>
            <w:r>
              <w:rPr>
                <w:rFonts w:eastAsia="標楷體" w:hint="eastAsia"/>
                <w:bCs/>
                <w:sz w:val="20"/>
              </w:rPr>
              <w:t>8</w:t>
            </w:r>
            <w:r w:rsidRPr="005F310D">
              <w:rPr>
                <w:rFonts w:eastAsia="標楷體" w:hint="eastAsia"/>
                <w:bCs/>
                <w:sz w:val="20"/>
              </w:rPr>
              <w:t>分計算</w:t>
            </w:r>
            <w:r>
              <w:rPr>
                <w:rFonts w:eastAsia="標楷體" w:hint="eastAsia"/>
                <w:bCs/>
                <w:sz w:val="20"/>
              </w:rPr>
              <w:t>。</w:t>
            </w:r>
          </w:p>
        </w:tc>
        <w:tc>
          <w:tcPr>
            <w:tcW w:w="1134" w:type="dxa"/>
            <w:vMerge/>
            <w:tcBorders>
              <w:top w:val="nil"/>
              <w:left w:val="single" w:sz="4" w:space="0" w:color="auto"/>
              <w:bottom w:val="single" w:sz="4" w:space="0" w:color="000000"/>
              <w:right w:val="single" w:sz="8" w:space="0" w:color="auto"/>
            </w:tcBorders>
            <w:vAlign w:val="center"/>
            <w:hideMark/>
          </w:tcPr>
          <w:p w:rsidR="00924778" w:rsidRPr="00ED6B5C" w:rsidRDefault="00924778" w:rsidP="00924778">
            <w:pPr>
              <w:widowControl/>
              <w:rPr>
                <w:rFonts w:ascii="標楷體" w:eastAsia="標楷體" w:hAnsi="標楷體" w:cs="新細明體"/>
                <w:b/>
                <w:bCs/>
                <w:kern w:val="0"/>
                <w:szCs w:val="24"/>
              </w:rPr>
            </w:pPr>
          </w:p>
        </w:tc>
      </w:tr>
      <w:tr w:rsidR="00924778" w:rsidRPr="00ED6B5C" w:rsidTr="00294229">
        <w:trPr>
          <w:trHeight w:val="79"/>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924778" w:rsidRPr="005F310D" w:rsidRDefault="00924778" w:rsidP="00924778">
            <w:pPr>
              <w:widowControl/>
              <w:rPr>
                <w:rFonts w:ascii="標楷體" w:eastAsia="標楷體" w:hAnsi="標楷體" w:cs="新細明體"/>
                <w:kern w:val="0"/>
                <w:szCs w:val="24"/>
              </w:rPr>
            </w:pPr>
            <w:r w:rsidRPr="005F310D">
              <w:rPr>
                <w:rFonts w:ascii="標楷體" w:eastAsia="標楷體" w:hAnsi="標楷體" w:cs="新細明體" w:hint="eastAsia"/>
                <w:kern w:val="0"/>
                <w:szCs w:val="24"/>
              </w:rPr>
              <w:t>5.本署「委託或補助辦理職前訓練評鑑計畫」之評核結果。(4分)</w:t>
            </w:r>
          </w:p>
          <w:p w:rsidR="00E128F3" w:rsidRPr="005F310D" w:rsidRDefault="009F7157" w:rsidP="009F7157">
            <w:pPr>
              <w:adjustRightInd w:val="0"/>
              <w:snapToGrid w:val="0"/>
              <w:spacing w:line="240" w:lineRule="atLeast"/>
              <w:rPr>
                <w:rFonts w:eastAsia="標楷體"/>
                <w:bCs/>
                <w:sz w:val="20"/>
              </w:rPr>
            </w:pPr>
            <w:r w:rsidRPr="005F310D">
              <w:rPr>
                <w:rFonts w:eastAsia="標楷體" w:hint="eastAsia"/>
                <w:bCs/>
                <w:sz w:val="20"/>
              </w:rPr>
              <w:t>(1)</w:t>
            </w:r>
            <w:r w:rsidR="00924778" w:rsidRPr="005F310D">
              <w:rPr>
                <w:rFonts w:eastAsia="標楷體" w:hint="eastAsia"/>
                <w:bCs/>
                <w:sz w:val="20"/>
              </w:rPr>
              <w:t>評鑑總分</w:t>
            </w:r>
            <w:r w:rsidR="00924778" w:rsidRPr="005F310D">
              <w:rPr>
                <w:rFonts w:eastAsia="標楷體" w:hint="eastAsia"/>
                <w:bCs/>
                <w:sz w:val="20"/>
              </w:rPr>
              <w:t>2</w:t>
            </w:r>
            <w:r w:rsidR="00924778" w:rsidRPr="005F310D">
              <w:rPr>
                <w:rFonts w:eastAsia="標楷體" w:hint="eastAsia"/>
                <w:bCs/>
                <w:sz w:val="20"/>
              </w:rPr>
              <w:t>星等</w:t>
            </w:r>
            <w:r w:rsidR="00924778" w:rsidRPr="005F310D">
              <w:rPr>
                <w:rFonts w:eastAsia="標楷體" w:hint="eastAsia"/>
                <w:bCs/>
                <w:sz w:val="20"/>
              </w:rPr>
              <w:t>:1</w:t>
            </w:r>
            <w:r w:rsidR="00924778" w:rsidRPr="005F310D">
              <w:rPr>
                <w:rFonts w:eastAsia="標楷體" w:hint="eastAsia"/>
                <w:bCs/>
                <w:sz w:val="20"/>
              </w:rPr>
              <w:t>分。</w:t>
            </w:r>
            <w:r w:rsidR="00E128F3" w:rsidRPr="005F310D">
              <w:rPr>
                <w:rFonts w:eastAsia="標楷體" w:hint="eastAsia"/>
                <w:bCs/>
                <w:sz w:val="20"/>
              </w:rPr>
              <w:t xml:space="preserve"> </w:t>
            </w:r>
          </w:p>
          <w:p w:rsidR="00924778" w:rsidRPr="005F310D" w:rsidRDefault="009F7157" w:rsidP="009F7157">
            <w:pPr>
              <w:adjustRightInd w:val="0"/>
              <w:snapToGrid w:val="0"/>
              <w:spacing w:line="240" w:lineRule="atLeast"/>
              <w:rPr>
                <w:rFonts w:eastAsia="標楷體"/>
                <w:bCs/>
                <w:sz w:val="20"/>
              </w:rPr>
            </w:pPr>
            <w:r w:rsidRPr="005F310D">
              <w:rPr>
                <w:rFonts w:eastAsia="標楷體" w:hint="eastAsia"/>
                <w:bCs/>
                <w:sz w:val="20"/>
              </w:rPr>
              <w:t>(2)</w:t>
            </w:r>
            <w:r w:rsidR="00924778" w:rsidRPr="005F310D">
              <w:rPr>
                <w:rFonts w:eastAsia="標楷體" w:hint="eastAsia"/>
                <w:bCs/>
                <w:sz w:val="20"/>
              </w:rPr>
              <w:t>評鑑總分</w:t>
            </w:r>
            <w:r w:rsidR="00924778" w:rsidRPr="005F310D">
              <w:rPr>
                <w:rFonts w:eastAsia="標楷體" w:hint="eastAsia"/>
                <w:bCs/>
                <w:sz w:val="20"/>
              </w:rPr>
              <w:t>3</w:t>
            </w:r>
            <w:r w:rsidR="00924778" w:rsidRPr="005F310D">
              <w:rPr>
                <w:rFonts w:eastAsia="標楷體" w:hint="eastAsia"/>
                <w:bCs/>
                <w:sz w:val="20"/>
              </w:rPr>
              <w:t>星等</w:t>
            </w:r>
            <w:r w:rsidR="00924778" w:rsidRPr="005F310D">
              <w:rPr>
                <w:rFonts w:eastAsia="標楷體" w:hint="eastAsia"/>
                <w:bCs/>
                <w:sz w:val="20"/>
              </w:rPr>
              <w:t>:2</w:t>
            </w:r>
            <w:r w:rsidR="00924778" w:rsidRPr="005F310D">
              <w:rPr>
                <w:rFonts w:eastAsia="標楷體" w:hint="eastAsia"/>
                <w:bCs/>
                <w:sz w:val="20"/>
              </w:rPr>
              <w:t>分。</w:t>
            </w:r>
          </w:p>
          <w:p w:rsidR="00924778" w:rsidRPr="005F310D" w:rsidRDefault="009F7157" w:rsidP="009F7157">
            <w:pPr>
              <w:adjustRightInd w:val="0"/>
              <w:snapToGrid w:val="0"/>
              <w:spacing w:line="240" w:lineRule="atLeast"/>
              <w:rPr>
                <w:rFonts w:eastAsia="標楷體"/>
                <w:bCs/>
                <w:sz w:val="20"/>
              </w:rPr>
            </w:pPr>
            <w:r w:rsidRPr="005F310D">
              <w:rPr>
                <w:rFonts w:eastAsia="標楷體" w:hint="eastAsia"/>
                <w:bCs/>
                <w:sz w:val="20"/>
              </w:rPr>
              <w:t>(3)</w:t>
            </w:r>
            <w:r w:rsidR="00924778" w:rsidRPr="005F310D">
              <w:rPr>
                <w:rFonts w:eastAsia="標楷體" w:hint="eastAsia"/>
                <w:bCs/>
                <w:sz w:val="20"/>
              </w:rPr>
              <w:t>評鑑總分</w:t>
            </w:r>
            <w:r w:rsidR="00924778" w:rsidRPr="005F310D">
              <w:rPr>
                <w:rFonts w:eastAsia="標楷體" w:hint="eastAsia"/>
                <w:bCs/>
                <w:sz w:val="20"/>
              </w:rPr>
              <w:t>4</w:t>
            </w:r>
            <w:r w:rsidR="00924778" w:rsidRPr="005F310D">
              <w:rPr>
                <w:rFonts w:eastAsia="標楷體" w:hint="eastAsia"/>
                <w:bCs/>
                <w:sz w:val="20"/>
              </w:rPr>
              <w:t>星等（含</w:t>
            </w:r>
            <w:r w:rsidR="00924778" w:rsidRPr="005F310D">
              <w:rPr>
                <w:rFonts w:eastAsia="標楷體"/>
                <w:bCs/>
                <w:sz w:val="20"/>
              </w:rPr>
              <w:t>1</w:t>
            </w:r>
            <w:r w:rsidR="00924778" w:rsidRPr="005F310D">
              <w:rPr>
                <w:rFonts w:eastAsia="標楷體" w:hint="eastAsia"/>
                <w:bCs/>
                <w:sz w:val="20"/>
              </w:rPr>
              <w:t>年</w:t>
            </w:r>
            <w:r w:rsidR="00924778" w:rsidRPr="005F310D">
              <w:rPr>
                <w:rFonts w:eastAsia="標楷體"/>
                <w:bCs/>
                <w:sz w:val="20"/>
              </w:rPr>
              <w:t>內</w:t>
            </w:r>
            <w:r w:rsidR="00924778" w:rsidRPr="005F310D">
              <w:rPr>
                <w:rFonts w:eastAsia="標楷體" w:hint="eastAsia"/>
                <w:bCs/>
                <w:sz w:val="20"/>
              </w:rPr>
              <w:t>免評單位）</w:t>
            </w:r>
            <w:r w:rsidR="00924778" w:rsidRPr="005F310D">
              <w:rPr>
                <w:rFonts w:eastAsia="標楷體" w:hint="eastAsia"/>
                <w:bCs/>
                <w:sz w:val="20"/>
              </w:rPr>
              <w:t>:3</w:t>
            </w:r>
            <w:r w:rsidR="00924778" w:rsidRPr="005F310D">
              <w:rPr>
                <w:rFonts w:eastAsia="標楷體" w:hint="eastAsia"/>
                <w:bCs/>
                <w:sz w:val="20"/>
              </w:rPr>
              <w:t>分。</w:t>
            </w:r>
          </w:p>
          <w:p w:rsidR="00924778" w:rsidRPr="005F310D" w:rsidRDefault="009F7157" w:rsidP="009F7157">
            <w:pPr>
              <w:adjustRightInd w:val="0"/>
              <w:snapToGrid w:val="0"/>
              <w:spacing w:line="240" w:lineRule="atLeast"/>
              <w:rPr>
                <w:rFonts w:eastAsia="標楷體"/>
                <w:bCs/>
                <w:sz w:val="20"/>
              </w:rPr>
            </w:pPr>
            <w:r w:rsidRPr="005F310D">
              <w:rPr>
                <w:rFonts w:eastAsia="標楷體" w:hint="eastAsia"/>
                <w:bCs/>
                <w:sz w:val="20"/>
              </w:rPr>
              <w:t>(4)</w:t>
            </w:r>
            <w:r w:rsidR="00924778" w:rsidRPr="005F310D">
              <w:rPr>
                <w:rFonts w:eastAsia="標楷體" w:hint="eastAsia"/>
                <w:bCs/>
                <w:sz w:val="20"/>
              </w:rPr>
              <w:t>評鑑總分</w:t>
            </w:r>
            <w:r w:rsidR="00924778" w:rsidRPr="005F310D">
              <w:rPr>
                <w:rFonts w:eastAsia="標楷體" w:hint="eastAsia"/>
                <w:bCs/>
                <w:sz w:val="20"/>
              </w:rPr>
              <w:t>5</w:t>
            </w:r>
            <w:r w:rsidR="00924778" w:rsidRPr="005F310D">
              <w:rPr>
                <w:rFonts w:eastAsia="標楷體" w:hint="eastAsia"/>
                <w:bCs/>
                <w:sz w:val="20"/>
              </w:rPr>
              <w:t>星等（含</w:t>
            </w:r>
            <w:r w:rsidR="00924778" w:rsidRPr="005F310D">
              <w:rPr>
                <w:rFonts w:eastAsia="標楷體" w:hint="eastAsia"/>
                <w:bCs/>
                <w:sz w:val="20"/>
              </w:rPr>
              <w:t>2</w:t>
            </w:r>
            <w:r w:rsidR="00924778" w:rsidRPr="005F310D">
              <w:rPr>
                <w:rFonts w:eastAsia="標楷體" w:hint="eastAsia"/>
                <w:bCs/>
                <w:sz w:val="20"/>
              </w:rPr>
              <w:t>年</w:t>
            </w:r>
            <w:r w:rsidR="00924778" w:rsidRPr="005F310D">
              <w:rPr>
                <w:rFonts w:eastAsia="標楷體"/>
                <w:bCs/>
                <w:sz w:val="20"/>
              </w:rPr>
              <w:t>內</w:t>
            </w:r>
            <w:r w:rsidR="00924778" w:rsidRPr="005F310D">
              <w:rPr>
                <w:rFonts w:eastAsia="標楷體" w:hint="eastAsia"/>
                <w:bCs/>
                <w:sz w:val="20"/>
              </w:rPr>
              <w:t>免評單位）</w:t>
            </w:r>
            <w:r w:rsidR="00924778" w:rsidRPr="005F310D">
              <w:rPr>
                <w:rFonts w:eastAsia="標楷體" w:hint="eastAsia"/>
                <w:bCs/>
                <w:sz w:val="20"/>
              </w:rPr>
              <w:t>:4</w:t>
            </w:r>
            <w:r w:rsidR="00924778" w:rsidRPr="005F310D">
              <w:rPr>
                <w:rFonts w:eastAsia="標楷體" w:hint="eastAsia"/>
                <w:bCs/>
                <w:sz w:val="20"/>
              </w:rPr>
              <w:t>分。</w:t>
            </w:r>
          </w:p>
          <w:p w:rsidR="00924778" w:rsidRPr="005F310D" w:rsidRDefault="009F7157" w:rsidP="009F7157">
            <w:pPr>
              <w:widowControl/>
              <w:adjustRightInd w:val="0"/>
              <w:snapToGrid w:val="0"/>
              <w:spacing w:line="240" w:lineRule="atLeast"/>
              <w:rPr>
                <w:rFonts w:ascii="標楷體" w:eastAsia="標楷體" w:hAnsi="標楷體" w:cs="新細明體"/>
                <w:kern w:val="0"/>
                <w:szCs w:val="24"/>
              </w:rPr>
            </w:pPr>
            <w:r w:rsidRPr="005F310D">
              <w:rPr>
                <w:rFonts w:eastAsia="標楷體" w:hint="eastAsia"/>
                <w:bCs/>
                <w:sz w:val="20"/>
              </w:rPr>
              <w:t>(5)</w:t>
            </w:r>
            <w:r w:rsidR="00924778" w:rsidRPr="005F310D">
              <w:rPr>
                <w:rFonts w:eastAsia="標楷體" w:hint="eastAsia"/>
                <w:bCs/>
                <w:sz w:val="20"/>
              </w:rPr>
              <w:t>本項未有相關紀錄之</w:t>
            </w:r>
            <w:r w:rsidRPr="005F310D">
              <w:rPr>
                <w:rFonts w:eastAsia="標楷體" w:hint="eastAsia"/>
                <w:bCs/>
                <w:sz w:val="20"/>
              </w:rPr>
              <w:t>提案單位</w:t>
            </w:r>
            <w:r w:rsidR="00924778" w:rsidRPr="005F310D">
              <w:rPr>
                <w:rFonts w:eastAsia="標楷體" w:hint="eastAsia"/>
                <w:bCs/>
                <w:sz w:val="20"/>
              </w:rPr>
              <w:t>以</w:t>
            </w:r>
            <w:r w:rsidRPr="005F310D">
              <w:rPr>
                <w:rFonts w:eastAsia="標楷體" w:hint="eastAsia"/>
                <w:bCs/>
                <w:sz w:val="20"/>
              </w:rPr>
              <w:t>1</w:t>
            </w:r>
            <w:r w:rsidR="00924778" w:rsidRPr="005F310D">
              <w:rPr>
                <w:rFonts w:eastAsia="標楷體" w:hint="eastAsia"/>
                <w:bCs/>
                <w:sz w:val="20"/>
              </w:rPr>
              <w:t>分計算</w:t>
            </w:r>
            <w:r w:rsidR="00924778" w:rsidRPr="005F310D">
              <w:rPr>
                <w:rFonts w:eastAsia="標楷體"/>
                <w:bCs/>
                <w:sz w:val="20"/>
              </w:rPr>
              <w:t>。</w:t>
            </w:r>
          </w:p>
        </w:tc>
        <w:tc>
          <w:tcPr>
            <w:tcW w:w="1134" w:type="dxa"/>
            <w:vMerge/>
            <w:tcBorders>
              <w:top w:val="nil"/>
              <w:left w:val="single" w:sz="4" w:space="0" w:color="auto"/>
              <w:bottom w:val="single" w:sz="4" w:space="0" w:color="auto"/>
              <w:right w:val="single" w:sz="8" w:space="0" w:color="auto"/>
            </w:tcBorders>
            <w:vAlign w:val="center"/>
            <w:hideMark/>
          </w:tcPr>
          <w:p w:rsidR="00924778" w:rsidRPr="00ED6B5C" w:rsidRDefault="00924778" w:rsidP="00924778">
            <w:pPr>
              <w:widowControl/>
              <w:rPr>
                <w:rFonts w:ascii="標楷體" w:eastAsia="標楷體" w:hAnsi="標楷體" w:cs="新細明體"/>
                <w:b/>
                <w:bCs/>
                <w:kern w:val="0"/>
                <w:szCs w:val="24"/>
              </w:rPr>
            </w:pPr>
          </w:p>
        </w:tc>
      </w:tr>
      <w:tr w:rsidR="00924778" w:rsidRPr="00ED6B5C" w:rsidTr="00294229">
        <w:trPr>
          <w:trHeight w:val="454"/>
        </w:trPr>
        <w:tc>
          <w:tcPr>
            <w:tcW w:w="779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924778" w:rsidRPr="005F310D" w:rsidRDefault="00924778" w:rsidP="00924778">
            <w:pPr>
              <w:widowControl/>
              <w:rPr>
                <w:rFonts w:ascii="標楷體" w:eastAsia="標楷體" w:hAnsi="標楷體" w:cs="新細明體"/>
                <w:b/>
                <w:bCs/>
                <w:kern w:val="0"/>
                <w:szCs w:val="24"/>
              </w:rPr>
            </w:pPr>
            <w:r w:rsidRPr="005F310D">
              <w:rPr>
                <w:rFonts w:ascii="標楷體" w:eastAsia="標楷體" w:hAnsi="標楷體" w:cs="新細明體" w:hint="eastAsia"/>
                <w:b/>
                <w:bCs/>
                <w:kern w:val="0"/>
                <w:szCs w:val="24"/>
              </w:rPr>
              <w:lastRenderedPageBreak/>
              <w:t>五、就業輔導</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4778" w:rsidRPr="00ED6B5C" w:rsidRDefault="00924778" w:rsidP="00924778">
            <w:pPr>
              <w:widowControl/>
              <w:jc w:val="center"/>
              <w:rPr>
                <w:rFonts w:ascii="標楷體" w:eastAsia="標楷體" w:hAnsi="標楷體" w:cs="新細明體"/>
                <w:b/>
                <w:bCs/>
                <w:kern w:val="0"/>
                <w:szCs w:val="24"/>
              </w:rPr>
            </w:pPr>
            <w:r w:rsidRPr="00ED6B5C">
              <w:rPr>
                <w:rFonts w:ascii="標楷體" w:eastAsia="標楷體" w:hAnsi="標楷體" w:cs="新細明體" w:hint="eastAsia"/>
                <w:b/>
                <w:bCs/>
                <w:kern w:val="0"/>
                <w:szCs w:val="24"/>
              </w:rPr>
              <w:t xml:space="preserve">30 </w:t>
            </w:r>
          </w:p>
        </w:tc>
      </w:tr>
      <w:tr w:rsidR="00924778" w:rsidRPr="00ED6B5C" w:rsidTr="00A4286F">
        <w:trPr>
          <w:trHeight w:val="283"/>
        </w:trPr>
        <w:tc>
          <w:tcPr>
            <w:tcW w:w="779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24778" w:rsidRPr="00ED6B5C" w:rsidRDefault="00924778" w:rsidP="00924778">
            <w:pPr>
              <w:widowControl/>
              <w:rPr>
                <w:rFonts w:ascii="標楷體" w:eastAsia="標楷體" w:hAnsi="標楷體" w:cs="新細明體"/>
                <w:kern w:val="0"/>
                <w:szCs w:val="24"/>
              </w:rPr>
            </w:pPr>
            <w:r w:rsidRPr="00ED6B5C">
              <w:rPr>
                <w:rFonts w:ascii="標楷體" w:eastAsia="標楷體" w:hAnsi="標楷體" w:cs="新細明體" w:hint="eastAsia"/>
                <w:kern w:val="0"/>
                <w:szCs w:val="24"/>
              </w:rPr>
              <w:t>1.訓後就業輔導計畫內容之可行性。</w:t>
            </w:r>
            <w:r w:rsidR="009F7157">
              <w:rPr>
                <w:rFonts w:ascii="標楷體" w:eastAsia="標楷體" w:hAnsi="標楷體" w:cs="新細明體" w:hint="eastAsia"/>
                <w:kern w:val="0"/>
                <w:szCs w:val="24"/>
              </w:rPr>
              <w:t>(</w:t>
            </w:r>
            <w:r w:rsidR="00E128F3">
              <w:rPr>
                <w:rFonts w:ascii="標楷體" w:eastAsia="標楷體" w:hAnsi="標楷體" w:cs="新細明體" w:hint="eastAsia"/>
                <w:kern w:val="0"/>
                <w:szCs w:val="24"/>
              </w:rPr>
              <w:t>5</w:t>
            </w:r>
            <w:r w:rsidR="009F7157">
              <w:rPr>
                <w:rFonts w:ascii="標楷體" w:eastAsia="標楷體" w:hAnsi="標楷體" w:cs="新細明體" w:hint="eastAsia"/>
                <w:kern w:val="0"/>
                <w:szCs w:val="24"/>
              </w:rPr>
              <w:t>分)</w:t>
            </w:r>
          </w:p>
        </w:tc>
        <w:tc>
          <w:tcPr>
            <w:tcW w:w="1134" w:type="dxa"/>
            <w:vMerge/>
            <w:tcBorders>
              <w:top w:val="single" w:sz="4" w:space="0" w:color="auto"/>
              <w:left w:val="single" w:sz="4" w:space="0" w:color="auto"/>
              <w:bottom w:val="nil"/>
              <w:right w:val="single" w:sz="8" w:space="0" w:color="auto"/>
            </w:tcBorders>
            <w:vAlign w:val="center"/>
            <w:hideMark/>
          </w:tcPr>
          <w:p w:rsidR="00924778" w:rsidRPr="00ED6B5C" w:rsidRDefault="00924778" w:rsidP="00924778">
            <w:pPr>
              <w:widowControl/>
              <w:rPr>
                <w:rFonts w:ascii="標楷體" w:eastAsia="標楷體" w:hAnsi="標楷體" w:cs="新細明體"/>
                <w:b/>
                <w:bCs/>
                <w:kern w:val="0"/>
                <w:szCs w:val="24"/>
              </w:rPr>
            </w:pPr>
          </w:p>
        </w:tc>
      </w:tr>
      <w:tr w:rsidR="00924778" w:rsidRPr="00ED6B5C" w:rsidTr="005F310D">
        <w:trPr>
          <w:trHeight w:val="165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924778" w:rsidRDefault="00924778" w:rsidP="00924778">
            <w:pPr>
              <w:widowControl/>
              <w:rPr>
                <w:rFonts w:ascii="標楷體" w:eastAsia="標楷體" w:hAnsi="標楷體" w:cs="新細明體"/>
                <w:kern w:val="0"/>
                <w:szCs w:val="24"/>
              </w:rPr>
            </w:pPr>
            <w:r w:rsidRPr="00ED6B5C">
              <w:rPr>
                <w:rFonts w:ascii="標楷體" w:eastAsia="標楷體" w:hAnsi="標楷體" w:cs="新細明體" w:hint="eastAsia"/>
                <w:kern w:val="0"/>
                <w:szCs w:val="24"/>
              </w:rPr>
              <w:t>2.就業機會之開拓與掌握程度（與長期照顧資源之聯結度）。</w:t>
            </w:r>
            <w:r w:rsidR="009F7157">
              <w:rPr>
                <w:rFonts w:ascii="標楷體" w:eastAsia="標楷體" w:hAnsi="標楷體" w:cs="新細明體" w:hint="eastAsia"/>
                <w:kern w:val="0"/>
                <w:szCs w:val="24"/>
              </w:rPr>
              <w:t>(8</w:t>
            </w:r>
            <w:r w:rsidR="00764312">
              <w:rPr>
                <w:rFonts w:ascii="標楷體" w:eastAsia="標楷體" w:hAnsi="標楷體" w:cs="新細明體" w:hint="eastAsia"/>
                <w:kern w:val="0"/>
                <w:szCs w:val="24"/>
              </w:rPr>
              <w:t>分</w:t>
            </w:r>
            <w:r w:rsidR="009F7157">
              <w:rPr>
                <w:rFonts w:ascii="標楷體" w:eastAsia="標楷體" w:hAnsi="標楷體" w:cs="新細明體" w:hint="eastAsia"/>
                <w:kern w:val="0"/>
                <w:szCs w:val="24"/>
              </w:rPr>
              <w:t>)</w:t>
            </w:r>
          </w:p>
          <w:p w:rsidR="00E128F3" w:rsidRPr="008E61AA" w:rsidRDefault="00E128F3" w:rsidP="009F7157">
            <w:pPr>
              <w:widowControl/>
              <w:adjustRightInd w:val="0"/>
              <w:snapToGrid w:val="0"/>
              <w:spacing w:line="240" w:lineRule="atLeast"/>
              <w:rPr>
                <w:rFonts w:ascii="標楷體" w:eastAsia="標楷體" w:hAnsi="標楷體" w:cs="新細明體"/>
                <w:kern w:val="0"/>
                <w:sz w:val="20"/>
              </w:rPr>
            </w:pPr>
            <w:r w:rsidRPr="008E61AA">
              <w:rPr>
                <w:rFonts w:ascii="標楷體" w:eastAsia="標楷體" w:hAnsi="標楷體" w:cs="新細明體" w:hint="eastAsia"/>
                <w:kern w:val="0"/>
                <w:sz w:val="20"/>
              </w:rPr>
              <w:t>(1)</w:t>
            </w:r>
            <w:r w:rsidR="009F7157" w:rsidRPr="008E61AA">
              <w:rPr>
                <w:rFonts w:ascii="標楷體" w:eastAsia="標楷體" w:hAnsi="標楷體" w:cs="新細明體" w:hint="eastAsia"/>
                <w:kern w:val="0"/>
                <w:sz w:val="20"/>
              </w:rPr>
              <w:t>結合3(含)家以下用人單位</w:t>
            </w:r>
            <w:r w:rsidR="009F7157" w:rsidRPr="008E61AA">
              <w:rPr>
                <w:rFonts w:eastAsia="標楷體" w:hint="eastAsia"/>
                <w:bCs/>
                <w:sz w:val="20"/>
              </w:rPr>
              <w:t>:1</w:t>
            </w:r>
            <w:r w:rsidR="009F7157" w:rsidRPr="008E61AA">
              <w:rPr>
                <w:rFonts w:eastAsia="標楷體" w:hint="eastAsia"/>
                <w:bCs/>
                <w:sz w:val="20"/>
              </w:rPr>
              <w:t>分。</w:t>
            </w:r>
            <w:r w:rsidRPr="008E61AA">
              <w:rPr>
                <w:rFonts w:ascii="標楷體" w:eastAsia="標楷體" w:hAnsi="標楷體" w:cs="新細明體" w:hint="eastAsia"/>
                <w:kern w:val="0"/>
                <w:sz w:val="20"/>
              </w:rPr>
              <w:t xml:space="preserve">   </w:t>
            </w:r>
          </w:p>
          <w:p w:rsidR="009F7157" w:rsidRPr="008E61AA" w:rsidRDefault="00E128F3" w:rsidP="009F7157">
            <w:pPr>
              <w:widowControl/>
              <w:adjustRightInd w:val="0"/>
              <w:snapToGrid w:val="0"/>
              <w:spacing w:line="240" w:lineRule="atLeast"/>
              <w:rPr>
                <w:rFonts w:ascii="標楷體" w:eastAsia="標楷體" w:hAnsi="標楷體" w:cs="新細明體"/>
                <w:kern w:val="0"/>
                <w:sz w:val="20"/>
              </w:rPr>
            </w:pPr>
            <w:r w:rsidRPr="008E61AA">
              <w:rPr>
                <w:rFonts w:ascii="標楷體" w:eastAsia="標楷體" w:hAnsi="標楷體" w:cs="新細明體" w:hint="eastAsia"/>
                <w:kern w:val="0"/>
                <w:sz w:val="20"/>
              </w:rPr>
              <w:t>(2)</w:t>
            </w:r>
            <w:r w:rsidR="009F7157" w:rsidRPr="008E61AA">
              <w:rPr>
                <w:rFonts w:ascii="標楷體" w:eastAsia="標楷體" w:hAnsi="標楷體" w:cs="新細明體" w:hint="eastAsia"/>
                <w:kern w:val="0"/>
                <w:sz w:val="20"/>
              </w:rPr>
              <w:t>結合4~6(含)家用人單位</w:t>
            </w:r>
            <w:r w:rsidR="009F7157" w:rsidRPr="008E61AA">
              <w:rPr>
                <w:rFonts w:eastAsia="標楷體" w:hint="eastAsia"/>
                <w:bCs/>
                <w:sz w:val="20"/>
              </w:rPr>
              <w:t>:3</w:t>
            </w:r>
            <w:r w:rsidR="009F7157" w:rsidRPr="008E61AA">
              <w:rPr>
                <w:rFonts w:eastAsia="標楷體" w:hint="eastAsia"/>
                <w:bCs/>
                <w:sz w:val="20"/>
              </w:rPr>
              <w:t>分。</w:t>
            </w:r>
          </w:p>
          <w:p w:rsidR="00E128F3" w:rsidRPr="008E61AA" w:rsidRDefault="00E128F3" w:rsidP="009F7157">
            <w:pPr>
              <w:widowControl/>
              <w:adjustRightInd w:val="0"/>
              <w:snapToGrid w:val="0"/>
              <w:spacing w:line="240" w:lineRule="atLeast"/>
              <w:rPr>
                <w:rFonts w:ascii="標楷體" w:eastAsia="標楷體" w:hAnsi="標楷體" w:cs="新細明體"/>
                <w:kern w:val="0"/>
                <w:sz w:val="20"/>
              </w:rPr>
            </w:pPr>
            <w:r w:rsidRPr="008E61AA">
              <w:rPr>
                <w:rFonts w:ascii="標楷體" w:eastAsia="標楷體" w:hAnsi="標楷體" w:cs="新細明體" w:hint="eastAsia"/>
                <w:kern w:val="0"/>
                <w:sz w:val="20"/>
              </w:rPr>
              <w:t>(3)</w:t>
            </w:r>
            <w:r w:rsidR="009F7157" w:rsidRPr="008E61AA">
              <w:rPr>
                <w:rFonts w:ascii="標楷體" w:eastAsia="標楷體" w:hAnsi="標楷體" w:cs="新細明體" w:hint="eastAsia"/>
                <w:kern w:val="0"/>
                <w:sz w:val="20"/>
              </w:rPr>
              <w:t>結合7~9(含)家用人單位</w:t>
            </w:r>
            <w:r w:rsidR="009F7157" w:rsidRPr="008E61AA">
              <w:rPr>
                <w:rFonts w:eastAsia="標楷體" w:hint="eastAsia"/>
                <w:bCs/>
                <w:sz w:val="20"/>
              </w:rPr>
              <w:t>:5</w:t>
            </w:r>
            <w:r w:rsidR="009F7157" w:rsidRPr="008E61AA">
              <w:rPr>
                <w:rFonts w:eastAsia="標楷體" w:hint="eastAsia"/>
                <w:bCs/>
                <w:sz w:val="20"/>
              </w:rPr>
              <w:t>分。</w:t>
            </w:r>
            <w:r w:rsidRPr="008E61AA">
              <w:rPr>
                <w:rFonts w:ascii="標楷體" w:eastAsia="標楷體" w:hAnsi="標楷體" w:cs="新細明體" w:hint="eastAsia"/>
                <w:kern w:val="0"/>
                <w:sz w:val="20"/>
              </w:rPr>
              <w:t xml:space="preserve"> </w:t>
            </w:r>
          </w:p>
          <w:p w:rsidR="009F7157" w:rsidRPr="009F7157" w:rsidRDefault="00E128F3" w:rsidP="009F7157">
            <w:pPr>
              <w:widowControl/>
              <w:adjustRightInd w:val="0"/>
              <w:snapToGrid w:val="0"/>
              <w:spacing w:line="240" w:lineRule="atLeast"/>
              <w:rPr>
                <w:rFonts w:ascii="標楷體" w:eastAsia="標楷體" w:hAnsi="標楷體" w:cs="新細明體"/>
                <w:kern w:val="0"/>
                <w:szCs w:val="24"/>
              </w:rPr>
            </w:pPr>
            <w:r w:rsidRPr="008E61AA">
              <w:rPr>
                <w:rFonts w:ascii="標楷體" w:eastAsia="標楷體" w:hAnsi="標楷體" w:cs="新細明體" w:hint="eastAsia"/>
                <w:kern w:val="0"/>
                <w:sz w:val="20"/>
              </w:rPr>
              <w:t>(4)</w:t>
            </w:r>
            <w:r w:rsidR="009F7157" w:rsidRPr="008E61AA">
              <w:rPr>
                <w:rFonts w:ascii="標楷體" w:eastAsia="標楷體" w:hAnsi="標楷體" w:cs="新細明體" w:hint="eastAsia"/>
                <w:kern w:val="0"/>
                <w:sz w:val="20"/>
              </w:rPr>
              <w:t>結合10家以上用人單位</w:t>
            </w:r>
            <w:r w:rsidR="009F7157" w:rsidRPr="008E61AA">
              <w:rPr>
                <w:rFonts w:eastAsia="標楷體" w:hint="eastAsia"/>
                <w:bCs/>
                <w:sz w:val="20"/>
              </w:rPr>
              <w:t>:8</w:t>
            </w:r>
            <w:r w:rsidR="009F7157" w:rsidRPr="008E61AA">
              <w:rPr>
                <w:rFonts w:eastAsia="標楷體" w:hint="eastAsia"/>
                <w:bCs/>
                <w:sz w:val="20"/>
              </w:rPr>
              <w:t>分。</w:t>
            </w:r>
          </w:p>
        </w:tc>
        <w:tc>
          <w:tcPr>
            <w:tcW w:w="1134" w:type="dxa"/>
            <w:vMerge/>
            <w:tcBorders>
              <w:top w:val="nil"/>
              <w:left w:val="single" w:sz="4" w:space="0" w:color="auto"/>
              <w:bottom w:val="nil"/>
              <w:right w:val="single" w:sz="8" w:space="0" w:color="auto"/>
            </w:tcBorders>
            <w:vAlign w:val="center"/>
            <w:hideMark/>
          </w:tcPr>
          <w:p w:rsidR="00924778" w:rsidRPr="00ED6B5C" w:rsidRDefault="00924778" w:rsidP="00924778">
            <w:pPr>
              <w:widowControl/>
              <w:rPr>
                <w:rFonts w:ascii="標楷體" w:eastAsia="標楷體" w:hAnsi="標楷體" w:cs="新細明體"/>
                <w:b/>
                <w:bCs/>
                <w:kern w:val="0"/>
                <w:szCs w:val="24"/>
              </w:rPr>
            </w:pPr>
          </w:p>
        </w:tc>
      </w:tr>
      <w:tr w:rsidR="00924778" w:rsidRPr="00ED6B5C" w:rsidTr="005F310D">
        <w:trPr>
          <w:trHeight w:val="1687"/>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rsidR="00924778" w:rsidRDefault="00924778" w:rsidP="00924778">
            <w:pPr>
              <w:widowControl/>
              <w:rPr>
                <w:rFonts w:ascii="標楷體" w:eastAsia="標楷體" w:hAnsi="標楷體" w:cs="新細明體"/>
                <w:kern w:val="0"/>
                <w:szCs w:val="24"/>
              </w:rPr>
            </w:pPr>
            <w:r w:rsidRPr="00ED6B5C">
              <w:rPr>
                <w:rFonts w:ascii="標楷體" w:eastAsia="標楷體" w:hAnsi="標楷體" w:cs="新細明體" w:hint="eastAsia"/>
                <w:kern w:val="0"/>
                <w:szCs w:val="24"/>
              </w:rPr>
              <w:t>3.輔導結訓學員參加技能檢定。</w:t>
            </w:r>
            <w:r w:rsidR="00005B57">
              <w:rPr>
                <w:rFonts w:ascii="標楷體" w:eastAsia="標楷體" w:hAnsi="標楷體" w:cs="新細明體" w:hint="eastAsia"/>
                <w:kern w:val="0"/>
                <w:szCs w:val="24"/>
              </w:rPr>
              <w:t>(5</w:t>
            </w:r>
            <w:r w:rsidR="00764312">
              <w:rPr>
                <w:rFonts w:ascii="標楷體" w:eastAsia="標楷體" w:hAnsi="標楷體" w:cs="新細明體" w:hint="eastAsia"/>
                <w:kern w:val="0"/>
                <w:szCs w:val="24"/>
              </w:rPr>
              <w:t>分</w:t>
            </w:r>
            <w:r w:rsidR="00005B57">
              <w:rPr>
                <w:rFonts w:ascii="標楷體" w:eastAsia="標楷體" w:hAnsi="標楷體" w:cs="新細明體" w:hint="eastAsia"/>
                <w:kern w:val="0"/>
                <w:szCs w:val="24"/>
              </w:rPr>
              <w:t>)</w:t>
            </w:r>
          </w:p>
          <w:p w:rsidR="00005B57" w:rsidRDefault="00005B57" w:rsidP="008E61AA">
            <w:pPr>
              <w:widowControl/>
              <w:adjustRightInd w:val="0"/>
              <w:snapToGrid w:val="0"/>
              <w:spacing w:line="240" w:lineRule="atLeast"/>
              <w:rPr>
                <w:rFonts w:ascii="標楷體" w:eastAsia="標楷體" w:hAnsi="標楷體" w:cs="新細明體"/>
                <w:kern w:val="0"/>
                <w:szCs w:val="24"/>
              </w:rPr>
            </w:pPr>
            <w:r>
              <w:rPr>
                <w:rFonts w:ascii="標楷體" w:eastAsia="標楷體" w:hAnsi="標楷體" w:cs="新細明體" w:hint="eastAsia"/>
                <w:kern w:val="0"/>
                <w:szCs w:val="24"/>
              </w:rPr>
              <w:t>以近兩年辦理之訓練</w:t>
            </w:r>
            <w:r w:rsidR="00E128F3">
              <w:rPr>
                <w:rFonts w:ascii="標楷體" w:eastAsia="標楷體" w:hAnsi="標楷體" w:cs="新細明體" w:hint="eastAsia"/>
                <w:kern w:val="0"/>
                <w:szCs w:val="24"/>
              </w:rPr>
              <w:t>後學員考照</w:t>
            </w:r>
            <w:r>
              <w:rPr>
                <w:rFonts w:ascii="標楷體" w:eastAsia="標楷體" w:hAnsi="標楷體" w:cs="新細明體" w:hint="eastAsia"/>
                <w:kern w:val="0"/>
                <w:szCs w:val="24"/>
              </w:rPr>
              <w:t>狀況，計分如下</w:t>
            </w:r>
            <w:r w:rsidR="00E128F3">
              <w:rPr>
                <w:rFonts w:ascii="新細明體" w:hAnsi="新細明體" w:cs="新細明體" w:hint="eastAsia"/>
                <w:kern w:val="0"/>
                <w:szCs w:val="24"/>
              </w:rPr>
              <w:t>：</w:t>
            </w:r>
            <w:r w:rsidR="00E128F3">
              <w:rPr>
                <w:rFonts w:ascii="標楷體" w:eastAsia="標楷體" w:hAnsi="標楷體" w:cs="新細明體" w:hint="eastAsia"/>
                <w:kern w:val="0"/>
                <w:szCs w:val="24"/>
              </w:rPr>
              <w:t>(需提供考取學員名冊)</w:t>
            </w:r>
          </w:p>
          <w:p w:rsidR="00E128F3" w:rsidRPr="008E61AA" w:rsidRDefault="00E128F3" w:rsidP="008E61AA">
            <w:pPr>
              <w:widowControl/>
              <w:adjustRightInd w:val="0"/>
              <w:snapToGrid w:val="0"/>
              <w:spacing w:line="240" w:lineRule="atLeast"/>
              <w:rPr>
                <w:rFonts w:ascii="標楷體" w:eastAsia="標楷體" w:hAnsi="標楷體" w:cs="新細明體"/>
                <w:kern w:val="0"/>
                <w:sz w:val="20"/>
              </w:rPr>
            </w:pPr>
            <w:r w:rsidRPr="008E61AA">
              <w:rPr>
                <w:rFonts w:ascii="標楷體" w:eastAsia="標楷體" w:hAnsi="標楷體" w:cs="新細明體" w:hint="eastAsia"/>
                <w:kern w:val="0"/>
                <w:sz w:val="20"/>
              </w:rPr>
              <w:t>(1)</w:t>
            </w:r>
            <w:r w:rsidR="00005B57" w:rsidRPr="008E61AA">
              <w:rPr>
                <w:rFonts w:ascii="標楷體" w:eastAsia="標楷體" w:hAnsi="標楷體" w:cs="新細明體" w:hint="eastAsia"/>
                <w:kern w:val="0"/>
                <w:sz w:val="20"/>
              </w:rPr>
              <w:t>0位以下</w:t>
            </w:r>
            <w:r w:rsidRPr="008E61AA">
              <w:rPr>
                <w:rFonts w:ascii="標楷體" w:eastAsia="標楷體" w:hAnsi="標楷體" w:cs="新細明體" w:hint="eastAsia"/>
                <w:kern w:val="0"/>
                <w:sz w:val="20"/>
              </w:rPr>
              <w:t>考取照服員證照</w:t>
            </w:r>
            <w:r w:rsidR="00005B57" w:rsidRPr="008E61AA">
              <w:rPr>
                <w:rFonts w:ascii="標楷體" w:eastAsia="標楷體" w:hAnsi="標楷體" w:cs="新細明體" w:hint="eastAsia"/>
                <w:kern w:val="0"/>
                <w:sz w:val="20"/>
              </w:rPr>
              <w:t>:1分</w:t>
            </w:r>
            <w:r w:rsidRPr="008E61AA">
              <w:rPr>
                <w:rFonts w:ascii="標楷體" w:eastAsia="標楷體" w:hAnsi="標楷體" w:cs="新細明體" w:hint="eastAsia"/>
                <w:kern w:val="0"/>
                <w:sz w:val="20"/>
              </w:rPr>
              <w:t>。</w:t>
            </w:r>
          </w:p>
          <w:p w:rsidR="00E128F3" w:rsidRPr="008E61AA" w:rsidRDefault="00E128F3" w:rsidP="008E61AA">
            <w:pPr>
              <w:widowControl/>
              <w:adjustRightInd w:val="0"/>
              <w:snapToGrid w:val="0"/>
              <w:spacing w:line="240" w:lineRule="atLeast"/>
              <w:rPr>
                <w:rFonts w:ascii="標楷體" w:eastAsia="標楷體" w:hAnsi="標楷體" w:cs="新細明體"/>
                <w:kern w:val="0"/>
                <w:sz w:val="20"/>
              </w:rPr>
            </w:pPr>
            <w:r w:rsidRPr="008E61AA">
              <w:rPr>
                <w:rFonts w:ascii="標楷體" w:eastAsia="標楷體" w:hAnsi="標楷體" w:cs="新細明體" w:hint="eastAsia"/>
                <w:kern w:val="0"/>
                <w:sz w:val="20"/>
              </w:rPr>
              <w:t>(2)</w:t>
            </w:r>
            <w:r w:rsidR="00005B57" w:rsidRPr="008E61AA">
              <w:rPr>
                <w:rFonts w:ascii="標楷體" w:eastAsia="標楷體" w:hAnsi="標楷體" w:cs="新細明體" w:hint="eastAsia"/>
                <w:kern w:val="0"/>
                <w:sz w:val="20"/>
              </w:rPr>
              <w:t>1~5位</w:t>
            </w:r>
            <w:r w:rsidRPr="008E61AA">
              <w:rPr>
                <w:rFonts w:ascii="標楷體" w:eastAsia="標楷體" w:hAnsi="標楷體" w:cs="新細明體" w:hint="eastAsia"/>
                <w:kern w:val="0"/>
                <w:sz w:val="20"/>
              </w:rPr>
              <w:t>考取照服員證照</w:t>
            </w:r>
            <w:r w:rsidR="00005B57" w:rsidRPr="008E61AA">
              <w:rPr>
                <w:rFonts w:ascii="標楷體" w:eastAsia="標楷體" w:hAnsi="標楷體" w:cs="新細明體" w:hint="eastAsia"/>
                <w:kern w:val="0"/>
                <w:sz w:val="20"/>
              </w:rPr>
              <w:t>:</w:t>
            </w:r>
            <w:r w:rsidRPr="008E61AA">
              <w:rPr>
                <w:rFonts w:ascii="標楷體" w:eastAsia="標楷體" w:hAnsi="標楷體" w:cs="新細明體" w:hint="eastAsia"/>
                <w:kern w:val="0"/>
                <w:sz w:val="20"/>
              </w:rPr>
              <w:t>3</w:t>
            </w:r>
            <w:r w:rsidR="00005B57" w:rsidRPr="008E61AA">
              <w:rPr>
                <w:rFonts w:ascii="標楷體" w:eastAsia="標楷體" w:hAnsi="標楷體" w:cs="新細明體" w:hint="eastAsia"/>
                <w:kern w:val="0"/>
                <w:sz w:val="20"/>
              </w:rPr>
              <w:t>分</w:t>
            </w:r>
            <w:r w:rsidRPr="008E61AA">
              <w:rPr>
                <w:rFonts w:ascii="標楷體" w:eastAsia="標楷體" w:hAnsi="標楷體" w:cs="新細明體" w:hint="eastAsia"/>
                <w:kern w:val="0"/>
                <w:sz w:val="20"/>
              </w:rPr>
              <w:t>。</w:t>
            </w:r>
          </w:p>
          <w:p w:rsidR="00005B57" w:rsidRDefault="00E128F3" w:rsidP="008E61AA">
            <w:pPr>
              <w:widowControl/>
              <w:adjustRightInd w:val="0"/>
              <w:snapToGrid w:val="0"/>
              <w:spacing w:line="240" w:lineRule="atLeast"/>
              <w:rPr>
                <w:rFonts w:ascii="標楷體" w:eastAsia="標楷體" w:hAnsi="標楷體" w:cs="新細明體"/>
                <w:kern w:val="0"/>
                <w:sz w:val="20"/>
              </w:rPr>
            </w:pPr>
            <w:r w:rsidRPr="008E61AA">
              <w:rPr>
                <w:rFonts w:ascii="標楷體" w:eastAsia="標楷體" w:hAnsi="標楷體" w:cs="新細明體" w:hint="eastAsia"/>
                <w:kern w:val="0"/>
                <w:sz w:val="20"/>
              </w:rPr>
              <w:t>(3)</w:t>
            </w:r>
            <w:r w:rsidR="00005B57" w:rsidRPr="008E61AA">
              <w:rPr>
                <w:rFonts w:ascii="標楷體" w:eastAsia="標楷體" w:hAnsi="標楷體" w:cs="新細明體" w:hint="eastAsia"/>
                <w:kern w:val="0"/>
                <w:sz w:val="20"/>
              </w:rPr>
              <w:t>6位以上</w:t>
            </w:r>
            <w:r w:rsidRPr="008E61AA">
              <w:rPr>
                <w:rFonts w:ascii="標楷體" w:eastAsia="標楷體" w:hAnsi="標楷體" w:cs="新細明體" w:hint="eastAsia"/>
                <w:kern w:val="0"/>
                <w:sz w:val="20"/>
              </w:rPr>
              <w:t>考取照服員證照</w:t>
            </w:r>
            <w:r w:rsidR="00005B57" w:rsidRPr="008E61AA">
              <w:rPr>
                <w:rFonts w:ascii="標楷體" w:eastAsia="標楷體" w:hAnsi="標楷體" w:cs="新細明體" w:hint="eastAsia"/>
                <w:kern w:val="0"/>
                <w:sz w:val="20"/>
              </w:rPr>
              <w:t>:5分</w:t>
            </w:r>
            <w:r w:rsidRPr="008E61AA">
              <w:rPr>
                <w:rFonts w:ascii="標楷體" w:eastAsia="標楷體" w:hAnsi="標楷體" w:cs="新細明體" w:hint="eastAsia"/>
                <w:kern w:val="0"/>
                <w:sz w:val="20"/>
              </w:rPr>
              <w:t>。</w:t>
            </w:r>
          </w:p>
          <w:p w:rsidR="00294229" w:rsidRPr="00005B57" w:rsidRDefault="00294229" w:rsidP="008E61AA">
            <w:pPr>
              <w:widowControl/>
              <w:adjustRightInd w:val="0"/>
              <w:snapToGrid w:val="0"/>
              <w:spacing w:line="240" w:lineRule="atLeast"/>
              <w:rPr>
                <w:rFonts w:ascii="標楷體" w:eastAsia="標楷體" w:hAnsi="標楷體" w:cs="新細明體"/>
                <w:kern w:val="0"/>
                <w:szCs w:val="24"/>
              </w:rPr>
            </w:pPr>
            <w:r>
              <w:rPr>
                <w:rFonts w:eastAsia="標楷體" w:hint="eastAsia"/>
                <w:bCs/>
                <w:sz w:val="20"/>
              </w:rPr>
              <w:t>(4)</w:t>
            </w:r>
            <w:r w:rsidRPr="005F310D">
              <w:rPr>
                <w:rFonts w:eastAsia="標楷體" w:hint="eastAsia"/>
                <w:bCs/>
                <w:sz w:val="20"/>
              </w:rPr>
              <w:t>本項未有相關紀錄之提案單位以</w:t>
            </w:r>
            <w:r>
              <w:rPr>
                <w:rFonts w:eastAsia="標楷體" w:hint="eastAsia"/>
                <w:bCs/>
                <w:sz w:val="20"/>
              </w:rPr>
              <w:t>3</w:t>
            </w:r>
            <w:r w:rsidRPr="005F310D">
              <w:rPr>
                <w:rFonts w:eastAsia="標楷體" w:hint="eastAsia"/>
                <w:bCs/>
                <w:sz w:val="20"/>
              </w:rPr>
              <w:t>分計算</w:t>
            </w:r>
            <w:r>
              <w:rPr>
                <w:rFonts w:eastAsia="標楷體" w:hint="eastAsia"/>
                <w:bCs/>
                <w:sz w:val="20"/>
              </w:rPr>
              <w:t>。</w:t>
            </w:r>
          </w:p>
        </w:tc>
        <w:tc>
          <w:tcPr>
            <w:tcW w:w="1134" w:type="dxa"/>
            <w:vMerge/>
            <w:tcBorders>
              <w:top w:val="nil"/>
              <w:left w:val="single" w:sz="4" w:space="0" w:color="auto"/>
              <w:bottom w:val="nil"/>
              <w:right w:val="single" w:sz="8" w:space="0" w:color="auto"/>
            </w:tcBorders>
            <w:vAlign w:val="center"/>
            <w:hideMark/>
          </w:tcPr>
          <w:p w:rsidR="00924778" w:rsidRPr="00ED6B5C" w:rsidRDefault="00924778" w:rsidP="00924778">
            <w:pPr>
              <w:widowControl/>
              <w:rPr>
                <w:rFonts w:ascii="標楷體" w:eastAsia="標楷體" w:hAnsi="標楷體" w:cs="新細明體"/>
                <w:b/>
                <w:bCs/>
                <w:kern w:val="0"/>
                <w:szCs w:val="24"/>
              </w:rPr>
            </w:pPr>
          </w:p>
        </w:tc>
      </w:tr>
      <w:tr w:rsidR="00924778" w:rsidRPr="00ED6B5C" w:rsidTr="005F310D">
        <w:trPr>
          <w:trHeight w:val="2831"/>
        </w:trPr>
        <w:tc>
          <w:tcPr>
            <w:tcW w:w="7797" w:type="dxa"/>
            <w:tcBorders>
              <w:top w:val="nil"/>
              <w:left w:val="single" w:sz="8" w:space="0" w:color="auto"/>
              <w:bottom w:val="nil"/>
              <w:right w:val="single" w:sz="4" w:space="0" w:color="auto"/>
            </w:tcBorders>
            <w:shd w:val="clear" w:color="auto" w:fill="auto"/>
            <w:noWrap/>
            <w:vAlign w:val="center"/>
            <w:hideMark/>
          </w:tcPr>
          <w:p w:rsidR="00E128F3" w:rsidRDefault="00924778" w:rsidP="00924778">
            <w:pPr>
              <w:widowControl/>
              <w:rPr>
                <w:rFonts w:ascii="標楷體" w:eastAsia="標楷體" w:hAnsi="標楷體" w:cs="新細明體"/>
                <w:kern w:val="0"/>
                <w:szCs w:val="24"/>
              </w:rPr>
            </w:pPr>
            <w:r w:rsidRPr="00ED6B5C">
              <w:rPr>
                <w:rFonts w:ascii="標楷體" w:eastAsia="標楷體" w:hAnsi="標楷體" w:cs="新細明體" w:hint="eastAsia"/>
                <w:kern w:val="0"/>
                <w:szCs w:val="24"/>
              </w:rPr>
              <w:t>4.結訓班次結訓學員就業率。</w:t>
            </w:r>
            <w:r w:rsidR="00E128F3">
              <w:rPr>
                <w:rFonts w:ascii="標楷體" w:eastAsia="標楷體" w:hAnsi="標楷體" w:cs="新細明體" w:hint="eastAsia"/>
                <w:kern w:val="0"/>
                <w:szCs w:val="24"/>
              </w:rPr>
              <w:t>(12</w:t>
            </w:r>
            <w:r w:rsidR="00764312">
              <w:rPr>
                <w:rFonts w:ascii="標楷體" w:eastAsia="標楷體" w:hAnsi="標楷體" w:cs="新細明體" w:hint="eastAsia"/>
                <w:kern w:val="0"/>
                <w:szCs w:val="24"/>
              </w:rPr>
              <w:t>分</w:t>
            </w:r>
            <w:r w:rsidR="00E128F3">
              <w:rPr>
                <w:rFonts w:ascii="標楷體" w:eastAsia="標楷體" w:hAnsi="標楷體" w:cs="新細明體" w:hint="eastAsia"/>
                <w:kern w:val="0"/>
                <w:szCs w:val="24"/>
              </w:rPr>
              <w:t>)</w:t>
            </w:r>
          </w:p>
          <w:p w:rsidR="00924778" w:rsidRDefault="00E128F3" w:rsidP="008E61AA">
            <w:pPr>
              <w:widowControl/>
              <w:adjustRightInd w:val="0"/>
              <w:snapToGrid w:val="0"/>
              <w:spacing w:line="240" w:lineRule="atLeast"/>
              <w:rPr>
                <w:rFonts w:ascii="標楷體" w:eastAsia="標楷體" w:hAnsi="標楷體" w:cs="新細明體"/>
                <w:kern w:val="0"/>
                <w:szCs w:val="24"/>
              </w:rPr>
            </w:pPr>
            <w:r>
              <w:rPr>
                <w:rFonts w:ascii="標楷體" w:eastAsia="標楷體" w:hAnsi="標楷體" w:cs="新細明體" w:hint="eastAsia"/>
                <w:kern w:val="0"/>
                <w:szCs w:val="24"/>
              </w:rPr>
              <w:t>近兩年辦理之訓練後學員考照狀況，計分如下</w:t>
            </w:r>
            <w:r>
              <w:rPr>
                <w:rFonts w:ascii="新細明體" w:hAnsi="新細明體" w:cs="新細明體" w:hint="eastAsia"/>
                <w:kern w:val="0"/>
                <w:szCs w:val="24"/>
              </w:rPr>
              <w:t>：</w:t>
            </w:r>
          </w:p>
          <w:p w:rsidR="00E128F3" w:rsidRPr="008E61AA" w:rsidRDefault="00E128F3" w:rsidP="008E61AA">
            <w:pPr>
              <w:adjustRightInd w:val="0"/>
              <w:snapToGrid w:val="0"/>
              <w:spacing w:line="240" w:lineRule="atLeast"/>
              <w:ind w:left="264" w:rightChars="52" w:right="125" w:hangingChars="132" w:hanging="264"/>
              <w:rPr>
                <w:rFonts w:eastAsia="標楷體"/>
                <w:bCs/>
                <w:sz w:val="20"/>
              </w:rPr>
            </w:pPr>
            <w:r w:rsidRPr="008E61AA">
              <w:rPr>
                <w:rFonts w:eastAsia="標楷體" w:hint="eastAsia"/>
                <w:bCs/>
                <w:sz w:val="20"/>
              </w:rPr>
              <w:t>(1)</w:t>
            </w:r>
            <w:r w:rsidRPr="008E61AA">
              <w:rPr>
                <w:rFonts w:eastAsia="標楷體" w:hint="eastAsia"/>
                <w:bCs/>
                <w:sz w:val="20"/>
              </w:rPr>
              <w:t>平均就業率</w:t>
            </w:r>
            <w:r w:rsidRPr="008E61AA">
              <w:rPr>
                <w:rFonts w:eastAsia="標楷體" w:hint="eastAsia"/>
                <w:bCs/>
                <w:sz w:val="20"/>
              </w:rPr>
              <w:t>45</w:t>
            </w:r>
            <w:r w:rsidRPr="008E61AA">
              <w:rPr>
                <w:rFonts w:eastAsia="標楷體" w:hint="eastAsia"/>
                <w:bCs/>
                <w:sz w:val="20"/>
              </w:rPr>
              <w:t>％</w:t>
            </w:r>
            <w:r w:rsidRPr="008E61AA">
              <w:rPr>
                <w:rFonts w:eastAsia="標楷體" w:hint="eastAsia"/>
                <w:bCs/>
                <w:sz w:val="20"/>
              </w:rPr>
              <w:t>(</w:t>
            </w:r>
            <w:r w:rsidRPr="008E61AA">
              <w:rPr>
                <w:rFonts w:eastAsia="標楷體" w:hint="eastAsia"/>
                <w:bCs/>
                <w:sz w:val="20"/>
              </w:rPr>
              <w:t>不含</w:t>
            </w:r>
            <w:r w:rsidRPr="008E61AA">
              <w:rPr>
                <w:rFonts w:eastAsia="標楷體" w:hint="eastAsia"/>
                <w:bCs/>
                <w:sz w:val="20"/>
              </w:rPr>
              <w:t>)</w:t>
            </w:r>
            <w:r w:rsidRPr="008E61AA">
              <w:rPr>
                <w:rFonts w:eastAsia="標楷體" w:hint="eastAsia"/>
                <w:bCs/>
                <w:sz w:val="20"/>
              </w:rPr>
              <w:t>以下，</w:t>
            </w:r>
            <w:r w:rsidRPr="008E61AA">
              <w:rPr>
                <w:rFonts w:eastAsia="標楷體" w:hint="eastAsia"/>
                <w:bCs/>
                <w:sz w:val="20"/>
              </w:rPr>
              <w:t>0</w:t>
            </w:r>
            <w:r w:rsidRPr="008E61AA">
              <w:rPr>
                <w:rFonts w:eastAsia="標楷體" w:hint="eastAsia"/>
                <w:bCs/>
                <w:sz w:val="20"/>
              </w:rPr>
              <w:t>分。</w:t>
            </w:r>
          </w:p>
          <w:p w:rsidR="00E128F3" w:rsidRPr="008E61AA" w:rsidRDefault="00E128F3" w:rsidP="008E61AA">
            <w:pPr>
              <w:adjustRightInd w:val="0"/>
              <w:snapToGrid w:val="0"/>
              <w:spacing w:line="240" w:lineRule="atLeast"/>
              <w:ind w:left="264" w:rightChars="52" w:right="125" w:hangingChars="132" w:hanging="264"/>
              <w:rPr>
                <w:rFonts w:eastAsia="標楷體"/>
                <w:bCs/>
                <w:sz w:val="20"/>
              </w:rPr>
            </w:pPr>
            <w:r w:rsidRPr="008E61AA">
              <w:rPr>
                <w:rFonts w:eastAsia="標楷體" w:hint="eastAsia"/>
                <w:bCs/>
                <w:sz w:val="20"/>
              </w:rPr>
              <w:t>(2)</w:t>
            </w:r>
            <w:r w:rsidRPr="008E61AA">
              <w:rPr>
                <w:rFonts w:eastAsia="標楷體" w:hint="eastAsia"/>
                <w:bCs/>
                <w:sz w:val="20"/>
              </w:rPr>
              <w:t>平均就業率</w:t>
            </w:r>
            <w:r w:rsidRPr="008E61AA">
              <w:rPr>
                <w:rFonts w:eastAsia="標楷體" w:hint="eastAsia"/>
                <w:bCs/>
                <w:sz w:val="20"/>
              </w:rPr>
              <w:t>45</w:t>
            </w:r>
            <w:r w:rsidRPr="008E61AA">
              <w:rPr>
                <w:rFonts w:eastAsia="標楷體" w:hint="eastAsia"/>
                <w:bCs/>
                <w:sz w:val="20"/>
              </w:rPr>
              <w:t>％</w:t>
            </w:r>
            <w:r w:rsidRPr="008E61AA">
              <w:rPr>
                <w:rFonts w:eastAsia="標楷體" w:hint="eastAsia"/>
                <w:bCs/>
                <w:sz w:val="20"/>
              </w:rPr>
              <w:t>(</w:t>
            </w:r>
            <w:r w:rsidRPr="008E61AA">
              <w:rPr>
                <w:rFonts w:eastAsia="標楷體" w:hint="eastAsia"/>
                <w:bCs/>
                <w:sz w:val="20"/>
              </w:rPr>
              <w:t>含</w:t>
            </w:r>
            <w:r w:rsidRPr="008E61AA">
              <w:rPr>
                <w:rFonts w:eastAsia="標楷體" w:hint="eastAsia"/>
                <w:bCs/>
                <w:sz w:val="20"/>
              </w:rPr>
              <w:t>)</w:t>
            </w:r>
            <w:r w:rsidRPr="008E61AA">
              <w:rPr>
                <w:rFonts w:eastAsia="標楷體" w:hint="eastAsia"/>
                <w:bCs/>
                <w:sz w:val="20"/>
              </w:rPr>
              <w:t>－</w:t>
            </w:r>
            <w:r w:rsidRPr="008E61AA">
              <w:rPr>
                <w:rFonts w:eastAsia="標楷體" w:hint="eastAsia"/>
                <w:bCs/>
                <w:sz w:val="20"/>
              </w:rPr>
              <w:t>55</w:t>
            </w:r>
            <w:r w:rsidRPr="008E61AA">
              <w:rPr>
                <w:rFonts w:eastAsia="標楷體" w:hint="eastAsia"/>
                <w:bCs/>
                <w:sz w:val="20"/>
              </w:rPr>
              <w:t>％</w:t>
            </w:r>
            <w:r w:rsidRPr="008E61AA">
              <w:rPr>
                <w:rFonts w:eastAsia="標楷體" w:hint="eastAsia"/>
                <w:bCs/>
                <w:sz w:val="20"/>
              </w:rPr>
              <w:t>(</w:t>
            </w:r>
            <w:r w:rsidRPr="008E61AA">
              <w:rPr>
                <w:rFonts w:eastAsia="標楷體" w:hint="eastAsia"/>
                <w:bCs/>
                <w:sz w:val="20"/>
              </w:rPr>
              <w:t>不含</w:t>
            </w:r>
            <w:r w:rsidRPr="008E61AA">
              <w:rPr>
                <w:rFonts w:eastAsia="標楷體" w:hint="eastAsia"/>
                <w:bCs/>
                <w:sz w:val="20"/>
              </w:rPr>
              <w:t>)</w:t>
            </w:r>
            <w:r w:rsidRPr="008E61AA">
              <w:rPr>
                <w:rFonts w:eastAsia="標楷體" w:hint="eastAsia"/>
                <w:bCs/>
                <w:sz w:val="20"/>
              </w:rPr>
              <w:t>，</w:t>
            </w:r>
            <w:r w:rsidRPr="008E61AA">
              <w:rPr>
                <w:rFonts w:eastAsia="標楷體" w:hint="eastAsia"/>
                <w:bCs/>
                <w:sz w:val="20"/>
              </w:rPr>
              <w:t>1</w:t>
            </w:r>
            <w:r w:rsidRPr="008E61AA">
              <w:rPr>
                <w:rFonts w:eastAsia="標楷體" w:hint="eastAsia"/>
                <w:bCs/>
                <w:sz w:val="20"/>
              </w:rPr>
              <w:t>分。</w:t>
            </w:r>
          </w:p>
          <w:p w:rsidR="00E128F3" w:rsidRPr="008E61AA" w:rsidRDefault="00E128F3" w:rsidP="008E61AA">
            <w:pPr>
              <w:adjustRightInd w:val="0"/>
              <w:snapToGrid w:val="0"/>
              <w:spacing w:line="240" w:lineRule="atLeast"/>
              <w:ind w:left="264" w:rightChars="52" w:right="125" w:hangingChars="132" w:hanging="264"/>
              <w:rPr>
                <w:rFonts w:eastAsia="標楷體"/>
                <w:bCs/>
                <w:sz w:val="20"/>
              </w:rPr>
            </w:pPr>
            <w:r w:rsidRPr="008E61AA">
              <w:rPr>
                <w:rFonts w:eastAsia="標楷體" w:hint="eastAsia"/>
                <w:bCs/>
                <w:sz w:val="20"/>
              </w:rPr>
              <w:t>(3)</w:t>
            </w:r>
            <w:r w:rsidRPr="008E61AA">
              <w:rPr>
                <w:rFonts w:eastAsia="標楷體" w:hint="eastAsia"/>
                <w:bCs/>
                <w:sz w:val="20"/>
              </w:rPr>
              <w:t>平均就業率</w:t>
            </w:r>
            <w:r w:rsidRPr="008E61AA">
              <w:rPr>
                <w:rFonts w:eastAsia="標楷體"/>
                <w:bCs/>
                <w:sz w:val="20"/>
              </w:rPr>
              <w:t>5</w:t>
            </w:r>
            <w:r w:rsidRPr="008E61AA">
              <w:rPr>
                <w:rFonts w:eastAsia="標楷體" w:hint="eastAsia"/>
                <w:bCs/>
                <w:sz w:val="20"/>
              </w:rPr>
              <w:t>5</w:t>
            </w:r>
            <w:r w:rsidRPr="008E61AA">
              <w:rPr>
                <w:rFonts w:eastAsia="標楷體" w:hint="eastAsia"/>
                <w:bCs/>
                <w:sz w:val="20"/>
              </w:rPr>
              <w:t>％</w:t>
            </w:r>
            <w:r w:rsidRPr="008E61AA">
              <w:rPr>
                <w:rFonts w:eastAsia="標楷體" w:hint="eastAsia"/>
                <w:bCs/>
                <w:sz w:val="20"/>
              </w:rPr>
              <w:t>(</w:t>
            </w:r>
            <w:r w:rsidRPr="008E61AA">
              <w:rPr>
                <w:rFonts w:eastAsia="標楷體" w:hint="eastAsia"/>
                <w:bCs/>
                <w:sz w:val="20"/>
              </w:rPr>
              <w:t>含</w:t>
            </w:r>
            <w:r w:rsidRPr="008E61AA">
              <w:rPr>
                <w:rFonts w:eastAsia="標楷體" w:hint="eastAsia"/>
                <w:bCs/>
                <w:sz w:val="20"/>
              </w:rPr>
              <w:t>)</w:t>
            </w:r>
            <w:r w:rsidRPr="008E61AA">
              <w:rPr>
                <w:rFonts w:eastAsia="標楷體" w:hint="eastAsia"/>
                <w:bCs/>
                <w:sz w:val="20"/>
              </w:rPr>
              <w:t>－</w:t>
            </w:r>
            <w:r w:rsidRPr="008E61AA">
              <w:rPr>
                <w:rFonts w:eastAsia="標楷體" w:hint="eastAsia"/>
                <w:bCs/>
                <w:sz w:val="20"/>
              </w:rPr>
              <w:t>65</w:t>
            </w:r>
            <w:r w:rsidRPr="008E61AA">
              <w:rPr>
                <w:rFonts w:eastAsia="標楷體" w:hint="eastAsia"/>
                <w:bCs/>
                <w:sz w:val="20"/>
              </w:rPr>
              <w:t>％</w:t>
            </w:r>
            <w:r w:rsidRPr="008E61AA">
              <w:rPr>
                <w:rFonts w:eastAsia="標楷體" w:hint="eastAsia"/>
                <w:bCs/>
                <w:sz w:val="20"/>
              </w:rPr>
              <w:t>(</w:t>
            </w:r>
            <w:r w:rsidRPr="008E61AA">
              <w:rPr>
                <w:rFonts w:eastAsia="標楷體" w:hint="eastAsia"/>
                <w:bCs/>
                <w:sz w:val="20"/>
              </w:rPr>
              <w:t>不含</w:t>
            </w:r>
            <w:r w:rsidRPr="008E61AA">
              <w:rPr>
                <w:rFonts w:eastAsia="標楷體" w:hint="eastAsia"/>
                <w:bCs/>
                <w:sz w:val="20"/>
              </w:rPr>
              <w:t>)</w:t>
            </w:r>
            <w:r w:rsidRPr="008E61AA">
              <w:rPr>
                <w:rFonts w:eastAsia="標楷體" w:hint="eastAsia"/>
                <w:bCs/>
                <w:sz w:val="20"/>
              </w:rPr>
              <w:t>，</w:t>
            </w:r>
            <w:r w:rsidRPr="008E61AA">
              <w:rPr>
                <w:rFonts w:eastAsia="標楷體"/>
                <w:bCs/>
                <w:sz w:val="20"/>
              </w:rPr>
              <w:t>4</w:t>
            </w:r>
            <w:r w:rsidRPr="008E61AA">
              <w:rPr>
                <w:rFonts w:eastAsia="標楷體" w:hint="eastAsia"/>
                <w:bCs/>
                <w:sz w:val="20"/>
              </w:rPr>
              <w:t>分。</w:t>
            </w:r>
          </w:p>
          <w:p w:rsidR="00E128F3" w:rsidRPr="008E61AA" w:rsidRDefault="00E128F3" w:rsidP="008E61AA">
            <w:pPr>
              <w:adjustRightInd w:val="0"/>
              <w:snapToGrid w:val="0"/>
              <w:spacing w:line="240" w:lineRule="atLeast"/>
              <w:ind w:left="264" w:rightChars="52" w:right="125" w:hangingChars="132" w:hanging="264"/>
              <w:rPr>
                <w:rFonts w:eastAsia="標楷體"/>
                <w:bCs/>
                <w:sz w:val="20"/>
              </w:rPr>
            </w:pPr>
            <w:r w:rsidRPr="008E61AA">
              <w:rPr>
                <w:rFonts w:eastAsia="標楷體" w:hint="eastAsia"/>
                <w:bCs/>
                <w:sz w:val="20"/>
              </w:rPr>
              <w:t>(4)</w:t>
            </w:r>
            <w:r w:rsidRPr="008E61AA">
              <w:rPr>
                <w:rFonts w:eastAsia="標楷體" w:hint="eastAsia"/>
                <w:bCs/>
                <w:sz w:val="20"/>
              </w:rPr>
              <w:t>平均就業率</w:t>
            </w:r>
            <w:r w:rsidRPr="008E61AA">
              <w:rPr>
                <w:rFonts w:eastAsia="標楷體" w:hint="eastAsia"/>
                <w:bCs/>
                <w:sz w:val="20"/>
              </w:rPr>
              <w:t>6</w:t>
            </w:r>
            <w:r w:rsidRPr="008E61AA">
              <w:rPr>
                <w:rFonts w:eastAsia="標楷體"/>
                <w:bCs/>
                <w:sz w:val="20"/>
              </w:rPr>
              <w:t>5</w:t>
            </w:r>
            <w:r w:rsidRPr="008E61AA">
              <w:rPr>
                <w:rFonts w:eastAsia="標楷體" w:hint="eastAsia"/>
                <w:bCs/>
                <w:sz w:val="20"/>
              </w:rPr>
              <w:t>％</w:t>
            </w:r>
            <w:r w:rsidRPr="008E61AA">
              <w:rPr>
                <w:rFonts w:eastAsia="標楷體" w:hint="eastAsia"/>
                <w:bCs/>
                <w:sz w:val="20"/>
              </w:rPr>
              <w:t>(</w:t>
            </w:r>
            <w:r w:rsidRPr="008E61AA">
              <w:rPr>
                <w:rFonts w:eastAsia="標楷體" w:hint="eastAsia"/>
                <w:bCs/>
                <w:sz w:val="20"/>
              </w:rPr>
              <w:t>含</w:t>
            </w:r>
            <w:r w:rsidRPr="008E61AA">
              <w:rPr>
                <w:rFonts w:eastAsia="標楷體" w:hint="eastAsia"/>
                <w:bCs/>
                <w:sz w:val="20"/>
              </w:rPr>
              <w:t>)</w:t>
            </w:r>
            <w:r w:rsidRPr="008E61AA">
              <w:rPr>
                <w:rFonts w:eastAsia="標楷體" w:hint="eastAsia"/>
                <w:bCs/>
                <w:sz w:val="20"/>
              </w:rPr>
              <w:t>－</w:t>
            </w:r>
            <w:r w:rsidRPr="008E61AA">
              <w:rPr>
                <w:rFonts w:eastAsia="標楷體" w:hint="eastAsia"/>
                <w:bCs/>
                <w:sz w:val="20"/>
              </w:rPr>
              <w:t>7</w:t>
            </w:r>
            <w:r w:rsidRPr="008E61AA">
              <w:rPr>
                <w:rFonts w:eastAsia="標楷體"/>
                <w:bCs/>
                <w:sz w:val="20"/>
              </w:rPr>
              <w:t>5</w:t>
            </w:r>
            <w:r w:rsidRPr="008E61AA">
              <w:rPr>
                <w:rFonts w:eastAsia="標楷體" w:hint="eastAsia"/>
                <w:bCs/>
                <w:sz w:val="20"/>
              </w:rPr>
              <w:t>％</w:t>
            </w:r>
            <w:r w:rsidRPr="008E61AA">
              <w:rPr>
                <w:rFonts w:eastAsia="標楷體" w:hint="eastAsia"/>
                <w:bCs/>
                <w:sz w:val="20"/>
              </w:rPr>
              <w:t>(</w:t>
            </w:r>
            <w:r w:rsidRPr="008E61AA">
              <w:rPr>
                <w:rFonts w:eastAsia="標楷體" w:hint="eastAsia"/>
                <w:bCs/>
                <w:sz w:val="20"/>
              </w:rPr>
              <w:t>不含</w:t>
            </w:r>
            <w:r w:rsidRPr="008E61AA">
              <w:rPr>
                <w:rFonts w:eastAsia="標楷體" w:hint="eastAsia"/>
                <w:bCs/>
                <w:sz w:val="20"/>
              </w:rPr>
              <w:t>)</w:t>
            </w:r>
            <w:r w:rsidRPr="008E61AA">
              <w:rPr>
                <w:rFonts w:eastAsia="標楷體" w:hint="eastAsia"/>
                <w:bCs/>
                <w:sz w:val="20"/>
              </w:rPr>
              <w:t>，</w:t>
            </w:r>
            <w:r w:rsidRPr="008E61AA">
              <w:rPr>
                <w:rFonts w:eastAsia="標楷體"/>
                <w:bCs/>
                <w:sz w:val="20"/>
              </w:rPr>
              <w:t>7</w:t>
            </w:r>
            <w:r w:rsidRPr="008E61AA">
              <w:rPr>
                <w:rFonts w:eastAsia="標楷體" w:hint="eastAsia"/>
                <w:bCs/>
                <w:sz w:val="20"/>
              </w:rPr>
              <w:t>分。</w:t>
            </w:r>
          </w:p>
          <w:p w:rsidR="00E128F3" w:rsidRPr="008E61AA" w:rsidRDefault="00E128F3" w:rsidP="008E61AA">
            <w:pPr>
              <w:adjustRightInd w:val="0"/>
              <w:snapToGrid w:val="0"/>
              <w:spacing w:line="240" w:lineRule="atLeast"/>
              <w:ind w:left="264" w:rightChars="52" w:right="125" w:hangingChars="132" w:hanging="264"/>
              <w:rPr>
                <w:rFonts w:eastAsia="標楷體"/>
                <w:bCs/>
                <w:sz w:val="20"/>
              </w:rPr>
            </w:pPr>
            <w:r w:rsidRPr="008E61AA">
              <w:rPr>
                <w:rFonts w:eastAsia="標楷體" w:hint="eastAsia"/>
                <w:bCs/>
                <w:sz w:val="20"/>
              </w:rPr>
              <w:t>(5)</w:t>
            </w:r>
            <w:r w:rsidRPr="008E61AA">
              <w:rPr>
                <w:rFonts w:eastAsia="標楷體" w:hint="eastAsia"/>
                <w:bCs/>
                <w:sz w:val="20"/>
              </w:rPr>
              <w:t>平均就業率</w:t>
            </w:r>
            <w:r w:rsidRPr="008E61AA">
              <w:rPr>
                <w:rFonts w:eastAsia="標楷體" w:hint="eastAsia"/>
                <w:bCs/>
                <w:sz w:val="20"/>
              </w:rPr>
              <w:t>7</w:t>
            </w:r>
            <w:r w:rsidRPr="008E61AA">
              <w:rPr>
                <w:rFonts w:eastAsia="標楷體"/>
                <w:bCs/>
                <w:sz w:val="20"/>
              </w:rPr>
              <w:t>5</w:t>
            </w:r>
            <w:r w:rsidRPr="008E61AA">
              <w:rPr>
                <w:rFonts w:eastAsia="標楷體" w:hint="eastAsia"/>
                <w:bCs/>
                <w:sz w:val="20"/>
              </w:rPr>
              <w:t>％</w:t>
            </w:r>
            <w:r w:rsidRPr="008E61AA">
              <w:rPr>
                <w:rFonts w:eastAsia="標楷體" w:hint="eastAsia"/>
                <w:bCs/>
                <w:sz w:val="20"/>
              </w:rPr>
              <w:t>(</w:t>
            </w:r>
            <w:r w:rsidRPr="008E61AA">
              <w:rPr>
                <w:rFonts w:eastAsia="標楷體" w:hint="eastAsia"/>
                <w:bCs/>
                <w:sz w:val="20"/>
              </w:rPr>
              <w:t>含</w:t>
            </w:r>
            <w:r w:rsidRPr="008E61AA">
              <w:rPr>
                <w:rFonts w:eastAsia="標楷體" w:hint="eastAsia"/>
                <w:bCs/>
                <w:sz w:val="20"/>
              </w:rPr>
              <w:t>)</w:t>
            </w:r>
            <w:r w:rsidRPr="008E61AA">
              <w:rPr>
                <w:rFonts w:eastAsia="標楷體" w:hint="eastAsia"/>
                <w:bCs/>
                <w:sz w:val="20"/>
              </w:rPr>
              <w:t>－</w:t>
            </w:r>
            <w:r w:rsidRPr="008E61AA">
              <w:rPr>
                <w:rFonts w:eastAsia="標楷體" w:hint="eastAsia"/>
                <w:bCs/>
                <w:sz w:val="20"/>
              </w:rPr>
              <w:t>8</w:t>
            </w:r>
            <w:r w:rsidRPr="008E61AA">
              <w:rPr>
                <w:rFonts w:eastAsia="標楷體"/>
                <w:bCs/>
                <w:sz w:val="20"/>
              </w:rPr>
              <w:t>5</w:t>
            </w:r>
            <w:r w:rsidRPr="008E61AA">
              <w:rPr>
                <w:rFonts w:eastAsia="標楷體" w:hint="eastAsia"/>
                <w:bCs/>
                <w:sz w:val="20"/>
              </w:rPr>
              <w:t>％</w:t>
            </w:r>
            <w:r w:rsidRPr="008E61AA">
              <w:rPr>
                <w:rFonts w:eastAsia="標楷體" w:hint="eastAsia"/>
                <w:bCs/>
                <w:sz w:val="20"/>
              </w:rPr>
              <w:t>(</w:t>
            </w:r>
            <w:r w:rsidRPr="008E61AA">
              <w:rPr>
                <w:rFonts w:eastAsia="標楷體" w:hint="eastAsia"/>
                <w:bCs/>
                <w:sz w:val="20"/>
              </w:rPr>
              <w:t>不含</w:t>
            </w:r>
            <w:r w:rsidRPr="008E61AA">
              <w:rPr>
                <w:rFonts w:eastAsia="標楷體" w:hint="eastAsia"/>
                <w:bCs/>
                <w:sz w:val="20"/>
              </w:rPr>
              <w:t>)</w:t>
            </w:r>
            <w:r w:rsidRPr="008E61AA">
              <w:rPr>
                <w:rFonts w:eastAsia="標楷體" w:hint="eastAsia"/>
                <w:bCs/>
                <w:sz w:val="20"/>
              </w:rPr>
              <w:t>，</w:t>
            </w:r>
            <w:r w:rsidRPr="008E61AA">
              <w:rPr>
                <w:rFonts w:eastAsia="標楷體"/>
                <w:bCs/>
                <w:sz w:val="20"/>
              </w:rPr>
              <w:t>10</w:t>
            </w:r>
            <w:r w:rsidRPr="008E61AA">
              <w:rPr>
                <w:rFonts w:eastAsia="標楷體" w:hint="eastAsia"/>
                <w:bCs/>
                <w:sz w:val="20"/>
              </w:rPr>
              <w:t>分。</w:t>
            </w:r>
          </w:p>
          <w:p w:rsidR="00E128F3" w:rsidRPr="008E61AA" w:rsidRDefault="00E128F3" w:rsidP="008E61AA">
            <w:pPr>
              <w:adjustRightInd w:val="0"/>
              <w:snapToGrid w:val="0"/>
              <w:spacing w:line="240" w:lineRule="atLeast"/>
              <w:ind w:left="264" w:rightChars="52" w:right="125" w:hangingChars="132" w:hanging="264"/>
              <w:rPr>
                <w:rFonts w:eastAsia="標楷體"/>
                <w:bCs/>
                <w:sz w:val="20"/>
              </w:rPr>
            </w:pPr>
            <w:r w:rsidRPr="008E61AA">
              <w:rPr>
                <w:rFonts w:eastAsia="標楷體" w:hint="eastAsia"/>
                <w:bCs/>
                <w:sz w:val="20"/>
              </w:rPr>
              <w:t>(6)</w:t>
            </w:r>
            <w:r w:rsidRPr="008E61AA">
              <w:rPr>
                <w:rFonts w:eastAsia="標楷體" w:hint="eastAsia"/>
                <w:bCs/>
                <w:sz w:val="20"/>
              </w:rPr>
              <w:t>平均就業率</w:t>
            </w:r>
            <w:r w:rsidRPr="008E61AA">
              <w:rPr>
                <w:rFonts w:eastAsia="標楷體" w:hint="eastAsia"/>
                <w:bCs/>
                <w:sz w:val="20"/>
              </w:rPr>
              <w:t>8</w:t>
            </w:r>
            <w:r w:rsidRPr="008E61AA">
              <w:rPr>
                <w:rFonts w:eastAsia="標楷體"/>
                <w:bCs/>
                <w:sz w:val="20"/>
              </w:rPr>
              <w:t>5</w:t>
            </w:r>
            <w:r w:rsidRPr="008E61AA">
              <w:rPr>
                <w:rFonts w:eastAsia="標楷體" w:hint="eastAsia"/>
                <w:bCs/>
                <w:sz w:val="20"/>
              </w:rPr>
              <w:t>％</w:t>
            </w:r>
            <w:r w:rsidRPr="008E61AA">
              <w:rPr>
                <w:rFonts w:eastAsia="標楷體" w:hint="eastAsia"/>
                <w:bCs/>
                <w:sz w:val="20"/>
              </w:rPr>
              <w:t>(</w:t>
            </w:r>
            <w:r w:rsidRPr="008E61AA">
              <w:rPr>
                <w:rFonts w:eastAsia="標楷體" w:hint="eastAsia"/>
                <w:bCs/>
                <w:sz w:val="20"/>
              </w:rPr>
              <w:t>含</w:t>
            </w:r>
            <w:r w:rsidRPr="008E61AA">
              <w:rPr>
                <w:rFonts w:eastAsia="標楷體" w:hint="eastAsia"/>
                <w:bCs/>
                <w:sz w:val="20"/>
              </w:rPr>
              <w:t>)</w:t>
            </w:r>
            <w:r w:rsidRPr="008E61AA">
              <w:rPr>
                <w:rFonts w:eastAsia="標楷體" w:hint="eastAsia"/>
                <w:bCs/>
                <w:sz w:val="20"/>
              </w:rPr>
              <w:t>以上，</w:t>
            </w:r>
            <w:r w:rsidRPr="008E61AA">
              <w:rPr>
                <w:rFonts w:eastAsia="標楷體"/>
                <w:bCs/>
                <w:sz w:val="20"/>
              </w:rPr>
              <w:t>12</w:t>
            </w:r>
            <w:r w:rsidRPr="008E61AA">
              <w:rPr>
                <w:rFonts w:eastAsia="標楷體" w:hint="eastAsia"/>
                <w:bCs/>
                <w:sz w:val="20"/>
              </w:rPr>
              <w:t>分。</w:t>
            </w:r>
          </w:p>
          <w:p w:rsidR="00E128F3" w:rsidRPr="008E61AA" w:rsidRDefault="00E128F3" w:rsidP="008E61AA">
            <w:pPr>
              <w:widowControl/>
              <w:adjustRightInd w:val="0"/>
              <w:snapToGrid w:val="0"/>
              <w:spacing w:line="240" w:lineRule="atLeast"/>
              <w:rPr>
                <w:rFonts w:ascii="標楷體" w:eastAsia="標楷體" w:hAnsi="標楷體" w:cs="新細明體"/>
                <w:kern w:val="0"/>
                <w:szCs w:val="24"/>
              </w:rPr>
            </w:pPr>
            <w:r w:rsidRPr="008E61AA">
              <w:rPr>
                <w:rFonts w:eastAsia="標楷體" w:hint="eastAsia"/>
                <w:bCs/>
                <w:sz w:val="20"/>
              </w:rPr>
              <w:t>(7)</w:t>
            </w:r>
            <w:r w:rsidRPr="008E61AA">
              <w:rPr>
                <w:rFonts w:eastAsia="標楷體" w:hAnsi="標楷體" w:hint="eastAsia"/>
                <w:bCs/>
                <w:sz w:val="20"/>
              </w:rPr>
              <w:t>本項</w:t>
            </w:r>
            <w:r w:rsidRPr="008E61AA">
              <w:rPr>
                <w:rFonts w:eastAsia="標楷體" w:hint="eastAsia"/>
                <w:bCs/>
                <w:sz w:val="20"/>
              </w:rPr>
              <w:t>未有紀錄廠商以</w:t>
            </w:r>
            <w:r w:rsidR="00294229">
              <w:rPr>
                <w:rFonts w:eastAsia="標楷體" w:hint="eastAsia"/>
                <w:bCs/>
                <w:sz w:val="20"/>
              </w:rPr>
              <w:t>4</w:t>
            </w:r>
            <w:r w:rsidRPr="008E61AA">
              <w:rPr>
                <w:rFonts w:eastAsia="標楷體" w:hint="eastAsia"/>
                <w:bCs/>
                <w:sz w:val="20"/>
              </w:rPr>
              <w:t>分計算</w:t>
            </w:r>
          </w:p>
        </w:tc>
        <w:tc>
          <w:tcPr>
            <w:tcW w:w="1134" w:type="dxa"/>
            <w:vMerge/>
            <w:tcBorders>
              <w:top w:val="nil"/>
              <w:left w:val="single" w:sz="4" w:space="0" w:color="auto"/>
              <w:bottom w:val="nil"/>
              <w:right w:val="single" w:sz="8" w:space="0" w:color="auto"/>
            </w:tcBorders>
            <w:vAlign w:val="center"/>
            <w:hideMark/>
          </w:tcPr>
          <w:p w:rsidR="00924778" w:rsidRPr="00ED6B5C" w:rsidRDefault="00924778" w:rsidP="00924778">
            <w:pPr>
              <w:widowControl/>
              <w:rPr>
                <w:rFonts w:ascii="標楷體" w:eastAsia="標楷體" w:hAnsi="標楷體" w:cs="新細明體"/>
                <w:b/>
                <w:bCs/>
                <w:kern w:val="0"/>
                <w:szCs w:val="24"/>
              </w:rPr>
            </w:pPr>
          </w:p>
        </w:tc>
      </w:tr>
      <w:tr w:rsidR="00924778" w:rsidRPr="00ED6B5C" w:rsidTr="00E128F3">
        <w:trPr>
          <w:trHeight w:val="130"/>
        </w:trPr>
        <w:tc>
          <w:tcPr>
            <w:tcW w:w="7797" w:type="dxa"/>
            <w:tcBorders>
              <w:top w:val="single" w:sz="8" w:space="0" w:color="auto"/>
              <w:left w:val="single" w:sz="8" w:space="0" w:color="auto"/>
              <w:bottom w:val="single" w:sz="4" w:space="0" w:color="auto"/>
              <w:right w:val="single" w:sz="4" w:space="0" w:color="auto"/>
            </w:tcBorders>
            <w:shd w:val="clear" w:color="000000" w:fill="D9D9D9"/>
            <w:vAlign w:val="center"/>
            <w:hideMark/>
          </w:tcPr>
          <w:p w:rsidR="00924778" w:rsidRPr="00ED6B5C" w:rsidRDefault="00924778" w:rsidP="00924778">
            <w:pPr>
              <w:widowControl/>
              <w:jc w:val="center"/>
              <w:rPr>
                <w:rFonts w:ascii="標楷體" w:eastAsia="標楷體" w:hAnsi="標楷體" w:cs="新細明體"/>
                <w:b/>
                <w:bCs/>
                <w:kern w:val="0"/>
                <w:szCs w:val="24"/>
              </w:rPr>
            </w:pPr>
            <w:r w:rsidRPr="00ED6B5C">
              <w:rPr>
                <w:rFonts w:ascii="標楷體" w:eastAsia="標楷體" w:hAnsi="標楷體" w:cs="新細明體" w:hint="eastAsia"/>
                <w:b/>
                <w:bCs/>
                <w:kern w:val="0"/>
                <w:szCs w:val="24"/>
              </w:rPr>
              <w:t>得分加總</w:t>
            </w:r>
          </w:p>
        </w:tc>
        <w:tc>
          <w:tcPr>
            <w:tcW w:w="1134" w:type="dxa"/>
            <w:tcBorders>
              <w:top w:val="single" w:sz="8" w:space="0" w:color="auto"/>
              <w:left w:val="nil"/>
              <w:bottom w:val="single" w:sz="4" w:space="0" w:color="auto"/>
              <w:right w:val="single" w:sz="8" w:space="0" w:color="auto"/>
            </w:tcBorders>
            <w:shd w:val="clear" w:color="000000" w:fill="D9D9D9"/>
            <w:vAlign w:val="center"/>
            <w:hideMark/>
          </w:tcPr>
          <w:p w:rsidR="00924778" w:rsidRPr="00ED6B5C" w:rsidRDefault="00924778" w:rsidP="00924778">
            <w:pPr>
              <w:widowControl/>
              <w:jc w:val="center"/>
              <w:rPr>
                <w:rFonts w:ascii="標楷體" w:eastAsia="標楷體" w:hAnsi="標楷體" w:cs="新細明體"/>
                <w:b/>
                <w:bCs/>
                <w:kern w:val="0"/>
                <w:szCs w:val="24"/>
              </w:rPr>
            </w:pPr>
            <w:r w:rsidRPr="00ED6B5C">
              <w:rPr>
                <w:rFonts w:ascii="標楷體" w:eastAsia="標楷體" w:hAnsi="標楷體" w:cs="新細明體" w:hint="eastAsia"/>
                <w:b/>
                <w:bCs/>
                <w:kern w:val="0"/>
                <w:szCs w:val="24"/>
              </w:rPr>
              <w:t xml:space="preserve">100 </w:t>
            </w:r>
          </w:p>
        </w:tc>
      </w:tr>
      <w:tr w:rsidR="00924778" w:rsidRPr="00ED6B5C" w:rsidTr="00924778">
        <w:trPr>
          <w:trHeight w:val="130"/>
        </w:trPr>
        <w:tc>
          <w:tcPr>
            <w:tcW w:w="8931" w:type="dxa"/>
            <w:gridSpan w:val="2"/>
            <w:tcBorders>
              <w:top w:val="single" w:sz="4" w:space="0" w:color="auto"/>
              <w:left w:val="single" w:sz="8" w:space="0" w:color="auto"/>
              <w:bottom w:val="single" w:sz="8" w:space="0" w:color="auto"/>
              <w:right w:val="single" w:sz="8" w:space="0" w:color="000000"/>
            </w:tcBorders>
            <w:shd w:val="clear" w:color="000000" w:fill="D9D9D9"/>
            <w:vAlign w:val="center"/>
            <w:hideMark/>
          </w:tcPr>
          <w:p w:rsidR="00924778" w:rsidRPr="00ED6B5C" w:rsidRDefault="00924778" w:rsidP="00924778">
            <w:pPr>
              <w:widowControl/>
              <w:jc w:val="center"/>
              <w:rPr>
                <w:rFonts w:ascii="標楷體" w:eastAsia="標楷體" w:hAnsi="標楷體" w:cs="新細明體"/>
                <w:b/>
                <w:bCs/>
                <w:kern w:val="0"/>
                <w:szCs w:val="24"/>
              </w:rPr>
            </w:pPr>
            <w:r w:rsidRPr="00ED6B5C">
              <w:rPr>
                <w:rFonts w:ascii="標楷體" w:eastAsia="標楷體" w:hAnsi="標楷體" w:cs="新細明體" w:hint="eastAsia"/>
                <w:b/>
                <w:bCs/>
                <w:kern w:val="0"/>
                <w:szCs w:val="24"/>
              </w:rPr>
              <w:t>轉換為序位</w:t>
            </w:r>
          </w:p>
        </w:tc>
      </w:tr>
      <w:tr w:rsidR="00924778" w:rsidRPr="00ED6B5C" w:rsidTr="005F310D">
        <w:trPr>
          <w:trHeight w:val="802"/>
        </w:trPr>
        <w:tc>
          <w:tcPr>
            <w:tcW w:w="8931" w:type="dxa"/>
            <w:gridSpan w:val="2"/>
            <w:tcBorders>
              <w:top w:val="nil"/>
              <w:left w:val="single" w:sz="8" w:space="0" w:color="auto"/>
              <w:bottom w:val="single" w:sz="8" w:space="0" w:color="auto"/>
              <w:right w:val="single" w:sz="8" w:space="0" w:color="000000"/>
            </w:tcBorders>
            <w:shd w:val="clear" w:color="auto" w:fill="auto"/>
            <w:vAlign w:val="center"/>
            <w:hideMark/>
          </w:tcPr>
          <w:p w:rsidR="00924778" w:rsidRPr="00ED6B5C" w:rsidRDefault="00924778" w:rsidP="00924778">
            <w:pPr>
              <w:widowControl/>
              <w:jc w:val="center"/>
              <w:rPr>
                <w:rFonts w:ascii="標楷體" w:eastAsia="標楷體" w:hAnsi="標楷體" w:cs="新細明體"/>
                <w:b/>
                <w:bCs/>
                <w:kern w:val="0"/>
                <w:szCs w:val="24"/>
              </w:rPr>
            </w:pPr>
            <w:r w:rsidRPr="00ED6B5C">
              <w:rPr>
                <w:rFonts w:ascii="標楷體" w:eastAsia="標楷體" w:hAnsi="標楷體" w:cs="新細明體" w:hint="eastAsia"/>
                <w:b/>
                <w:bCs/>
                <w:kern w:val="0"/>
                <w:szCs w:val="24"/>
              </w:rPr>
              <w:t>審查委員意見</w:t>
            </w:r>
          </w:p>
        </w:tc>
      </w:tr>
    </w:tbl>
    <w:p w:rsidR="005F13FF" w:rsidRDefault="005F310D" w:rsidP="005F13FF">
      <w:pPr>
        <w:adjustRightInd w:val="0"/>
        <w:snapToGrid w:val="0"/>
        <w:spacing w:line="240" w:lineRule="atLeast"/>
        <w:ind w:left="708" w:rightChars="52" w:right="125" w:hangingChars="354" w:hanging="708"/>
        <w:rPr>
          <w:rFonts w:eastAsia="標楷體"/>
          <w:bCs/>
          <w:sz w:val="20"/>
        </w:rPr>
      </w:pPr>
      <w:bookmarkStart w:id="329" w:name="_Toc433297948"/>
      <w:r w:rsidRPr="005F13FF">
        <w:rPr>
          <w:rFonts w:eastAsia="標楷體" w:hint="eastAsia"/>
          <w:bCs/>
          <w:sz w:val="20"/>
        </w:rPr>
        <w:t>備註：</w:t>
      </w:r>
      <w:r w:rsidRPr="005F13FF">
        <w:rPr>
          <w:rFonts w:eastAsia="標楷體" w:hint="eastAsia"/>
          <w:bCs/>
          <w:sz w:val="20"/>
        </w:rPr>
        <w:t>1.</w:t>
      </w:r>
      <w:r w:rsidRPr="005F13FF">
        <w:rPr>
          <w:rFonts w:eastAsia="標楷體" w:hint="eastAsia"/>
          <w:bCs/>
          <w:sz w:val="20"/>
        </w:rPr>
        <w:t>審查小組依計畫書審查表所列審查項目、內容、配分審查，審查評分以</w:t>
      </w:r>
      <w:r w:rsidRPr="005F13FF">
        <w:rPr>
          <w:rFonts w:eastAsia="標楷體" w:hint="eastAsia"/>
          <w:bCs/>
          <w:sz w:val="20"/>
        </w:rPr>
        <w:t xml:space="preserve">100 </w:t>
      </w:r>
      <w:r w:rsidRPr="005F13FF">
        <w:rPr>
          <w:rFonts w:eastAsia="標楷體" w:hint="eastAsia"/>
          <w:bCs/>
          <w:sz w:val="20"/>
        </w:rPr>
        <w:t>分為滿分，總平均</w:t>
      </w:r>
      <w:r w:rsidRPr="005F13FF">
        <w:rPr>
          <w:rFonts w:eastAsia="標楷體" w:hint="eastAsia"/>
          <w:bCs/>
          <w:sz w:val="20"/>
        </w:rPr>
        <w:t>70</w:t>
      </w:r>
      <w:r w:rsidRPr="005F13FF">
        <w:rPr>
          <w:rFonts w:eastAsia="標楷體" w:hint="eastAsia"/>
          <w:bCs/>
          <w:sz w:val="20"/>
        </w:rPr>
        <w:t>分</w:t>
      </w:r>
      <w:r w:rsidRPr="005F13FF">
        <w:rPr>
          <w:rFonts w:eastAsia="標楷體" w:hint="eastAsia"/>
          <w:bCs/>
          <w:sz w:val="20"/>
        </w:rPr>
        <w:t>(</w:t>
      </w:r>
      <w:r w:rsidRPr="005F13FF">
        <w:rPr>
          <w:rFonts w:eastAsia="標楷體" w:hint="eastAsia"/>
          <w:bCs/>
          <w:sz w:val="20"/>
        </w:rPr>
        <w:t>含</w:t>
      </w:r>
      <w:r w:rsidRPr="005F13FF">
        <w:rPr>
          <w:rFonts w:eastAsia="標楷體" w:hint="eastAsia"/>
          <w:bCs/>
          <w:sz w:val="20"/>
        </w:rPr>
        <w:t>)</w:t>
      </w:r>
      <w:r w:rsidRPr="005F13FF">
        <w:rPr>
          <w:rFonts w:eastAsia="標楷體" w:hint="eastAsia"/>
          <w:bCs/>
          <w:sz w:val="20"/>
        </w:rPr>
        <w:t>以上者為合格分數。出席審查委員審查評定分數過半數（含）均低於</w:t>
      </w:r>
      <w:r w:rsidRPr="005F13FF">
        <w:rPr>
          <w:rFonts w:eastAsia="標楷體" w:hint="eastAsia"/>
          <w:bCs/>
          <w:sz w:val="20"/>
        </w:rPr>
        <w:t xml:space="preserve">70 </w:t>
      </w:r>
      <w:r w:rsidRPr="005F13FF">
        <w:rPr>
          <w:rFonts w:eastAsia="標楷體" w:hint="eastAsia"/>
          <w:bCs/>
          <w:sz w:val="20"/>
        </w:rPr>
        <w:t>分者不得做為補助之對象，若有須修正或不合格之訓練單位，應敘明理由</w:t>
      </w:r>
      <w:bookmarkStart w:id="330" w:name="_Toc433297949"/>
      <w:bookmarkEnd w:id="329"/>
      <w:r w:rsidR="005F13FF">
        <w:rPr>
          <w:rFonts w:eastAsia="標楷體" w:hint="eastAsia"/>
          <w:bCs/>
          <w:sz w:val="20"/>
        </w:rPr>
        <w:t>。</w:t>
      </w:r>
    </w:p>
    <w:p w:rsidR="005F310D" w:rsidRPr="005F13FF" w:rsidRDefault="005F13FF" w:rsidP="005F13FF">
      <w:pPr>
        <w:adjustRightInd w:val="0"/>
        <w:snapToGrid w:val="0"/>
        <w:spacing w:line="240" w:lineRule="atLeast"/>
        <w:ind w:leftChars="236" w:left="706" w:rightChars="52" w:right="125" w:hangingChars="70" w:hanging="140"/>
        <w:rPr>
          <w:rFonts w:eastAsia="標楷體"/>
          <w:bCs/>
          <w:sz w:val="20"/>
        </w:rPr>
      </w:pPr>
      <w:r w:rsidRPr="005F13FF">
        <w:rPr>
          <w:rFonts w:eastAsia="標楷體" w:hint="eastAsia"/>
          <w:bCs/>
          <w:sz w:val="20"/>
        </w:rPr>
        <w:t>2.</w:t>
      </w:r>
      <w:bookmarkEnd w:id="330"/>
      <w:r w:rsidRPr="005F13FF">
        <w:rPr>
          <w:rFonts w:eastAsia="標楷體" w:hint="eastAsia"/>
          <w:bCs/>
          <w:sz w:val="20"/>
        </w:rPr>
        <w:t>分署總計各審查委員之審查評定序位結果，序位總和最低者，為序位第一名，次低者，為序位第二名，餘依此類推，若遇二個（含）以上訓練班次總序位和相同者，則以審查項目「行政管理與執行能力」分數較高者優先；若分數相同，再依審查項目「就業輔導」分數較高者優先；若分數仍相同者，抽籤決定之。</w:t>
      </w:r>
    </w:p>
    <w:p w:rsidR="005F310D" w:rsidRDefault="005F310D" w:rsidP="00386C31">
      <w:pPr>
        <w:adjustRightInd w:val="0"/>
        <w:snapToGrid w:val="0"/>
        <w:spacing w:line="240" w:lineRule="atLeast"/>
        <w:ind w:leftChars="236" w:left="706" w:rightChars="52" w:right="125" w:hangingChars="70" w:hanging="140"/>
        <w:rPr>
          <w:rFonts w:eastAsia="標楷體"/>
          <w:bCs/>
          <w:sz w:val="20"/>
        </w:rPr>
      </w:pPr>
      <w:bookmarkStart w:id="331" w:name="_Toc433297950"/>
      <w:r w:rsidRPr="005F13FF">
        <w:rPr>
          <w:rFonts w:eastAsia="標楷體" w:hint="eastAsia"/>
          <w:bCs/>
          <w:sz w:val="20"/>
        </w:rPr>
        <w:t>3.</w:t>
      </w:r>
      <w:r w:rsidRPr="005F13FF">
        <w:rPr>
          <w:rFonts w:eastAsia="標楷體" w:hint="eastAsia"/>
          <w:bCs/>
          <w:sz w:val="20"/>
        </w:rPr>
        <w:t>考量區域資源分配及訓練單位班次間整體規劃妥適性，以班級類別按序位依序核配班數，經核配後如有賸餘經費，得再依序順位核班。</w:t>
      </w:r>
      <w:bookmarkEnd w:id="331"/>
    </w:p>
    <w:p w:rsidR="00386C31" w:rsidRDefault="00386C31" w:rsidP="00386C31">
      <w:pPr>
        <w:adjustRightInd w:val="0"/>
        <w:snapToGrid w:val="0"/>
        <w:spacing w:line="240" w:lineRule="atLeast"/>
        <w:ind w:leftChars="236" w:left="706" w:rightChars="52" w:right="125" w:hangingChars="70" w:hanging="140"/>
        <w:rPr>
          <w:rFonts w:eastAsia="標楷體"/>
          <w:bCs/>
          <w:sz w:val="20"/>
        </w:rPr>
      </w:pPr>
    </w:p>
    <w:p w:rsidR="00386C31" w:rsidRDefault="00386C31" w:rsidP="00386C31">
      <w:pPr>
        <w:adjustRightInd w:val="0"/>
        <w:snapToGrid w:val="0"/>
        <w:spacing w:line="240" w:lineRule="atLeast"/>
        <w:ind w:leftChars="236" w:left="706" w:rightChars="52" w:right="125" w:hangingChars="70" w:hanging="140"/>
        <w:rPr>
          <w:rFonts w:eastAsia="標楷體"/>
          <w:bCs/>
          <w:sz w:val="20"/>
        </w:rPr>
      </w:pPr>
    </w:p>
    <w:p w:rsidR="00386C31" w:rsidRPr="00386C31" w:rsidRDefault="00386C31" w:rsidP="00386C31">
      <w:pPr>
        <w:adjustRightInd w:val="0"/>
        <w:snapToGrid w:val="0"/>
        <w:spacing w:line="240" w:lineRule="atLeast"/>
        <w:ind w:leftChars="236" w:left="734" w:rightChars="52" w:right="125" w:hangingChars="70" w:hanging="168"/>
        <w:rPr>
          <w:rFonts w:eastAsia="標楷體"/>
          <w:bCs/>
          <w:sz w:val="20"/>
        </w:rPr>
      </w:pPr>
      <w:r w:rsidRPr="00ED6B5C">
        <w:rPr>
          <w:rFonts w:ascii="標楷體" w:eastAsia="標楷體" w:hAnsi="標楷體" w:cs="新細明體" w:hint="eastAsia"/>
          <w:b/>
          <w:bCs/>
          <w:kern w:val="0"/>
          <w:szCs w:val="24"/>
        </w:rPr>
        <w:t>審查委員</w:t>
      </w:r>
      <w:r>
        <w:rPr>
          <w:rFonts w:ascii="標楷體" w:eastAsia="標楷體" w:hAnsi="標楷體" w:cs="新細明體" w:hint="eastAsia"/>
          <w:b/>
          <w:bCs/>
          <w:kern w:val="0"/>
          <w:szCs w:val="24"/>
        </w:rPr>
        <w:t>請簽名</w:t>
      </w:r>
      <w:r>
        <w:rPr>
          <w:rFonts w:ascii="新細明體" w:hAnsi="新細明體" w:cs="新細明體" w:hint="eastAsia"/>
          <w:b/>
          <w:bCs/>
          <w:kern w:val="0"/>
          <w:szCs w:val="24"/>
        </w:rPr>
        <w:t>：</w:t>
      </w:r>
    </w:p>
    <w:sectPr w:rsidR="00386C31" w:rsidRPr="00386C3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198" w:rsidRDefault="00EE4198" w:rsidP="00D8052D">
      <w:r>
        <w:separator/>
      </w:r>
    </w:p>
  </w:endnote>
  <w:endnote w:type="continuationSeparator" w:id="0">
    <w:p w:rsidR="00EE4198" w:rsidRDefault="00EE4198" w:rsidP="00D80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雅真中楷">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全真楷書">
    <w:altName w:val="新細明體"/>
    <w:charset w:val="88"/>
    <w:family w:val="modern"/>
    <w:pitch w:val="fixed"/>
    <w:sig w:usb0="00000001" w:usb1="08080000" w:usb2="00000010" w:usb3="00000000" w:csb0="00100000" w:csb1="00000000"/>
  </w:font>
  <w:font w:name="文鼎中楷">
    <w:altName w:val="細明體"/>
    <w:charset w:val="88"/>
    <w:family w:val="modern"/>
    <w:pitch w:val="fixed"/>
    <w:sig w:usb0="00000001" w:usb1="08080000" w:usb2="00000010" w:usb3="00000000" w:csb0="00100000" w:csb1="00000000"/>
  </w:font>
  <w:font w:name="華康細明體">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42F" w:rsidRDefault="00D5642F" w:rsidP="00A36F3B">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D5642F" w:rsidRDefault="00D5642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558735"/>
      <w:docPartObj>
        <w:docPartGallery w:val="Page Numbers (Bottom of Page)"/>
        <w:docPartUnique/>
      </w:docPartObj>
    </w:sdtPr>
    <w:sdtContent>
      <w:p w:rsidR="00D5642F" w:rsidRDefault="00D5642F">
        <w:pPr>
          <w:pStyle w:val="a9"/>
          <w:jc w:val="center"/>
        </w:pPr>
        <w:r>
          <w:fldChar w:fldCharType="begin"/>
        </w:r>
        <w:r>
          <w:instrText>PAGE   \* MERGEFORMAT</w:instrText>
        </w:r>
        <w:r>
          <w:fldChar w:fldCharType="separate"/>
        </w:r>
        <w:r w:rsidR="00703B41" w:rsidRPr="00703B41">
          <w:rPr>
            <w:noProof/>
            <w:lang w:val="zh-TW"/>
          </w:rPr>
          <w:t>V</w:t>
        </w:r>
        <w:r>
          <w:fldChar w:fldCharType="end"/>
        </w:r>
      </w:p>
    </w:sdtContent>
  </w:sdt>
  <w:p w:rsidR="00D5642F" w:rsidRDefault="00D5642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5126319"/>
      <w:docPartObj>
        <w:docPartGallery w:val="Page Numbers (Bottom of Page)"/>
        <w:docPartUnique/>
      </w:docPartObj>
    </w:sdtPr>
    <w:sdtContent>
      <w:p w:rsidR="00D5642F" w:rsidRDefault="00D5642F">
        <w:pPr>
          <w:pStyle w:val="a9"/>
          <w:jc w:val="center"/>
        </w:pPr>
        <w:r>
          <w:fldChar w:fldCharType="begin"/>
        </w:r>
        <w:r>
          <w:instrText>PAGE   \* MERGEFORMAT</w:instrText>
        </w:r>
        <w:r>
          <w:fldChar w:fldCharType="separate"/>
        </w:r>
        <w:r w:rsidR="00703B41" w:rsidRPr="00703B41">
          <w:rPr>
            <w:noProof/>
            <w:lang w:val="zh-TW"/>
          </w:rPr>
          <w:t>2</w:t>
        </w:r>
        <w:r>
          <w:fldChar w:fldCharType="end"/>
        </w:r>
      </w:p>
    </w:sdtContent>
  </w:sdt>
  <w:p w:rsidR="00D5642F" w:rsidRDefault="00D5642F">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42F" w:rsidRDefault="00D5642F" w:rsidP="00D550B6">
    <w:pPr>
      <w:pStyle w:val="a9"/>
      <w:framePr w:wrap="around" w:vAnchor="text" w:hAnchor="margin" w:xAlign="center" w:y="1"/>
      <w:ind w:right="139"/>
      <w:textDirection w:val="btLr"/>
      <w:rPr>
        <w:rStyle w:val="ac"/>
      </w:rPr>
    </w:pPr>
    <w:r>
      <w:rPr>
        <w:rStyle w:val="ac"/>
      </w:rPr>
      <w:fldChar w:fldCharType="begin"/>
    </w:r>
    <w:r>
      <w:rPr>
        <w:rStyle w:val="ac"/>
      </w:rPr>
      <w:instrText xml:space="preserve">PAGE  </w:instrText>
    </w:r>
    <w:r>
      <w:rPr>
        <w:rStyle w:val="ac"/>
      </w:rPr>
      <w:fldChar w:fldCharType="end"/>
    </w:r>
  </w:p>
  <w:p w:rsidR="00D5642F" w:rsidRDefault="00D5642F" w:rsidP="00D550B6">
    <w:pPr>
      <w:pStyle w:val="a9"/>
      <w:ind w:right="1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42F" w:rsidRDefault="00D5642F" w:rsidP="00D550B6">
    <w:pPr>
      <w:pStyle w:val="a9"/>
      <w:ind w:right="139"/>
      <w:jc w:val="center"/>
    </w:pPr>
    <w:r>
      <w:rPr>
        <w:rStyle w:val="ac"/>
      </w:rPr>
      <w:fldChar w:fldCharType="begin"/>
    </w:r>
    <w:r>
      <w:rPr>
        <w:rStyle w:val="ac"/>
      </w:rPr>
      <w:instrText xml:space="preserve"> PAGE </w:instrText>
    </w:r>
    <w:r>
      <w:rPr>
        <w:rStyle w:val="ac"/>
      </w:rPr>
      <w:fldChar w:fldCharType="separate"/>
    </w:r>
    <w:r w:rsidR="00703B41">
      <w:rPr>
        <w:rStyle w:val="ac"/>
        <w:noProof/>
      </w:rPr>
      <w:t>11</w:t>
    </w:r>
    <w:r>
      <w:rPr>
        <w:rStyle w:val="ac"/>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42F" w:rsidRDefault="00D5642F" w:rsidP="00D11606">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D5642F" w:rsidRDefault="00D5642F">
    <w:pPr>
      <w:pStyle w:val="a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42F" w:rsidRDefault="00D5642F" w:rsidP="00D11606">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03B41">
      <w:rPr>
        <w:rStyle w:val="ac"/>
        <w:noProof/>
      </w:rPr>
      <w:t>84</w:t>
    </w:r>
    <w:r>
      <w:rPr>
        <w:rStyle w:val="ac"/>
      </w:rPr>
      <w:fldChar w:fldCharType="end"/>
    </w:r>
  </w:p>
  <w:p w:rsidR="00D5642F" w:rsidRDefault="00D5642F">
    <w:pPr>
      <w:pStyle w:val="a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42F" w:rsidRDefault="00D5642F" w:rsidP="00924778">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D5642F" w:rsidRDefault="00D5642F">
    <w:pPr>
      <w:pStyle w:val="a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42F" w:rsidRDefault="00D5642F" w:rsidP="00924778">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03B41">
      <w:rPr>
        <w:rStyle w:val="ac"/>
        <w:noProof/>
      </w:rPr>
      <w:t>89</w:t>
    </w:r>
    <w:r>
      <w:rPr>
        <w:rStyle w:val="ac"/>
      </w:rPr>
      <w:fldChar w:fldCharType="end"/>
    </w:r>
  </w:p>
  <w:p w:rsidR="00D5642F" w:rsidRDefault="00D5642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198" w:rsidRDefault="00EE4198" w:rsidP="00D8052D">
      <w:r>
        <w:separator/>
      </w:r>
    </w:p>
  </w:footnote>
  <w:footnote w:type="continuationSeparator" w:id="0">
    <w:p w:rsidR="00EE4198" w:rsidRDefault="00EE4198" w:rsidP="00D805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7C5F"/>
    <w:multiLevelType w:val="hybridMultilevel"/>
    <w:tmpl w:val="8416DCE8"/>
    <w:lvl w:ilvl="0" w:tplc="0B200F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352C93"/>
    <w:multiLevelType w:val="hybridMultilevel"/>
    <w:tmpl w:val="AF48D580"/>
    <w:lvl w:ilvl="0" w:tplc="B4A25E4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0992786"/>
    <w:multiLevelType w:val="hybridMultilevel"/>
    <w:tmpl w:val="0C1E5D22"/>
    <w:lvl w:ilvl="0" w:tplc="6BD8A8BC">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1170854"/>
    <w:multiLevelType w:val="hybridMultilevel"/>
    <w:tmpl w:val="65D04A2E"/>
    <w:lvl w:ilvl="0" w:tplc="D7AA2BA6">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14B3DFD"/>
    <w:multiLevelType w:val="hybridMultilevel"/>
    <w:tmpl w:val="B4F4A59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16C4C60"/>
    <w:multiLevelType w:val="hybridMultilevel"/>
    <w:tmpl w:val="75781748"/>
    <w:lvl w:ilvl="0" w:tplc="7BE6A7E8">
      <w:start w:val="1"/>
      <w:numFmt w:val="taiwaneseCountingThousand"/>
      <w:lvlText w:val="(%1)"/>
      <w:lvlJc w:val="left"/>
      <w:pPr>
        <w:tabs>
          <w:tab w:val="num" w:pos="1320"/>
        </w:tabs>
        <w:ind w:left="1320" w:hanging="360"/>
      </w:pPr>
      <w:rPr>
        <w:rFonts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1BC37E1"/>
    <w:multiLevelType w:val="hybridMultilevel"/>
    <w:tmpl w:val="1FBA737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1E97ACC"/>
    <w:multiLevelType w:val="hybridMultilevel"/>
    <w:tmpl w:val="55C0205C"/>
    <w:lvl w:ilvl="0" w:tplc="7BE6A7E8">
      <w:start w:val="1"/>
      <w:numFmt w:val="taiwaneseCountingThousand"/>
      <w:lvlText w:val="(%1)"/>
      <w:lvlJc w:val="left"/>
      <w:pPr>
        <w:tabs>
          <w:tab w:val="num" w:pos="1320"/>
        </w:tabs>
        <w:ind w:left="1320" w:hanging="360"/>
      </w:pPr>
      <w:rPr>
        <w:rFonts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224415F"/>
    <w:multiLevelType w:val="hybridMultilevel"/>
    <w:tmpl w:val="31B69E58"/>
    <w:lvl w:ilvl="0" w:tplc="7BE6A7E8">
      <w:start w:val="1"/>
      <w:numFmt w:val="taiwaneseCountingThousand"/>
      <w:lvlText w:val="(%1)"/>
      <w:lvlJc w:val="left"/>
      <w:pPr>
        <w:tabs>
          <w:tab w:val="num" w:pos="1320"/>
        </w:tabs>
        <w:ind w:left="1320" w:hanging="360"/>
      </w:pPr>
      <w:rPr>
        <w:rFonts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029364D5"/>
    <w:multiLevelType w:val="hybridMultilevel"/>
    <w:tmpl w:val="64E87EF6"/>
    <w:lvl w:ilvl="0" w:tplc="60062B8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02D015B8"/>
    <w:multiLevelType w:val="hybridMultilevel"/>
    <w:tmpl w:val="92E4B0C0"/>
    <w:lvl w:ilvl="0" w:tplc="0409000F">
      <w:start w:val="1"/>
      <w:numFmt w:val="decimal"/>
      <w:lvlText w:val="%1."/>
      <w:lvlJc w:val="left"/>
      <w:pPr>
        <w:ind w:left="1656" w:hanging="480"/>
      </w:p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11">
    <w:nsid w:val="02E8234A"/>
    <w:multiLevelType w:val="hybridMultilevel"/>
    <w:tmpl w:val="F9025B32"/>
    <w:lvl w:ilvl="0" w:tplc="7BE6A7E8">
      <w:start w:val="1"/>
      <w:numFmt w:val="taiwaneseCountingThousand"/>
      <w:lvlText w:val="(%1)"/>
      <w:lvlJc w:val="left"/>
      <w:pPr>
        <w:tabs>
          <w:tab w:val="num" w:pos="1320"/>
        </w:tabs>
        <w:ind w:left="1320" w:hanging="360"/>
      </w:pPr>
      <w:rPr>
        <w:rFonts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031F60CA"/>
    <w:multiLevelType w:val="hybridMultilevel"/>
    <w:tmpl w:val="DD6E5C2E"/>
    <w:lvl w:ilvl="0" w:tplc="7BE6A7E8">
      <w:start w:val="1"/>
      <w:numFmt w:val="taiwaneseCountingThousand"/>
      <w:lvlText w:val="(%1)"/>
      <w:lvlJc w:val="left"/>
      <w:pPr>
        <w:tabs>
          <w:tab w:val="num" w:pos="1320"/>
        </w:tabs>
        <w:ind w:left="1320" w:hanging="360"/>
      </w:pPr>
      <w:rPr>
        <w:rFonts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033A6675"/>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14">
    <w:nsid w:val="03602664"/>
    <w:multiLevelType w:val="hybridMultilevel"/>
    <w:tmpl w:val="465CAE44"/>
    <w:lvl w:ilvl="0" w:tplc="BE54414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054F4CC1"/>
    <w:multiLevelType w:val="hybridMultilevel"/>
    <w:tmpl w:val="90AEDF98"/>
    <w:lvl w:ilvl="0" w:tplc="7BE6A7E8">
      <w:start w:val="1"/>
      <w:numFmt w:val="taiwaneseCountingThousand"/>
      <w:lvlText w:val="(%1)"/>
      <w:lvlJc w:val="left"/>
      <w:pPr>
        <w:tabs>
          <w:tab w:val="num" w:pos="1320"/>
        </w:tabs>
        <w:ind w:left="1320" w:hanging="360"/>
      </w:pPr>
      <w:rPr>
        <w:rFonts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06A236D3"/>
    <w:multiLevelType w:val="hybridMultilevel"/>
    <w:tmpl w:val="694AD1BC"/>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7">
    <w:nsid w:val="0713054D"/>
    <w:multiLevelType w:val="hybridMultilevel"/>
    <w:tmpl w:val="1D56DCC4"/>
    <w:lvl w:ilvl="0" w:tplc="7BE6A7E8">
      <w:start w:val="1"/>
      <w:numFmt w:val="taiwaneseCountingThousand"/>
      <w:lvlText w:val="(%1)"/>
      <w:lvlJc w:val="left"/>
      <w:pPr>
        <w:tabs>
          <w:tab w:val="num" w:pos="1320"/>
        </w:tabs>
        <w:ind w:left="1320" w:hanging="360"/>
      </w:pPr>
      <w:rPr>
        <w:rFonts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08F37104"/>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19">
    <w:nsid w:val="09257776"/>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20">
    <w:nsid w:val="0A896582"/>
    <w:multiLevelType w:val="hybridMultilevel"/>
    <w:tmpl w:val="B4F4A59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0B2E029D"/>
    <w:multiLevelType w:val="hybridMultilevel"/>
    <w:tmpl w:val="B4F4A59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0B9A4F1A"/>
    <w:multiLevelType w:val="hybridMultilevel"/>
    <w:tmpl w:val="640201CA"/>
    <w:lvl w:ilvl="0" w:tplc="B05058E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0BE8052A"/>
    <w:multiLevelType w:val="hybridMultilevel"/>
    <w:tmpl w:val="CA3E5402"/>
    <w:lvl w:ilvl="0" w:tplc="4AD2B75C">
      <w:start w:val="1"/>
      <w:numFmt w:val="taiwaneseCountingThousand"/>
      <w:lvlText w:val="%1、"/>
      <w:lvlJc w:val="left"/>
      <w:pPr>
        <w:tabs>
          <w:tab w:val="num" w:pos="480"/>
        </w:tabs>
        <w:ind w:left="480" w:hanging="480"/>
      </w:pPr>
      <w:rPr>
        <w:rFonts w:ascii="標楷體" w:eastAsia="標楷體" w:hAnsi="標楷體"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0C1A7BB6"/>
    <w:multiLevelType w:val="hybridMultilevel"/>
    <w:tmpl w:val="65D04A2E"/>
    <w:lvl w:ilvl="0" w:tplc="D7AA2BA6">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0C1F3DC6"/>
    <w:multiLevelType w:val="singleLevel"/>
    <w:tmpl w:val="0ADAAB58"/>
    <w:lvl w:ilvl="0">
      <w:start w:val="1"/>
      <w:numFmt w:val="taiwaneseCountingThousand"/>
      <w:lvlText w:val="%1、"/>
      <w:lvlJc w:val="left"/>
      <w:pPr>
        <w:tabs>
          <w:tab w:val="num" w:pos="480"/>
        </w:tabs>
        <w:ind w:left="480" w:hanging="480"/>
      </w:pPr>
      <w:rPr>
        <w:rFonts w:hint="eastAsia"/>
      </w:rPr>
    </w:lvl>
  </w:abstractNum>
  <w:abstractNum w:abstractNumId="26">
    <w:nsid w:val="0C5F5540"/>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27">
    <w:nsid w:val="0C641D2F"/>
    <w:multiLevelType w:val="hybridMultilevel"/>
    <w:tmpl w:val="B31002A6"/>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8">
    <w:nsid w:val="0DE41D0F"/>
    <w:multiLevelType w:val="hybridMultilevel"/>
    <w:tmpl w:val="F606DB56"/>
    <w:lvl w:ilvl="0" w:tplc="60062B8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0E022032"/>
    <w:multiLevelType w:val="hybridMultilevel"/>
    <w:tmpl w:val="B860C11C"/>
    <w:lvl w:ilvl="0" w:tplc="1A94E940">
      <w:start w:val="1"/>
      <w:numFmt w:val="taiwaneseCountingThousand"/>
      <w:lvlText w:val="%1、"/>
      <w:lvlJc w:val="left"/>
      <w:pPr>
        <w:tabs>
          <w:tab w:val="num" w:pos="456"/>
        </w:tabs>
        <w:ind w:left="456" w:hanging="48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0E57543C"/>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31">
    <w:nsid w:val="0F58461B"/>
    <w:multiLevelType w:val="hybridMultilevel"/>
    <w:tmpl w:val="F118B326"/>
    <w:lvl w:ilvl="0" w:tplc="E654D904">
      <w:start w:val="1"/>
      <w:numFmt w:val="taiwaneseCountingThousand"/>
      <w:lvlText w:val="%1、"/>
      <w:lvlJc w:val="left"/>
      <w:pPr>
        <w:tabs>
          <w:tab w:val="num" w:pos="720"/>
        </w:tabs>
        <w:ind w:left="720" w:hanging="72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2">
    <w:nsid w:val="0F58563C"/>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33">
    <w:nsid w:val="0F9320A0"/>
    <w:multiLevelType w:val="hybridMultilevel"/>
    <w:tmpl w:val="A5C280E8"/>
    <w:lvl w:ilvl="0" w:tplc="7BE6A7E8">
      <w:start w:val="1"/>
      <w:numFmt w:val="taiwaneseCountingThousand"/>
      <w:lvlText w:val="(%1)"/>
      <w:lvlJc w:val="left"/>
      <w:pPr>
        <w:tabs>
          <w:tab w:val="num" w:pos="1320"/>
        </w:tabs>
        <w:ind w:left="1320" w:hanging="360"/>
      </w:pPr>
      <w:rPr>
        <w:rFonts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10FB0FA2"/>
    <w:multiLevelType w:val="hybridMultilevel"/>
    <w:tmpl w:val="5BD8DB02"/>
    <w:lvl w:ilvl="0" w:tplc="2F7AB6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11021D0E"/>
    <w:multiLevelType w:val="hybridMultilevel"/>
    <w:tmpl w:val="26DE84FC"/>
    <w:lvl w:ilvl="0" w:tplc="A4643A84">
      <w:start w:val="1"/>
      <w:numFmt w:val="taiwaneseCountingThousand"/>
      <w:lvlText w:val="%1、"/>
      <w:lvlJc w:val="left"/>
      <w:pPr>
        <w:ind w:left="504" w:hanging="50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11AF0C5E"/>
    <w:multiLevelType w:val="hybridMultilevel"/>
    <w:tmpl w:val="32043206"/>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7">
    <w:nsid w:val="125758B5"/>
    <w:multiLevelType w:val="hybridMultilevel"/>
    <w:tmpl w:val="F2CC3872"/>
    <w:lvl w:ilvl="0" w:tplc="E540516C">
      <w:start w:val="1"/>
      <w:numFmt w:val="taiwaneseCountingThousand"/>
      <w:lvlText w:val="(%1)"/>
      <w:lvlJc w:val="left"/>
      <w:pPr>
        <w:tabs>
          <w:tab w:val="num" w:pos="1320"/>
        </w:tabs>
        <w:ind w:left="1320" w:hanging="360"/>
      </w:pPr>
      <w:rPr>
        <w:rFonts w:cs="新細明體" w:hint="default"/>
        <w:dstrike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13282733"/>
    <w:multiLevelType w:val="hybridMultilevel"/>
    <w:tmpl w:val="27288C02"/>
    <w:lvl w:ilvl="0" w:tplc="7BE6A7E8">
      <w:start w:val="1"/>
      <w:numFmt w:val="taiwaneseCountingThousand"/>
      <w:lvlText w:val="(%1)"/>
      <w:lvlJc w:val="left"/>
      <w:pPr>
        <w:tabs>
          <w:tab w:val="num" w:pos="1320"/>
        </w:tabs>
        <w:ind w:left="1320" w:hanging="360"/>
      </w:pPr>
      <w:rPr>
        <w:rFonts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14221667"/>
    <w:multiLevelType w:val="hybridMultilevel"/>
    <w:tmpl w:val="0FB86D3C"/>
    <w:lvl w:ilvl="0" w:tplc="F000AF0C">
      <w:start w:val="1"/>
      <w:numFmt w:val="decimal"/>
      <w:lvlText w:val="%1."/>
      <w:lvlJc w:val="left"/>
      <w:pPr>
        <w:ind w:left="1331" w:hanging="480"/>
      </w:pPr>
      <w:rPr>
        <w:rFonts w:hint="eastAsia"/>
      </w:rPr>
    </w:lvl>
    <w:lvl w:ilvl="1" w:tplc="1D906FB4">
      <w:start w:val="3"/>
      <w:numFmt w:val="bullet"/>
      <w:lvlText w:val="※"/>
      <w:lvlJc w:val="left"/>
      <w:pPr>
        <w:tabs>
          <w:tab w:val="num" w:pos="1691"/>
        </w:tabs>
        <w:ind w:left="1691" w:hanging="360"/>
      </w:pPr>
      <w:rPr>
        <w:rFonts w:ascii="新細明體" w:eastAsia="新細明體" w:hAnsi="新細明體" w:cs="新細明體" w:hint="eastAsia"/>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0">
    <w:nsid w:val="14E01690"/>
    <w:multiLevelType w:val="hybridMultilevel"/>
    <w:tmpl w:val="F36E8200"/>
    <w:lvl w:ilvl="0" w:tplc="52304E5A">
      <w:start w:val="2"/>
      <w:numFmt w:val="ideographLegalTraditional"/>
      <w:suff w:val="nothing"/>
      <w:lvlText w:val="%1、"/>
      <w:lvlJc w:val="left"/>
      <w:pPr>
        <w:ind w:left="720" w:hanging="720"/>
      </w:pPr>
      <w:rPr>
        <w:rFonts w:hint="default"/>
      </w:rPr>
    </w:lvl>
    <w:lvl w:ilvl="1" w:tplc="04090019">
      <w:start w:val="1"/>
      <w:numFmt w:val="ideographTraditional"/>
      <w:lvlText w:val="%2、"/>
      <w:lvlJc w:val="left"/>
      <w:pPr>
        <w:ind w:left="960" w:hanging="480"/>
      </w:pPr>
    </w:lvl>
    <w:lvl w:ilvl="2" w:tplc="A76689E4">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14E83621"/>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42">
    <w:nsid w:val="159E0F18"/>
    <w:multiLevelType w:val="hybridMultilevel"/>
    <w:tmpl w:val="459AA12E"/>
    <w:lvl w:ilvl="0" w:tplc="E4D20CB2">
      <w:start w:val="1"/>
      <w:numFmt w:val="decimal"/>
      <w:lvlText w:val="(%1)"/>
      <w:lvlJc w:val="left"/>
      <w:pPr>
        <w:ind w:left="2059" w:hanging="360"/>
      </w:pPr>
      <w:rPr>
        <w:rFonts w:hint="default"/>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43">
    <w:nsid w:val="15AA45C1"/>
    <w:multiLevelType w:val="hybridMultilevel"/>
    <w:tmpl w:val="32043206"/>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4">
    <w:nsid w:val="15B617DE"/>
    <w:multiLevelType w:val="hybridMultilevel"/>
    <w:tmpl w:val="1F58DA94"/>
    <w:lvl w:ilvl="0" w:tplc="0DF0196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16171DCF"/>
    <w:multiLevelType w:val="hybridMultilevel"/>
    <w:tmpl w:val="9662C694"/>
    <w:lvl w:ilvl="0" w:tplc="0CB4AE12">
      <w:start w:val="1"/>
      <w:numFmt w:val="taiwaneseCountingThousand"/>
      <w:suff w:val="nothing"/>
      <w:lvlText w:val="%1、"/>
      <w:lvlJc w:val="left"/>
      <w:pPr>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170553CF"/>
    <w:multiLevelType w:val="hybridMultilevel"/>
    <w:tmpl w:val="0FB02E8A"/>
    <w:lvl w:ilvl="0" w:tplc="8AD47A16">
      <w:start w:val="1"/>
      <w:numFmt w:val="bullet"/>
      <w:lvlText w:val=""/>
      <w:lvlJc w:val="left"/>
      <w:pPr>
        <w:ind w:left="2607"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nsid w:val="17D02EFC"/>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48">
    <w:nsid w:val="18367940"/>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49">
    <w:nsid w:val="18E24537"/>
    <w:multiLevelType w:val="hybridMultilevel"/>
    <w:tmpl w:val="29CCFC52"/>
    <w:lvl w:ilvl="0" w:tplc="70DADB14">
      <w:start w:val="1"/>
      <w:numFmt w:val="taiwaneseCountingThousand"/>
      <w:lvlText w:val="%1、"/>
      <w:lvlJc w:val="left"/>
      <w:pPr>
        <w:ind w:left="1365" w:hanging="720"/>
      </w:pPr>
      <w:rPr>
        <w:rFonts w:cs="Times New Roman" w:hint="default"/>
      </w:rPr>
    </w:lvl>
    <w:lvl w:ilvl="1" w:tplc="04090019" w:tentative="1">
      <w:start w:val="1"/>
      <w:numFmt w:val="ideographTraditional"/>
      <w:lvlText w:val="%2、"/>
      <w:lvlJc w:val="left"/>
      <w:pPr>
        <w:ind w:left="1605" w:hanging="480"/>
      </w:pPr>
      <w:rPr>
        <w:rFonts w:cs="Times New Roman"/>
      </w:rPr>
    </w:lvl>
    <w:lvl w:ilvl="2" w:tplc="0409001B" w:tentative="1">
      <w:start w:val="1"/>
      <w:numFmt w:val="lowerRoman"/>
      <w:lvlText w:val="%3."/>
      <w:lvlJc w:val="right"/>
      <w:pPr>
        <w:ind w:left="2085" w:hanging="480"/>
      </w:pPr>
      <w:rPr>
        <w:rFonts w:cs="Times New Roman"/>
      </w:rPr>
    </w:lvl>
    <w:lvl w:ilvl="3" w:tplc="0409000F" w:tentative="1">
      <w:start w:val="1"/>
      <w:numFmt w:val="decimal"/>
      <w:lvlText w:val="%4."/>
      <w:lvlJc w:val="left"/>
      <w:pPr>
        <w:ind w:left="2565" w:hanging="480"/>
      </w:pPr>
      <w:rPr>
        <w:rFonts w:cs="Times New Roman"/>
      </w:rPr>
    </w:lvl>
    <w:lvl w:ilvl="4" w:tplc="04090019" w:tentative="1">
      <w:start w:val="1"/>
      <w:numFmt w:val="ideographTraditional"/>
      <w:lvlText w:val="%5、"/>
      <w:lvlJc w:val="left"/>
      <w:pPr>
        <w:ind w:left="3045" w:hanging="480"/>
      </w:pPr>
      <w:rPr>
        <w:rFonts w:cs="Times New Roman"/>
      </w:rPr>
    </w:lvl>
    <w:lvl w:ilvl="5" w:tplc="0409001B" w:tentative="1">
      <w:start w:val="1"/>
      <w:numFmt w:val="lowerRoman"/>
      <w:lvlText w:val="%6."/>
      <w:lvlJc w:val="right"/>
      <w:pPr>
        <w:ind w:left="3525" w:hanging="480"/>
      </w:pPr>
      <w:rPr>
        <w:rFonts w:cs="Times New Roman"/>
      </w:rPr>
    </w:lvl>
    <w:lvl w:ilvl="6" w:tplc="0409000F" w:tentative="1">
      <w:start w:val="1"/>
      <w:numFmt w:val="decimal"/>
      <w:lvlText w:val="%7."/>
      <w:lvlJc w:val="left"/>
      <w:pPr>
        <w:ind w:left="4005" w:hanging="480"/>
      </w:pPr>
      <w:rPr>
        <w:rFonts w:cs="Times New Roman"/>
      </w:rPr>
    </w:lvl>
    <w:lvl w:ilvl="7" w:tplc="04090019" w:tentative="1">
      <w:start w:val="1"/>
      <w:numFmt w:val="ideographTraditional"/>
      <w:lvlText w:val="%8、"/>
      <w:lvlJc w:val="left"/>
      <w:pPr>
        <w:ind w:left="4485" w:hanging="480"/>
      </w:pPr>
      <w:rPr>
        <w:rFonts w:cs="Times New Roman"/>
      </w:rPr>
    </w:lvl>
    <w:lvl w:ilvl="8" w:tplc="0409001B" w:tentative="1">
      <w:start w:val="1"/>
      <w:numFmt w:val="lowerRoman"/>
      <w:lvlText w:val="%9."/>
      <w:lvlJc w:val="right"/>
      <w:pPr>
        <w:ind w:left="4965" w:hanging="480"/>
      </w:pPr>
      <w:rPr>
        <w:rFonts w:cs="Times New Roman"/>
      </w:rPr>
    </w:lvl>
  </w:abstractNum>
  <w:abstractNum w:abstractNumId="50">
    <w:nsid w:val="18E2568F"/>
    <w:multiLevelType w:val="hybridMultilevel"/>
    <w:tmpl w:val="F0C2FB28"/>
    <w:lvl w:ilvl="0" w:tplc="C5DACE7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18E36887"/>
    <w:multiLevelType w:val="hybridMultilevel"/>
    <w:tmpl w:val="E5D016C8"/>
    <w:lvl w:ilvl="0" w:tplc="65EEE2E4">
      <w:start w:val="1"/>
      <w:numFmt w:val="taiwaneseCountingThousand"/>
      <w:lvlText w:val="%1、"/>
      <w:lvlJc w:val="left"/>
      <w:pPr>
        <w:ind w:left="504" w:hanging="50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18FF217A"/>
    <w:multiLevelType w:val="hybridMultilevel"/>
    <w:tmpl w:val="69BE21E6"/>
    <w:lvl w:ilvl="0" w:tplc="9D0432A0">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3">
    <w:nsid w:val="19284593"/>
    <w:multiLevelType w:val="hybridMultilevel"/>
    <w:tmpl w:val="65D04A2E"/>
    <w:lvl w:ilvl="0" w:tplc="D7AA2BA6">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197F5089"/>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55">
    <w:nsid w:val="19940458"/>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56">
    <w:nsid w:val="19AD3254"/>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57">
    <w:nsid w:val="1A404386"/>
    <w:multiLevelType w:val="hybridMultilevel"/>
    <w:tmpl w:val="5BD8DB02"/>
    <w:lvl w:ilvl="0" w:tplc="2F7AB6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1AF72F12"/>
    <w:multiLevelType w:val="hybridMultilevel"/>
    <w:tmpl w:val="B4F4A59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1AFB52C6"/>
    <w:multiLevelType w:val="hybridMultilevel"/>
    <w:tmpl w:val="2CC8713E"/>
    <w:lvl w:ilvl="0" w:tplc="95184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1B217FB4"/>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61">
    <w:nsid w:val="1B4C56FC"/>
    <w:multiLevelType w:val="hybridMultilevel"/>
    <w:tmpl w:val="65D04A2E"/>
    <w:lvl w:ilvl="0" w:tplc="D7AA2BA6">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1BA4153C"/>
    <w:multiLevelType w:val="hybridMultilevel"/>
    <w:tmpl w:val="858E39CE"/>
    <w:lvl w:ilvl="0" w:tplc="B1324276">
      <w:start w:val="1"/>
      <w:numFmt w:val="taiwaneseCountingThousand"/>
      <w:lvlText w:val="%1、"/>
      <w:lvlJc w:val="left"/>
      <w:pPr>
        <w:tabs>
          <w:tab w:val="num" w:pos="1920"/>
        </w:tabs>
        <w:ind w:left="192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3">
    <w:nsid w:val="1BB34871"/>
    <w:multiLevelType w:val="hybridMultilevel"/>
    <w:tmpl w:val="FC40CE5E"/>
    <w:lvl w:ilvl="0" w:tplc="04090015">
      <w:start w:val="1"/>
      <w:numFmt w:val="taiwaneseCountingThousand"/>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4">
    <w:nsid w:val="1C412299"/>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65">
    <w:nsid w:val="1CD55CDE"/>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66">
    <w:nsid w:val="1D561C12"/>
    <w:multiLevelType w:val="hybridMultilevel"/>
    <w:tmpl w:val="32043206"/>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7">
    <w:nsid w:val="1D66114F"/>
    <w:multiLevelType w:val="hybridMultilevel"/>
    <w:tmpl w:val="65D04A2E"/>
    <w:lvl w:ilvl="0" w:tplc="D7AA2BA6">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1DF27324"/>
    <w:multiLevelType w:val="hybridMultilevel"/>
    <w:tmpl w:val="1A68856A"/>
    <w:lvl w:ilvl="0" w:tplc="1A94E940">
      <w:start w:val="1"/>
      <w:numFmt w:val="taiwaneseCountingThousand"/>
      <w:lvlText w:val="%1、"/>
      <w:lvlJc w:val="left"/>
      <w:pPr>
        <w:tabs>
          <w:tab w:val="num" w:pos="456"/>
        </w:tabs>
        <w:ind w:left="456" w:hanging="48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9">
    <w:nsid w:val="1E986BFA"/>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70">
    <w:nsid w:val="1EAE3038"/>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71">
    <w:nsid w:val="1ECE0068"/>
    <w:multiLevelType w:val="hybridMultilevel"/>
    <w:tmpl w:val="3EF0CFB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2">
    <w:nsid w:val="1F6F0C2C"/>
    <w:multiLevelType w:val="hybridMultilevel"/>
    <w:tmpl w:val="F1DE88BA"/>
    <w:lvl w:ilvl="0" w:tplc="04090015">
      <w:start w:val="1"/>
      <w:numFmt w:val="taiwaneseCountingThousand"/>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3">
    <w:nsid w:val="1F815852"/>
    <w:multiLevelType w:val="hybridMultilevel"/>
    <w:tmpl w:val="32043206"/>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74">
    <w:nsid w:val="20BC7B7C"/>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75">
    <w:nsid w:val="216C7309"/>
    <w:multiLevelType w:val="hybridMultilevel"/>
    <w:tmpl w:val="A65C925E"/>
    <w:lvl w:ilvl="0" w:tplc="BB9A7198">
      <w:start w:val="1"/>
      <w:numFmt w:val="taiwaneseCountingThousand"/>
      <w:lvlText w:val="%1、"/>
      <w:lvlJc w:val="left"/>
      <w:pPr>
        <w:tabs>
          <w:tab w:val="num" w:pos="480"/>
        </w:tabs>
        <w:ind w:left="480" w:hanging="480"/>
      </w:pPr>
      <w:rPr>
        <w:rFonts w:ascii="標楷體" w:eastAsia="標楷體" w:hAnsi="標楷體"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21A91BD9"/>
    <w:multiLevelType w:val="hybridMultilevel"/>
    <w:tmpl w:val="DDF4563E"/>
    <w:lvl w:ilvl="0" w:tplc="22826076">
      <w:start w:val="1"/>
      <w:numFmt w:val="decimal"/>
      <w:lvlText w:val="%1."/>
      <w:lvlJc w:val="left"/>
      <w:pPr>
        <w:tabs>
          <w:tab w:val="num" w:pos="1440"/>
        </w:tabs>
        <w:ind w:left="1440" w:hanging="480"/>
      </w:pPr>
      <w:rPr>
        <w:rFonts w:hint="eastAsia"/>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7">
    <w:nsid w:val="21FC6B52"/>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78">
    <w:nsid w:val="223E56B6"/>
    <w:multiLevelType w:val="hybridMultilevel"/>
    <w:tmpl w:val="B31002A6"/>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79">
    <w:nsid w:val="22A37E44"/>
    <w:multiLevelType w:val="hybridMultilevel"/>
    <w:tmpl w:val="B5609F8E"/>
    <w:lvl w:ilvl="0" w:tplc="8AAC86DA">
      <w:start w:val="10"/>
      <w:numFmt w:val="bullet"/>
      <w:lvlText w:val="＊"/>
      <w:lvlJc w:val="left"/>
      <w:pPr>
        <w:tabs>
          <w:tab w:val="num" w:pos="360"/>
        </w:tabs>
        <w:ind w:left="360" w:hanging="360"/>
      </w:pPr>
      <w:rPr>
        <w:rFonts w:ascii="標楷體" w:eastAsia="標楷體" w:hAnsi="標楷體" w:cs="Times New Roman" w:hint="eastAsia"/>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0">
    <w:nsid w:val="23801BBD"/>
    <w:multiLevelType w:val="hybridMultilevel"/>
    <w:tmpl w:val="0704A7C8"/>
    <w:lvl w:ilvl="0" w:tplc="EBA82FC0">
      <w:start w:val="1"/>
      <w:numFmt w:val="decimal"/>
      <w:lvlText w:val="(%1)"/>
      <w:lvlJc w:val="left"/>
      <w:pPr>
        <w:ind w:left="1920" w:hanging="480"/>
      </w:pPr>
      <w:rPr>
        <w:rFonts w:ascii="標楷體" w:eastAsia="標楷體"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239C639B"/>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82">
    <w:nsid w:val="24534559"/>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83">
    <w:nsid w:val="24700518"/>
    <w:multiLevelType w:val="hybridMultilevel"/>
    <w:tmpl w:val="0D34C68A"/>
    <w:lvl w:ilvl="0" w:tplc="518CEC3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24DE1F0E"/>
    <w:multiLevelType w:val="hybridMultilevel"/>
    <w:tmpl w:val="65D04A2E"/>
    <w:lvl w:ilvl="0" w:tplc="D7AA2BA6">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2506152D"/>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86">
    <w:nsid w:val="25850DDC"/>
    <w:multiLevelType w:val="hybridMultilevel"/>
    <w:tmpl w:val="26DE84FC"/>
    <w:lvl w:ilvl="0" w:tplc="A4643A84">
      <w:start w:val="1"/>
      <w:numFmt w:val="taiwaneseCountingThousand"/>
      <w:lvlText w:val="%1、"/>
      <w:lvlJc w:val="left"/>
      <w:pPr>
        <w:ind w:left="504" w:hanging="50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25D92ABC"/>
    <w:multiLevelType w:val="hybridMultilevel"/>
    <w:tmpl w:val="32043206"/>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88">
    <w:nsid w:val="25F71DD9"/>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89">
    <w:nsid w:val="269B3345"/>
    <w:multiLevelType w:val="hybridMultilevel"/>
    <w:tmpl w:val="4C8AAE72"/>
    <w:lvl w:ilvl="0" w:tplc="1A94E940">
      <w:start w:val="1"/>
      <w:numFmt w:val="taiwaneseCountingThousand"/>
      <w:lvlText w:val="%1、"/>
      <w:lvlJc w:val="left"/>
      <w:pPr>
        <w:tabs>
          <w:tab w:val="num" w:pos="456"/>
        </w:tabs>
        <w:ind w:left="456" w:hanging="48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0">
    <w:nsid w:val="26DF71C7"/>
    <w:multiLevelType w:val="hybridMultilevel"/>
    <w:tmpl w:val="3E6E4FA8"/>
    <w:lvl w:ilvl="0" w:tplc="E34EC81C">
      <w:start w:val="1"/>
      <w:numFmt w:val="taiwaneseCountingThousand"/>
      <w:lvlText w:val="（%1）"/>
      <w:lvlJc w:val="left"/>
      <w:pPr>
        <w:ind w:left="1286" w:hanging="480"/>
      </w:pPr>
      <w:rPr>
        <w:rFonts w:hint="default"/>
        <w:color w:val="auto"/>
        <w:u w:val="none"/>
        <w:lang w:val="en-US"/>
      </w:rPr>
    </w:lvl>
    <w:lvl w:ilvl="1" w:tplc="04090019" w:tentative="1">
      <w:start w:val="1"/>
      <w:numFmt w:val="ideographTraditional"/>
      <w:lvlText w:val="%2、"/>
      <w:lvlJc w:val="left"/>
      <w:pPr>
        <w:ind w:left="1766" w:hanging="480"/>
      </w:pPr>
    </w:lvl>
    <w:lvl w:ilvl="2" w:tplc="0409001B" w:tentative="1">
      <w:start w:val="1"/>
      <w:numFmt w:val="lowerRoman"/>
      <w:lvlText w:val="%3."/>
      <w:lvlJc w:val="right"/>
      <w:pPr>
        <w:ind w:left="2246" w:hanging="480"/>
      </w:pPr>
    </w:lvl>
    <w:lvl w:ilvl="3" w:tplc="0409000F" w:tentative="1">
      <w:start w:val="1"/>
      <w:numFmt w:val="decimal"/>
      <w:lvlText w:val="%4."/>
      <w:lvlJc w:val="left"/>
      <w:pPr>
        <w:ind w:left="2726" w:hanging="480"/>
      </w:pPr>
    </w:lvl>
    <w:lvl w:ilvl="4" w:tplc="04090019" w:tentative="1">
      <w:start w:val="1"/>
      <w:numFmt w:val="ideographTraditional"/>
      <w:lvlText w:val="%5、"/>
      <w:lvlJc w:val="left"/>
      <w:pPr>
        <w:ind w:left="3206" w:hanging="480"/>
      </w:pPr>
    </w:lvl>
    <w:lvl w:ilvl="5" w:tplc="0409001B" w:tentative="1">
      <w:start w:val="1"/>
      <w:numFmt w:val="lowerRoman"/>
      <w:lvlText w:val="%6."/>
      <w:lvlJc w:val="right"/>
      <w:pPr>
        <w:ind w:left="3686" w:hanging="480"/>
      </w:pPr>
    </w:lvl>
    <w:lvl w:ilvl="6" w:tplc="0409000F" w:tentative="1">
      <w:start w:val="1"/>
      <w:numFmt w:val="decimal"/>
      <w:lvlText w:val="%7."/>
      <w:lvlJc w:val="left"/>
      <w:pPr>
        <w:ind w:left="4166" w:hanging="480"/>
      </w:pPr>
    </w:lvl>
    <w:lvl w:ilvl="7" w:tplc="04090019" w:tentative="1">
      <w:start w:val="1"/>
      <w:numFmt w:val="ideographTraditional"/>
      <w:lvlText w:val="%8、"/>
      <w:lvlJc w:val="left"/>
      <w:pPr>
        <w:ind w:left="4646" w:hanging="480"/>
      </w:pPr>
    </w:lvl>
    <w:lvl w:ilvl="8" w:tplc="0409001B" w:tentative="1">
      <w:start w:val="1"/>
      <w:numFmt w:val="lowerRoman"/>
      <w:lvlText w:val="%9."/>
      <w:lvlJc w:val="right"/>
      <w:pPr>
        <w:ind w:left="5126" w:hanging="480"/>
      </w:pPr>
    </w:lvl>
  </w:abstractNum>
  <w:abstractNum w:abstractNumId="91">
    <w:nsid w:val="2712134F"/>
    <w:multiLevelType w:val="hybridMultilevel"/>
    <w:tmpl w:val="65D04A2E"/>
    <w:lvl w:ilvl="0" w:tplc="D7AA2BA6">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27465C2C"/>
    <w:multiLevelType w:val="hybridMultilevel"/>
    <w:tmpl w:val="F0C2FB28"/>
    <w:lvl w:ilvl="0" w:tplc="C5DACE7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278B3962"/>
    <w:multiLevelType w:val="hybridMultilevel"/>
    <w:tmpl w:val="694AD1BC"/>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4">
    <w:nsid w:val="283236CC"/>
    <w:multiLevelType w:val="hybridMultilevel"/>
    <w:tmpl w:val="32043206"/>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5">
    <w:nsid w:val="28551182"/>
    <w:multiLevelType w:val="hybridMultilevel"/>
    <w:tmpl w:val="F118B326"/>
    <w:lvl w:ilvl="0" w:tplc="E654D904">
      <w:start w:val="1"/>
      <w:numFmt w:val="taiwaneseCountingThousand"/>
      <w:lvlText w:val="%1、"/>
      <w:lvlJc w:val="left"/>
      <w:pPr>
        <w:tabs>
          <w:tab w:val="num" w:pos="720"/>
        </w:tabs>
        <w:ind w:left="720" w:hanging="72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6">
    <w:nsid w:val="29986957"/>
    <w:multiLevelType w:val="hybridMultilevel"/>
    <w:tmpl w:val="694AD1BC"/>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7">
    <w:nsid w:val="2A761967"/>
    <w:multiLevelType w:val="hybridMultilevel"/>
    <w:tmpl w:val="32043206"/>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8">
    <w:nsid w:val="2AA700AB"/>
    <w:multiLevelType w:val="hybridMultilevel"/>
    <w:tmpl w:val="32043206"/>
    <w:lvl w:ilvl="0" w:tplc="6B38D94A">
      <w:start w:val="1"/>
      <w:numFmt w:val="taiwaneseCountingThousand"/>
      <w:lvlText w:val="(%1)"/>
      <w:lvlJc w:val="left"/>
      <w:pPr>
        <w:ind w:left="1176" w:hanging="468"/>
      </w:pPr>
      <w:rPr>
        <w:rFonts w:hint="default"/>
      </w:rPr>
    </w:lvl>
    <w:lvl w:ilvl="1" w:tplc="04090019">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9">
    <w:nsid w:val="2ACF0712"/>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100">
    <w:nsid w:val="2AE71BEA"/>
    <w:multiLevelType w:val="hybridMultilevel"/>
    <w:tmpl w:val="B31002A6"/>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1">
    <w:nsid w:val="2B29070F"/>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102">
    <w:nsid w:val="2BEC2D31"/>
    <w:multiLevelType w:val="hybridMultilevel"/>
    <w:tmpl w:val="694AD1BC"/>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3">
    <w:nsid w:val="2C4C1DAD"/>
    <w:multiLevelType w:val="hybridMultilevel"/>
    <w:tmpl w:val="A288B1D8"/>
    <w:lvl w:ilvl="0" w:tplc="E3640978">
      <w:start w:val="1"/>
      <w:numFmt w:val="bullet"/>
      <w:lvlText w:val=""/>
      <w:lvlJc w:val="left"/>
      <w:pPr>
        <w:ind w:left="4187" w:hanging="480"/>
      </w:pPr>
      <w:rPr>
        <w:rFonts w:ascii="Wingdings" w:hAnsi="Wingdings" w:hint="default"/>
      </w:rPr>
    </w:lvl>
    <w:lvl w:ilvl="1" w:tplc="04090003">
      <w:start w:val="1"/>
      <w:numFmt w:val="bullet"/>
      <w:lvlText w:val=""/>
      <w:lvlJc w:val="left"/>
      <w:pPr>
        <w:ind w:left="2318" w:hanging="480"/>
      </w:pPr>
      <w:rPr>
        <w:rFonts w:ascii="Wingdings" w:hAnsi="Wingdings" w:hint="default"/>
      </w:rPr>
    </w:lvl>
    <w:lvl w:ilvl="2" w:tplc="913E5B66">
      <w:start w:val="1"/>
      <w:numFmt w:val="bullet"/>
      <w:lvlText w:val=""/>
      <w:lvlJc w:val="left"/>
      <w:pPr>
        <w:ind w:left="2798" w:hanging="480"/>
      </w:pPr>
      <w:rPr>
        <w:rFonts w:ascii="Wingdings" w:hAnsi="Wingdings" w:hint="default"/>
      </w:rPr>
    </w:lvl>
    <w:lvl w:ilvl="3" w:tplc="04090001" w:tentative="1">
      <w:start w:val="1"/>
      <w:numFmt w:val="bullet"/>
      <w:lvlText w:val=""/>
      <w:lvlJc w:val="left"/>
      <w:pPr>
        <w:ind w:left="3278" w:hanging="480"/>
      </w:pPr>
      <w:rPr>
        <w:rFonts w:ascii="Wingdings" w:hAnsi="Wingdings" w:hint="default"/>
      </w:rPr>
    </w:lvl>
    <w:lvl w:ilvl="4" w:tplc="04090003" w:tentative="1">
      <w:start w:val="1"/>
      <w:numFmt w:val="bullet"/>
      <w:lvlText w:val=""/>
      <w:lvlJc w:val="left"/>
      <w:pPr>
        <w:ind w:left="3758" w:hanging="480"/>
      </w:pPr>
      <w:rPr>
        <w:rFonts w:ascii="Wingdings" w:hAnsi="Wingdings" w:hint="default"/>
      </w:rPr>
    </w:lvl>
    <w:lvl w:ilvl="5" w:tplc="04090005" w:tentative="1">
      <w:start w:val="1"/>
      <w:numFmt w:val="bullet"/>
      <w:lvlText w:val=""/>
      <w:lvlJc w:val="left"/>
      <w:pPr>
        <w:ind w:left="4238" w:hanging="480"/>
      </w:pPr>
      <w:rPr>
        <w:rFonts w:ascii="Wingdings" w:hAnsi="Wingdings" w:hint="default"/>
      </w:rPr>
    </w:lvl>
    <w:lvl w:ilvl="6" w:tplc="04090001" w:tentative="1">
      <w:start w:val="1"/>
      <w:numFmt w:val="bullet"/>
      <w:lvlText w:val=""/>
      <w:lvlJc w:val="left"/>
      <w:pPr>
        <w:ind w:left="4718" w:hanging="480"/>
      </w:pPr>
      <w:rPr>
        <w:rFonts w:ascii="Wingdings" w:hAnsi="Wingdings" w:hint="default"/>
      </w:rPr>
    </w:lvl>
    <w:lvl w:ilvl="7" w:tplc="04090003" w:tentative="1">
      <w:start w:val="1"/>
      <w:numFmt w:val="bullet"/>
      <w:lvlText w:val=""/>
      <w:lvlJc w:val="left"/>
      <w:pPr>
        <w:ind w:left="5198" w:hanging="480"/>
      </w:pPr>
      <w:rPr>
        <w:rFonts w:ascii="Wingdings" w:hAnsi="Wingdings" w:hint="default"/>
      </w:rPr>
    </w:lvl>
    <w:lvl w:ilvl="8" w:tplc="04090005" w:tentative="1">
      <w:start w:val="1"/>
      <w:numFmt w:val="bullet"/>
      <w:lvlText w:val=""/>
      <w:lvlJc w:val="left"/>
      <w:pPr>
        <w:ind w:left="5678" w:hanging="480"/>
      </w:pPr>
      <w:rPr>
        <w:rFonts w:ascii="Wingdings" w:hAnsi="Wingdings" w:hint="default"/>
      </w:rPr>
    </w:lvl>
  </w:abstractNum>
  <w:abstractNum w:abstractNumId="104">
    <w:nsid w:val="2C975C1B"/>
    <w:multiLevelType w:val="hybridMultilevel"/>
    <w:tmpl w:val="32043206"/>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5">
    <w:nsid w:val="2D1B29CC"/>
    <w:multiLevelType w:val="hybridMultilevel"/>
    <w:tmpl w:val="32043206"/>
    <w:lvl w:ilvl="0" w:tplc="6B38D94A">
      <w:start w:val="1"/>
      <w:numFmt w:val="taiwaneseCountingThousand"/>
      <w:lvlText w:val="(%1)"/>
      <w:lvlJc w:val="left"/>
      <w:pPr>
        <w:ind w:left="2028"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6">
    <w:nsid w:val="2DF12BF9"/>
    <w:multiLevelType w:val="hybridMultilevel"/>
    <w:tmpl w:val="F2B2239A"/>
    <w:lvl w:ilvl="0" w:tplc="15AA8746">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nsid w:val="2E221C85"/>
    <w:multiLevelType w:val="hybridMultilevel"/>
    <w:tmpl w:val="9ED03640"/>
    <w:lvl w:ilvl="0" w:tplc="1A94E940">
      <w:start w:val="1"/>
      <w:numFmt w:val="taiwaneseCountingThousand"/>
      <w:lvlText w:val="%1、"/>
      <w:lvlJc w:val="left"/>
      <w:pPr>
        <w:tabs>
          <w:tab w:val="num" w:pos="456"/>
        </w:tabs>
        <w:ind w:left="456" w:hanging="48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8">
    <w:nsid w:val="2E2469DB"/>
    <w:multiLevelType w:val="hybridMultilevel"/>
    <w:tmpl w:val="465CAE44"/>
    <w:lvl w:ilvl="0" w:tplc="BE54414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nsid w:val="2E3E3D0F"/>
    <w:multiLevelType w:val="hybridMultilevel"/>
    <w:tmpl w:val="32043206"/>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10">
    <w:nsid w:val="2E6D59A9"/>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111">
    <w:nsid w:val="2E72761A"/>
    <w:multiLevelType w:val="hybridMultilevel"/>
    <w:tmpl w:val="26DE84FC"/>
    <w:lvl w:ilvl="0" w:tplc="A4643A84">
      <w:start w:val="1"/>
      <w:numFmt w:val="taiwaneseCountingThousand"/>
      <w:lvlText w:val="%1、"/>
      <w:lvlJc w:val="left"/>
      <w:pPr>
        <w:ind w:left="504" w:hanging="50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nsid w:val="2ECE5C63"/>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113">
    <w:nsid w:val="2FD4148D"/>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114">
    <w:nsid w:val="2FDD5B68"/>
    <w:multiLevelType w:val="hybridMultilevel"/>
    <w:tmpl w:val="916EBCCE"/>
    <w:lvl w:ilvl="0" w:tplc="2B2C844A">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5">
    <w:nsid w:val="2FF92E44"/>
    <w:multiLevelType w:val="hybridMultilevel"/>
    <w:tmpl w:val="B4F4A59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nsid w:val="30173040"/>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117">
    <w:nsid w:val="30A452B5"/>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118">
    <w:nsid w:val="30C95771"/>
    <w:multiLevelType w:val="hybridMultilevel"/>
    <w:tmpl w:val="F23690A2"/>
    <w:lvl w:ilvl="0" w:tplc="E3640978">
      <w:start w:val="1"/>
      <w:numFmt w:val="bullet"/>
      <w:lvlText w:val=""/>
      <w:lvlJc w:val="left"/>
      <w:pPr>
        <w:ind w:left="4187" w:hanging="480"/>
      </w:pPr>
      <w:rPr>
        <w:rFonts w:ascii="Wingdings" w:hAnsi="Wingdings" w:hint="default"/>
      </w:rPr>
    </w:lvl>
    <w:lvl w:ilvl="1" w:tplc="04090003">
      <w:start w:val="1"/>
      <w:numFmt w:val="bullet"/>
      <w:lvlText w:val=""/>
      <w:lvlJc w:val="left"/>
      <w:pPr>
        <w:ind w:left="2318" w:hanging="480"/>
      </w:pPr>
      <w:rPr>
        <w:rFonts w:ascii="Wingdings" w:hAnsi="Wingdings" w:hint="default"/>
      </w:rPr>
    </w:lvl>
    <w:lvl w:ilvl="2" w:tplc="933E2BA4">
      <w:start w:val="1"/>
      <w:numFmt w:val="bullet"/>
      <w:lvlText w:val=""/>
      <w:lvlJc w:val="left"/>
      <w:pPr>
        <w:ind w:left="2798" w:hanging="480"/>
      </w:pPr>
      <w:rPr>
        <w:rFonts w:ascii="Wingdings" w:hAnsi="Wingdings" w:hint="default"/>
      </w:rPr>
    </w:lvl>
    <w:lvl w:ilvl="3" w:tplc="04090001" w:tentative="1">
      <w:start w:val="1"/>
      <w:numFmt w:val="bullet"/>
      <w:lvlText w:val=""/>
      <w:lvlJc w:val="left"/>
      <w:pPr>
        <w:ind w:left="3278" w:hanging="480"/>
      </w:pPr>
      <w:rPr>
        <w:rFonts w:ascii="Wingdings" w:hAnsi="Wingdings" w:hint="default"/>
      </w:rPr>
    </w:lvl>
    <w:lvl w:ilvl="4" w:tplc="04090003" w:tentative="1">
      <w:start w:val="1"/>
      <w:numFmt w:val="bullet"/>
      <w:lvlText w:val=""/>
      <w:lvlJc w:val="left"/>
      <w:pPr>
        <w:ind w:left="3758" w:hanging="480"/>
      </w:pPr>
      <w:rPr>
        <w:rFonts w:ascii="Wingdings" w:hAnsi="Wingdings" w:hint="default"/>
      </w:rPr>
    </w:lvl>
    <w:lvl w:ilvl="5" w:tplc="04090005" w:tentative="1">
      <w:start w:val="1"/>
      <w:numFmt w:val="bullet"/>
      <w:lvlText w:val=""/>
      <w:lvlJc w:val="left"/>
      <w:pPr>
        <w:ind w:left="4238" w:hanging="480"/>
      </w:pPr>
      <w:rPr>
        <w:rFonts w:ascii="Wingdings" w:hAnsi="Wingdings" w:hint="default"/>
      </w:rPr>
    </w:lvl>
    <w:lvl w:ilvl="6" w:tplc="04090001" w:tentative="1">
      <w:start w:val="1"/>
      <w:numFmt w:val="bullet"/>
      <w:lvlText w:val=""/>
      <w:lvlJc w:val="left"/>
      <w:pPr>
        <w:ind w:left="4718" w:hanging="480"/>
      </w:pPr>
      <w:rPr>
        <w:rFonts w:ascii="Wingdings" w:hAnsi="Wingdings" w:hint="default"/>
      </w:rPr>
    </w:lvl>
    <w:lvl w:ilvl="7" w:tplc="04090003" w:tentative="1">
      <w:start w:val="1"/>
      <w:numFmt w:val="bullet"/>
      <w:lvlText w:val=""/>
      <w:lvlJc w:val="left"/>
      <w:pPr>
        <w:ind w:left="5198" w:hanging="480"/>
      </w:pPr>
      <w:rPr>
        <w:rFonts w:ascii="Wingdings" w:hAnsi="Wingdings" w:hint="default"/>
      </w:rPr>
    </w:lvl>
    <w:lvl w:ilvl="8" w:tplc="04090005" w:tentative="1">
      <w:start w:val="1"/>
      <w:numFmt w:val="bullet"/>
      <w:lvlText w:val=""/>
      <w:lvlJc w:val="left"/>
      <w:pPr>
        <w:ind w:left="5678" w:hanging="480"/>
      </w:pPr>
      <w:rPr>
        <w:rFonts w:ascii="Wingdings" w:hAnsi="Wingdings" w:hint="default"/>
      </w:rPr>
    </w:lvl>
  </w:abstractNum>
  <w:abstractNum w:abstractNumId="119">
    <w:nsid w:val="31344B67"/>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120">
    <w:nsid w:val="322614FC"/>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121">
    <w:nsid w:val="33E91CA3"/>
    <w:multiLevelType w:val="hybridMultilevel"/>
    <w:tmpl w:val="B4D860D8"/>
    <w:lvl w:ilvl="0" w:tplc="E3640978">
      <w:start w:val="1"/>
      <w:numFmt w:val="bullet"/>
      <w:lvlText w:val=""/>
      <w:lvlJc w:val="left"/>
      <w:pPr>
        <w:ind w:left="4187" w:hanging="480"/>
      </w:pPr>
      <w:rPr>
        <w:rFonts w:ascii="Wingdings" w:hAnsi="Wingdings" w:hint="default"/>
      </w:rPr>
    </w:lvl>
    <w:lvl w:ilvl="1" w:tplc="04090003">
      <w:start w:val="1"/>
      <w:numFmt w:val="bullet"/>
      <w:lvlText w:val=""/>
      <w:lvlJc w:val="left"/>
      <w:pPr>
        <w:ind w:left="2318" w:hanging="480"/>
      </w:pPr>
      <w:rPr>
        <w:rFonts w:ascii="Wingdings" w:hAnsi="Wingdings" w:hint="default"/>
      </w:rPr>
    </w:lvl>
    <w:lvl w:ilvl="2" w:tplc="913E5B66">
      <w:start w:val="1"/>
      <w:numFmt w:val="bullet"/>
      <w:lvlText w:val=""/>
      <w:lvlJc w:val="left"/>
      <w:pPr>
        <w:ind w:left="2798" w:hanging="480"/>
      </w:pPr>
      <w:rPr>
        <w:rFonts w:ascii="Wingdings" w:hAnsi="Wingdings" w:hint="default"/>
      </w:rPr>
    </w:lvl>
    <w:lvl w:ilvl="3" w:tplc="04090001" w:tentative="1">
      <w:start w:val="1"/>
      <w:numFmt w:val="bullet"/>
      <w:lvlText w:val=""/>
      <w:lvlJc w:val="left"/>
      <w:pPr>
        <w:ind w:left="3278" w:hanging="480"/>
      </w:pPr>
      <w:rPr>
        <w:rFonts w:ascii="Wingdings" w:hAnsi="Wingdings" w:hint="default"/>
      </w:rPr>
    </w:lvl>
    <w:lvl w:ilvl="4" w:tplc="04090003" w:tentative="1">
      <w:start w:val="1"/>
      <w:numFmt w:val="bullet"/>
      <w:lvlText w:val=""/>
      <w:lvlJc w:val="left"/>
      <w:pPr>
        <w:ind w:left="3758" w:hanging="480"/>
      </w:pPr>
      <w:rPr>
        <w:rFonts w:ascii="Wingdings" w:hAnsi="Wingdings" w:hint="default"/>
      </w:rPr>
    </w:lvl>
    <w:lvl w:ilvl="5" w:tplc="04090005" w:tentative="1">
      <w:start w:val="1"/>
      <w:numFmt w:val="bullet"/>
      <w:lvlText w:val=""/>
      <w:lvlJc w:val="left"/>
      <w:pPr>
        <w:ind w:left="4238" w:hanging="480"/>
      </w:pPr>
      <w:rPr>
        <w:rFonts w:ascii="Wingdings" w:hAnsi="Wingdings" w:hint="default"/>
      </w:rPr>
    </w:lvl>
    <w:lvl w:ilvl="6" w:tplc="04090001" w:tentative="1">
      <w:start w:val="1"/>
      <w:numFmt w:val="bullet"/>
      <w:lvlText w:val=""/>
      <w:lvlJc w:val="left"/>
      <w:pPr>
        <w:ind w:left="4718" w:hanging="480"/>
      </w:pPr>
      <w:rPr>
        <w:rFonts w:ascii="Wingdings" w:hAnsi="Wingdings" w:hint="default"/>
      </w:rPr>
    </w:lvl>
    <w:lvl w:ilvl="7" w:tplc="04090003" w:tentative="1">
      <w:start w:val="1"/>
      <w:numFmt w:val="bullet"/>
      <w:lvlText w:val=""/>
      <w:lvlJc w:val="left"/>
      <w:pPr>
        <w:ind w:left="5198" w:hanging="480"/>
      </w:pPr>
      <w:rPr>
        <w:rFonts w:ascii="Wingdings" w:hAnsi="Wingdings" w:hint="default"/>
      </w:rPr>
    </w:lvl>
    <w:lvl w:ilvl="8" w:tplc="04090005" w:tentative="1">
      <w:start w:val="1"/>
      <w:numFmt w:val="bullet"/>
      <w:lvlText w:val=""/>
      <w:lvlJc w:val="left"/>
      <w:pPr>
        <w:ind w:left="5678" w:hanging="480"/>
      </w:pPr>
      <w:rPr>
        <w:rFonts w:ascii="Wingdings" w:hAnsi="Wingdings" w:hint="default"/>
      </w:rPr>
    </w:lvl>
  </w:abstractNum>
  <w:abstractNum w:abstractNumId="122">
    <w:nsid w:val="341B3136"/>
    <w:multiLevelType w:val="hybridMultilevel"/>
    <w:tmpl w:val="32043206"/>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23">
    <w:nsid w:val="3428324D"/>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124">
    <w:nsid w:val="34612ED2"/>
    <w:multiLevelType w:val="hybridMultilevel"/>
    <w:tmpl w:val="92E4B0C0"/>
    <w:lvl w:ilvl="0" w:tplc="0409000F">
      <w:start w:val="1"/>
      <w:numFmt w:val="decimal"/>
      <w:lvlText w:val="%1."/>
      <w:lvlJc w:val="left"/>
      <w:pPr>
        <w:ind w:left="1656" w:hanging="480"/>
      </w:p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125">
    <w:nsid w:val="34C768D0"/>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126">
    <w:nsid w:val="351E0F0C"/>
    <w:multiLevelType w:val="hybridMultilevel"/>
    <w:tmpl w:val="65D04A2E"/>
    <w:lvl w:ilvl="0" w:tplc="D7AA2BA6">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nsid w:val="3537422F"/>
    <w:multiLevelType w:val="singleLevel"/>
    <w:tmpl w:val="655AAFC4"/>
    <w:lvl w:ilvl="0">
      <w:start w:val="1"/>
      <w:numFmt w:val="bullet"/>
      <w:lvlText w:val=""/>
      <w:lvlJc w:val="left"/>
      <w:pPr>
        <w:tabs>
          <w:tab w:val="num" w:pos="772"/>
        </w:tabs>
        <w:ind w:left="772" w:hanging="425"/>
      </w:pPr>
      <w:rPr>
        <w:rFonts w:ascii="Wingdings" w:hAnsi="Wingdings" w:hint="default"/>
        <w:sz w:val="36"/>
      </w:rPr>
    </w:lvl>
  </w:abstractNum>
  <w:abstractNum w:abstractNumId="128">
    <w:nsid w:val="35F948D1"/>
    <w:multiLevelType w:val="hybridMultilevel"/>
    <w:tmpl w:val="32043206"/>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29">
    <w:nsid w:val="361B64E6"/>
    <w:multiLevelType w:val="hybridMultilevel"/>
    <w:tmpl w:val="1EEC8632"/>
    <w:lvl w:ilvl="0" w:tplc="7BE6A7E8">
      <w:start w:val="1"/>
      <w:numFmt w:val="taiwaneseCountingThousand"/>
      <w:lvlText w:val="(%1)"/>
      <w:lvlJc w:val="left"/>
      <w:pPr>
        <w:tabs>
          <w:tab w:val="num" w:pos="1320"/>
        </w:tabs>
        <w:ind w:left="1320" w:hanging="360"/>
      </w:pPr>
      <w:rPr>
        <w:rFonts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0">
    <w:nsid w:val="36201EED"/>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131">
    <w:nsid w:val="36325347"/>
    <w:multiLevelType w:val="hybridMultilevel"/>
    <w:tmpl w:val="88163D14"/>
    <w:lvl w:ilvl="0" w:tplc="04090015">
      <w:start w:val="1"/>
      <w:numFmt w:val="taiwaneseCountingThousand"/>
      <w:lvlText w:val="%1、"/>
      <w:lvlJc w:val="left"/>
      <w:pPr>
        <w:ind w:left="480" w:hanging="480"/>
      </w:pPr>
      <w:rPr>
        <w:rFonts w:hint="default"/>
      </w:rPr>
    </w:lvl>
    <w:lvl w:ilvl="1" w:tplc="A1F852E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nsid w:val="36784CC8"/>
    <w:multiLevelType w:val="hybridMultilevel"/>
    <w:tmpl w:val="C25CF62A"/>
    <w:lvl w:ilvl="0" w:tplc="F46C6366">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3">
    <w:nsid w:val="368B283D"/>
    <w:multiLevelType w:val="hybridMultilevel"/>
    <w:tmpl w:val="26DE84FC"/>
    <w:lvl w:ilvl="0" w:tplc="A4643A84">
      <w:start w:val="1"/>
      <w:numFmt w:val="taiwaneseCountingThousand"/>
      <w:lvlText w:val="%1、"/>
      <w:lvlJc w:val="left"/>
      <w:pPr>
        <w:ind w:left="504" w:hanging="50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nsid w:val="36D65F54"/>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135">
    <w:nsid w:val="36F80549"/>
    <w:multiLevelType w:val="hybridMultilevel"/>
    <w:tmpl w:val="250817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nsid w:val="36FD5904"/>
    <w:multiLevelType w:val="hybridMultilevel"/>
    <w:tmpl w:val="32043206"/>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37">
    <w:nsid w:val="373B05A2"/>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138">
    <w:nsid w:val="37DE7382"/>
    <w:multiLevelType w:val="hybridMultilevel"/>
    <w:tmpl w:val="36E696EE"/>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139">
    <w:nsid w:val="38EA277A"/>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140">
    <w:nsid w:val="39A83456"/>
    <w:multiLevelType w:val="hybridMultilevel"/>
    <w:tmpl w:val="5B682394"/>
    <w:lvl w:ilvl="0" w:tplc="2F9A7A94">
      <w:start w:val="1"/>
      <w:numFmt w:val="taiwaneseCountingThousand"/>
      <w:lvlText w:val="%1、"/>
      <w:lvlJc w:val="left"/>
      <w:pPr>
        <w:tabs>
          <w:tab w:val="num" w:pos="480"/>
        </w:tabs>
        <w:ind w:left="480" w:hanging="480"/>
      </w:pPr>
      <w:rPr>
        <w:rFonts w:ascii="標楷體" w:eastAsia="標楷體" w:hAnsi="標楷體"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1">
    <w:nsid w:val="3A616C2D"/>
    <w:multiLevelType w:val="hybridMultilevel"/>
    <w:tmpl w:val="C8C4A7D2"/>
    <w:lvl w:ilvl="0" w:tplc="B85E5E42">
      <w:start w:val="1"/>
      <w:numFmt w:val="decimal"/>
      <w:lvlText w:val="%1."/>
      <w:lvlJc w:val="left"/>
      <w:pPr>
        <w:tabs>
          <w:tab w:val="num" w:pos="1440"/>
        </w:tabs>
        <w:ind w:left="1440" w:hanging="480"/>
      </w:pPr>
      <w:rPr>
        <w:rFonts w:hint="eastAsia"/>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2">
    <w:nsid w:val="3B6B3EA5"/>
    <w:multiLevelType w:val="hybridMultilevel"/>
    <w:tmpl w:val="32043206"/>
    <w:lvl w:ilvl="0" w:tplc="6B38D94A">
      <w:start w:val="1"/>
      <w:numFmt w:val="taiwaneseCountingThousand"/>
      <w:lvlText w:val="(%1)"/>
      <w:lvlJc w:val="left"/>
      <w:pPr>
        <w:ind w:left="1176" w:hanging="468"/>
      </w:pPr>
      <w:rPr>
        <w:rFonts w:hint="default"/>
      </w:rPr>
    </w:lvl>
    <w:lvl w:ilvl="1" w:tplc="04090019">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3">
    <w:nsid w:val="3BEA4728"/>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144">
    <w:nsid w:val="3CED7FDF"/>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145">
    <w:nsid w:val="3D0A5C3E"/>
    <w:multiLevelType w:val="hybridMultilevel"/>
    <w:tmpl w:val="8E1C53CE"/>
    <w:lvl w:ilvl="0" w:tplc="B380B2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6">
    <w:nsid w:val="3D4074AC"/>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147">
    <w:nsid w:val="3DE40CDC"/>
    <w:multiLevelType w:val="hybridMultilevel"/>
    <w:tmpl w:val="16CE1DA6"/>
    <w:lvl w:ilvl="0" w:tplc="7BE6A7E8">
      <w:start w:val="1"/>
      <w:numFmt w:val="taiwaneseCountingThousand"/>
      <w:lvlText w:val="(%1)"/>
      <w:lvlJc w:val="left"/>
      <w:pPr>
        <w:tabs>
          <w:tab w:val="num" w:pos="1320"/>
        </w:tabs>
        <w:ind w:left="1320" w:hanging="360"/>
      </w:pPr>
      <w:rPr>
        <w:rFonts w:cs="新細明體" w:hint="default"/>
      </w:rPr>
    </w:lvl>
    <w:lvl w:ilvl="1" w:tplc="6BD8A8BC">
      <w:start w:val="1"/>
      <w:numFmt w:val="taiwaneseCountingThousand"/>
      <w:lvlText w:val="%2、"/>
      <w:lvlJc w:val="left"/>
      <w:pPr>
        <w:tabs>
          <w:tab w:val="num" w:pos="960"/>
        </w:tabs>
        <w:ind w:left="960" w:hanging="480"/>
      </w:pPr>
      <w:rPr>
        <w:rFonts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8">
    <w:nsid w:val="3E160305"/>
    <w:multiLevelType w:val="hybridMultilevel"/>
    <w:tmpl w:val="FC76C056"/>
    <w:lvl w:ilvl="0" w:tplc="7656434A">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nsid w:val="3F4746D1"/>
    <w:multiLevelType w:val="hybridMultilevel"/>
    <w:tmpl w:val="32043206"/>
    <w:lvl w:ilvl="0" w:tplc="6B38D94A">
      <w:start w:val="1"/>
      <w:numFmt w:val="taiwaneseCountingThousand"/>
      <w:lvlText w:val="(%1)"/>
      <w:lvlJc w:val="left"/>
      <w:pPr>
        <w:ind w:left="1176" w:hanging="468"/>
      </w:pPr>
      <w:rPr>
        <w:rFonts w:hint="default"/>
      </w:rPr>
    </w:lvl>
    <w:lvl w:ilvl="1" w:tplc="04090019">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0">
    <w:nsid w:val="3FCA5BE2"/>
    <w:multiLevelType w:val="hybridMultilevel"/>
    <w:tmpl w:val="868E912E"/>
    <w:lvl w:ilvl="0" w:tplc="7BE6A7E8">
      <w:start w:val="1"/>
      <w:numFmt w:val="taiwaneseCountingThousand"/>
      <w:lvlText w:val="(%1)"/>
      <w:lvlJc w:val="left"/>
      <w:pPr>
        <w:tabs>
          <w:tab w:val="num" w:pos="1320"/>
        </w:tabs>
        <w:ind w:left="1320" w:hanging="360"/>
      </w:pPr>
      <w:rPr>
        <w:rFonts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1">
    <w:nsid w:val="3FE62373"/>
    <w:multiLevelType w:val="hybridMultilevel"/>
    <w:tmpl w:val="26DE84FC"/>
    <w:lvl w:ilvl="0" w:tplc="A4643A84">
      <w:start w:val="1"/>
      <w:numFmt w:val="taiwaneseCountingThousand"/>
      <w:lvlText w:val="%1、"/>
      <w:lvlJc w:val="left"/>
      <w:pPr>
        <w:ind w:left="504" w:hanging="50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2">
    <w:nsid w:val="401B0D91"/>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153">
    <w:nsid w:val="404D1D15"/>
    <w:multiLevelType w:val="hybridMultilevel"/>
    <w:tmpl w:val="65D04A2E"/>
    <w:lvl w:ilvl="0" w:tplc="D7AA2BA6">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4">
    <w:nsid w:val="40CE5D14"/>
    <w:multiLevelType w:val="hybridMultilevel"/>
    <w:tmpl w:val="23ACD280"/>
    <w:lvl w:ilvl="0" w:tplc="7BE6A7E8">
      <w:start w:val="1"/>
      <w:numFmt w:val="taiwaneseCountingThousand"/>
      <w:lvlText w:val="(%1)"/>
      <w:lvlJc w:val="left"/>
      <w:pPr>
        <w:tabs>
          <w:tab w:val="num" w:pos="1320"/>
        </w:tabs>
        <w:ind w:left="1320" w:hanging="360"/>
      </w:pPr>
      <w:rPr>
        <w:rFonts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5">
    <w:nsid w:val="411A4FD2"/>
    <w:multiLevelType w:val="hybridMultilevel"/>
    <w:tmpl w:val="D1F06B64"/>
    <w:lvl w:ilvl="0" w:tplc="7BE6A7E8">
      <w:start w:val="1"/>
      <w:numFmt w:val="taiwaneseCountingThousand"/>
      <w:lvlText w:val="(%1)"/>
      <w:lvlJc w:val="left"/>
      <w:pPr>
        <w:tabs>
          <w:tab w:val="num" w:pos="1320"/>
        </w:tabs>
        <w:ind w:left="1320" w:hanging="360"/>
      </w:pPr>
      <w:rPr>
        <w:rFonts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6">
    <w:nsid w:val="412D1A7D"/>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157">
    <w:nsid w:val="4131411B"/>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158">
    <w:nsid w:val="41533CB8"/>
    <w:multiLevelType w:val="hybridMultilevel"/>
    <w:tmpl w:val="2CC8713E"/>
    <w:lvl w:ilvl="0" w:tplc="95184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9">
    <w:nsid w:val="41964D27"/>
    <w:multiLevelType w:val="hybridMultilevel"/>
    <w:tmpl w:val="3D94D83C"/>
    <w:lvl w:ilvl="0" w:tplc="1A94E940">
      <w:start w:val="1"/>
      <w:numFmt w:val="taiwaneseCountingThousand"/>
      <w:lvlText w:val="%1、"/>
      <w:lvlJc w:val="left"/>
      <w:pPr>
        <w:tabs>
          <w:tab w:val="num" w:pos="456"/>
        </w:tabs>
        <w:ind w:left="456" w:hanging="48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0">
    <w:nsid w:val="41BE56BA"/>
    <w:multiLevelType w:val="hybridMultilevel"/>
    <w:tmpl w:val="49ACC45C"/>
    <w:lvl w:ilvl="0" w:tplc="49A21B7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nsid w:val="429F17BD"/>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162">
    <w:nsid w:val="42E45FCC"/>
    <w:multiLevelType w:val="hybridMultilevel"/>
    <w:tmpl w:val="B4F4A59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3">
    <w:nsid w:val="432D4B15"/>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164">
    <w:nsid w:val="434E3741"/>
    <w:multiLevelType w:val="hybridMultilevel"/>
    <w:tmpl w:val="10BA1D48"/>
    <w:lvl w:ilvl="0" w:tplc="B1324276">
      <w:start w:val="1"/>
      <w:numFmt w:val="taiwaneseCountingThousand"/>
      <w:lvlText w:val="%1、"/>
      <w:lvlJc w:val="left"/>
      <w:pPr>
        <w:tabs>
          <w:tab w:val="num" w:pos="1920"/>
        </w:tabs>
        <w:ind w:left="192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5">
    <w:nsid w:val="4387512C"/>
    <w:multiLevelType w:val="hybridMultilevel"/>
    <w:tmpl w:val="B58E85D0"/>
    <w:lvl w:ilvl="0" w:tplc="60062B8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6">
    <w:nsid w:val="44194456"/>
    <w:multiLevelType w:val="hybridMultilevel"/>
    <w:tmpl w:val="92E4B0C0"/>
    <w:lvl w:ilvl="0" w:tplc="0409000F">
      <w:start w:val="1"/>
      <w:numFmt w:val="decimal"/>
      <w:lvlText w:val="%1."/>
      <w:lvlJc w:val="left"/>
      <w:pPr>
        <w:ind w:left="1656" w:hanging="480"/>
      </w:p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167">
    <w:nsid w:val="44400F95"/>
    <w:multiLevelType w:val="hybridMultilevel"/>
    <w:tmpl w:val="32043206"/>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8">
    <w:nsid w:val="4462242D"/>
    <w:multiLevelType w:val="hybridMultilevel"/>
    <w:tmpl w:val="FCF01D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9">
    <w:nsid w:val="44983893"/>
    <w:multiLevelType w:val="hybridMultilevel"/>
    <w:tmpl w:val="26DE84FC"/>
    <w:lvl w:ilvl="0" w:tplc="A4643A84">
      <w:start w:val="1"/>
      <w:numFmt w:val="taiwaneseCountingThousand"/>
      <w:lvlText w:val="%1、"/>
      <w:lvlJc w:val="left"/>
      <w:pPr>
        <w:ind w:left="504" w:hanging="50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0">
    <w:nsid w:val="44BC10BF"/>
    <w:multiLevelType w:val="hybridMultilevel"/>
    <w:tmpl w:val="0792D39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1">
    <w:nsid w:val="45DE1C88"/>
    <w:multiLevelType w:val="hybridMultilevel"/>
    <w:tmpl w:val="2CC8713E"/>
    <w:lvl w:ilvl="0" w:tplc="95184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2">
    <w:nsid w:val="45EE7D12"/>
    <w:multiLevelType w:val="hybridMultilevel"/>
    <w:tmpl w:val="B4F4A594"/>
    <w:lvl w:ilvl="0" w:tplc="04090015">
      <w:start w:val="1"/>
      <w:numFmt w:val="taiwaneseCountingThousand"/>
      <w:lvlText w:val="%1、"/>
      <w:lvlJc w:val="left"/>
      <w:pPr>
        <w:ind w:left="2565" w:hanging="720"/>
      </w:pPr>
      <w:rPr>
        <w:rFonts w:hint="default"/>
      </w:rPr>
    </w:lvl>
    <w:lvl w:ilvl="1" w:tplc="04090019" w:tentative="1">
      <w:start w:val="1"/>
      <w:numFmt w:val="ideographTraditional"/>
      <w:lvlText w:val="%2、"/>
      <w:lvlJc w:val="left"/>
      <w:pPr>
        <w:ind w:left="2805" w:hanging="480"/>
      </w:pPr>
    </w:lvl>
    <w:lvl w:ilvl="2" w:tplc="0409001B" w:tentative="1">
      <w:start w:val="1"/>
      <w:numFmt w:val="lowerRoman"/>
      <w:lvlText w:val="%3."/>
      <w:lvlJc w:val="right"/>
      <w:pPr>
        <w:ind w:left="3285" w:hanging="480"/>
      </w:pPr>
    </w:lvl>
    <w:lvl w:ilvl="3" w:tplc="0409000F" w:tentative="1">
      <w:start w:val="1"/>
      <w:numFmt w:val="decimal"/>
      <w:lvlText w:val="%4."/>
      <w:lvlJc w:val="left"/>
      <w:pPr>
        <w:ind w:left="3765" w:hanging="480"/>
      </w:pPr>
    </w:lvl>
    <w:lvl w:ilvl="4" w:tplc="04090019" w:tentative="1">
      <w:start w:val="1"/>
      <w:numFmt w:val="ideographTraditional"/>
      <w:lvlText w:val="%5、"/>
      <w:lvlJc w:val="left"/>
      <w:pPr>
        <w:ind w:left="4245" w:hanging="480"/>
      </w:pPr>
    </w:lvl>
    <w:lvl w:ilvl="5" w:tplc="0409001B" w:tentative="1">
      <w:start w:val="1"/>
      <w:numFmt w:val="lowerRoman"/>
      <w:lvlText w:val="%6."/>
      <w:lvlJc w:val="right"/>
      <w:pPr>
        <w:ind w:left="4725" w:hanging="480"/>
      </w:pPr>
    </w:lvl>
    <w:lvl w:ilvl="6" w:tplc="0409000F" w:tentative="1">
      <w:start w:val="1"/>
      <w:numFmt w:val="decimal"/>
      <w:lvlText w:val="%7."/>
      <w:lvlJc w:val="left"/>
      <w:pPr>
        <w:ind w:left="5205" w:hanging="480"/>
      </w:pPr>
    </w:lvl>
    <w:lvl w:ilvl="7" w:tplc="04090019" w:tentative="1">
      <w:start w:val="1"/>
      <w:numFmt w:val="ideographTraditional"/>
      <w:lvlText w:val="%8、"/>
      <w:lvlJc w:val="left"/>
      <w:pPr>
        <w:ind w:left="5685" w:hanging="480"/>
      </w:pPr>
    </w:lvl>
    <w:lvl w:ilvl="8" w:tplc="0409001B" w:tentative="1">
      <w:start w:val="1"/>
      <w:numFmt w:val="lowerRoman"/>
      <w:lvlText w:val="%9."/>
      <w:lvlJc w:val="right"/>
      <w:pPr>
        <w:ind w:left="6165" w:hanging="480"/>
      </w:pPr>
    </w:lvl>
  </w:abstractNum>
  <w:abstractNum w:abstractNumId="173">
    <w:nsid w:val="46543E4C"/>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174">
    <w:nsid w:val="46684719"/>
    <w:multiLevelType w:val="hybridMultilevel"/>
    <w:tmpl w:val="B4F4A59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5">
    <w:nsid w:val="46E90A6C"/>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176">
    <w:nsid w:val="4755529E"/>
    <w:multiLevelType w:val="hybridMultilevel"/>
    <w:tmpl w:val="97981EA6"/>
    <w:lvl w:ilvl="0" w:tplc="793EB2FA">
      <w:start w:val="1"/>
      <w:numFmt w:val="decimal"/>
      <w:lvlText w:val="(%1)"/>
      <w:lvlJc w:val="left"/>
      <w:pPr>
        <w:ind w:left="2016" w:hanging="360"/>
      </w:pPr>
      <w:rPr>
        <w:rFonts w:hint="default"/>
      </w:rPr>
    </w:lvl>
    <w:lvl w:ilvl="1" w:tplc="04090019" w:tentative="1">
      <w:start w:val="1"/>
      <w:numFmt w:val="ideographTraditional"/>
      <w:lvlText w:val="%2、"/>
      <w:lvlJc w:val="left"/>
      <w:pPr>
        <w:ind w:left="2616" w:hanging="480"/>
      </w:pPr>
    </w:lvl>
    <w:lvl w:ilvl="2" w:tplc="0409001B" w:tentative="1">
      <w:start w:val="1"/>
      <w:numFmt w:val="lowerRoman"/>
      <w:lvlText w:val="%3."/>
      <w:lvlJc w:val="right"/>
      <w:pPr>
        <w:ind w:left="3096" w:hanging="480"/>
      </w:pPr>
    </w:lvl>
    <w:lvl w:ilvl="3" w:tplc="0409000F" w:tentative="1">
      <w:start w:val="1"/>
      <w:numFmt w:val="decimal"/>
      <w:lvlText w:val="%4."/>
      <w:lvlJc w:val="left"/>
      <w:pPr>
        <w:ind w:left="3576" w:hanging="480"/>
      </w:pPr>
    </w:lvl>
    <w:lvl w:ilvl="4" w:tplc="04090019" w:tentative="1">
      <w:start w:val="1"/>
      <w:numFmt w:val="ideographTraditional"/>
      <w:lvlText w:val="%5、"/>
      <w:lvlJc w:val="left"/>
      <w:pPr>
        <w:ind w:left="4056" w:hanging="480"/>
      </w:pPr>
    </w:lvl>
    <w:lvl w:ilvl="5" w:tplc="0409001B" w:tentative="1">
      <w:start w:val="1"/>
      <w:numFmt w:val="lowerRoman"/>
      <w:lvlText w:val="%6."/>
      <w:lvlJc w:val="right"/>
      <w:pPr>
        <w:ind w:left="4536" w:hanging="480"/>
      </w:pPr>
    </w:lvl>
    <w:lvl w:ilvl="6" w:tplc="0409000F" w:tentative="1">
      <w:start w:val="1"/>
      <w:numFmt w:val="decimal"/>
      <w:lvlText w:val="%7."/>
      <w:lvlJc w:val="left"/>
      <w:pPr>
        <w:ind w:left="5016" w:hanging="480"/>
      </w:pPr>
    </w:lvl>
    <w:lvl w:ilvl="7" w:tplc="04090019" w:tentative="1">
      <w:start w:val="1"/>
      <w:numFmt w:val="ideographTraditional"/>
      <w:lvlText w:val="%8、"/>
      <w:lvlJc w:val="left"/>
      <w:pPr>
        <w:ind w:left="5496" w:hanging="480"/>
      </w:pPr>
    </w:lvl>
    <w:lvl w:ilvl="8" w:tplc="0409001B" w:tentative="1">
      <w:start w:val="1"/>
      <w:numFmt w:val="lowerRoman"/>
      <w:lvlText w:val="%9."/>
      <w:lvlJc w:val="right"/>
      <w:pPr>
        <w:ind w:left="5976" w:hanging="480"/>
      </w:pPr>
    </w:lvl>
  </w:abstractNum>
  <w:abstractNum w:abstractNumId="177">
    <w:nsid w:val="47694C42"/>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178">
    <w:nsid w:val="480A5BDD"/>
    <w:multiLevelType w:val="hybridMultilevel"/>
    <w:tmpl w:val="32043206"/>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79">
    <w:nsid w:val="484E20E9"/>
    <w:multiLevelType w:val="hybridMultilevel"/>
    <w:tmpl w:val="91DAE01A"/>
    <w:lvl w:ilvl="0" w:tplc="4B463584">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0">
    <w:nsid w:val="486647F3"/>
    <w:multiLevelType w:val="hybridMultilevel"/>
    <w:tmpl w:val="ECCCF4E4"/>
    <w:lvl w:ilvl="0" w:tplc="B1F0FBC2">
      <w:start w:val="1"/>
      <w:numFmt w:val="decimal"/>
      <w:lvlText w:val="%1."/>
      <w:lvlJc w:val="left"/>
      <w:pPr>
        <w:ind w:left="360" w:hanging="360"/>
      </w:pPr>
      <w:rPr>
        <w:rFonts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1">
    <w:nsid w:val="48762B0A"/>
    <w:multiLevelType w:val="hybridMultilevel"/>
    <w:tmpl w:val="E2324F12"/>
    <w:lvl w:ilvl="0" w:tplc="DE24B4CA">
      <w:start w:val="1"/>
      <w:numFmt w:val="taiwaneseCountingThousand"/>
      <w:lvlText w:val="%1、"/>
      <w:lvlJc w:val="left"/>
      <w:pPr>
        <w:tabs>
          <w:tab w:val="num" w:pos="480"/>
        </w:tabs>
        <w:ind w:left="480" w:hanging="480"/>
      </w:pPr>
      <w:rPr>
        <w:rFonts w:ascii="標楷體" w:eastAsia="標楷體" w:hAnsi="標楷體"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2">
    <w:nsid w:val="491C734C"/>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183">
    <w:nsid w:val="494529FC"/>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184">
    <w:nsid w:val="497C60D5"/>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185">
    <w:nsid w:val="498D65FC"/>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186">
    <w:nsid w:val="4A310D72"/>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187">
    <w:nsid w:val="4A5029AE"/>
    <w:multiLevelType w:val="hybridMultilevel"/>
    <w:tmpl w:val="DC404404"/>
    <w:lvl w:ilvl="0" w:tplc="C24A4482">
      <w:start w:val="1"/>
      <w:numFmt w:val="taiwaneseCountingThousand"/>
      <w:lvlText w:val="%1、"/>
      <w:lvlJc w:val="left"/>
      <w:pPr>
        <w:tabs>
          <w:tab w:val="num" w:pos="480"/>
        </w:tabs>
        <w:ind w:left="480" w:hanging="480"/>
      </w:pPr>
      <w:rPr>
        <w:rFonts w:ascii="標楷體" w:eastAsia="標楷體" w:hAnsi="標楷體"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8">
    <w:nsid w:val="4A8C3177"/>
    <w:multiLevelType w:val="hybridMultilevel"/>
    <w:tmpl w:val="32043206"/>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89">
    <w:nsid w:val="4AA551E0"/>
    <w:multiLevelType w:val="hybridMultilevel"/>
    <w:tmpl w:val="38C07D10"/>
    <w:lvl w:ilvl="0" w:tplc="3D50B9A8">
      <w:start w:val="1"/>
      <w:numFmt w:val="decimal"/>
      <w:lvlText w:val="%1."/>
      <w:lvlJc w:val="left"/>
      <w:pPr>
        <w:tabs>
          <w:tab w:val="num" w:pos="1440"/>
        </w:tabs>
        <w:ind w:left="1440" w:hanging="480"/>
      </w:pPr>
      <w:rPr>
        <w:rFonts w:hint="eastAsia"/>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0">
    <w:nsid w:val="4AF849ED"/>
    <w:multiLevelType w:val="hybridMultilevel"/>
    <w:tmpl w:val="D834D512"/>
    <w:lvl w:ilvl="0" w:tplc="E3640978">
      <w:start w:val="1"/>
      <w:numFmt w:val="bullet"/>
      <w:lvlText w:val=""/>
      <w:lvlJc w:val="left"/>
      <w:pPr>
        <w:ind w:left="4187" w:hanging="480"/>
      </w:pPr>
      <w:rPr>
        <w:rFonts w:ascii="Wingdings" w:hAnsi="Wingdings" w:hint="default"/>
      </w:rPr>
    </w:lvl>
    <w:lvl w:ilvl="1" w:tplc="04090003">
      <w:start w:val="1"/>
      <w:numFmt w:val="bullet"/>
      <w:lvlText w:val=""/>
      <w:lvlJc w:val="left"/>
      <w:pPr>
        <w:ind w:left="2318" w:hanging="480"/>
      </w:pPr>
      <w:rPr>
        <w:rFonts w:ascii="Wingdings" w:hAnsi="Wingdings" w:hint="default"/>
      </w:rPr>
    </w:lvl>
    <w:lvl w:ilvl="2" w:tplc="913E5B66">
      <w:start w:val="1"/>
      <w:numFmt w:val="bullet"/>
      <w:lvlText w:val=""/>
      <w:lvlJc w:val="left"/>
      <w:pPr>
        <w:ind w:left="2798" w:hanging="480"/>
      </w:pPr>
      <w:rPr>
        <w:rFonts w:ascii="Wingdings" w:hAnsi="Wingdings" w:hint="default"/>
      </w:rPr>
    </w:lvl>
    <w:lvl w:ilvl="3" w:tplc="04090001" w:tentative="1">
      <w:start w:val="1"/>
      <w:numFmt w:val="bullet"/>
      <w:lvlText w:val=""/>
      <w:lvlJc w:val="left"/>
      <w:pPr>
        <w:ind w:left="3278" w:hanging="480"/>
      </w:pPr>
      <w:rPr>
        <w:rFonts w:ascii="Wingdings" w:hAnsi="Wingdings" w:hint="default"/>
      </w:rPr>
    </w:lvl>
    <w:lvl w:ilvl="4" w:tplc="04090003" w:tentative="1">
      <w:start w:val="1"/>
      <w:numFmt w:val="bullet"/>
      <w:lvlText w:val=""/>
      <w:lvlJc w:val="left"/>
      <w:pPr>
        <w:ind w:left="3758" w:hanging="480"/>
      </w:pPr>
      <w:rPr>
        <w:rFonts w:ascii="Wingdings" w:hAnsi="Wingdings" w:hint="default"/>
      </w:rPr>
    </w:lvl>
    <w:lvl w:ilvl="5" w:tplc="04090005" w:tentative="1">
      <w:start w:val="1"/>
      <w:numFmt w:val="bullet"/>
      <w:lvlText w:val=""/>
      <w:lvlJc w:val="left"/>
      <w:pPr>
        <w:ind w:left="4238" w:hanging="480"/>
      </w:pPr>
      <w:rPr>
        <w:rFonts w:ascii="Wingdings" w:hAnsi="Wingdings" w:hint="default"/>
      </w:rPr>
    </w:lvl>
    <w:lvl w:ilvl="6" w:tplc="04090001" w:tentative="1">
      <w:start w:val="1"/>
      <w:numFmt w:val="bullet"/>
      <w:lvlText w:val=""/>
      <w:lvlJc w:val="left"/>
      <w:pPr>
        <w:ind w:left="4718" w:hanging="480"/>
      </w:pPr>
      <w:rPr>
        <w:rFonts w:ascii="Wingdings" w:hAnsi="Wingdings" w:hint="default"/>
      </w:rPr>
    </w:lvl>
    <w:lvl w:ilvl="7" w:tplc="04090003" w:tentative="1">
      <w:start w:val="1"/>
      <w:numFmt w:val="bullet"/>
      <w:lvlText w:val=""/>
      <w:lvlJc w:val="left"/>
      <w:pPr>
        <w:ind w:left="5198" w:hanging="480"/>
      </w:pPr>
      <w:rPr>
        <w:rFonts w:ascii="Wingdings" w:hAnsi="Wingdings" w:hint="default"/>
      </w:rPr>
    </w:lvl>
    <w:lvl w:ilvl="8" w:tplc="04090005" w:tentative="1">
      <w:start w:val="1"/>
      <w:numFmt w:val="bullet"/>
      <w:lvlText w:val=""/>
      <w:lvlJc w:val="left"/>
      <w:pPr>
        <w:ind w:left="5678" w:hanging="480"/>
      </w:pPr>
      <w:rPr>
        <w:rFonts w:ascii="Wingdings" w:hAnsi="Wingdings" w:hint="default"/>
      </w:rPr>
    </w:lvl>
  </w:abstractNum>
  <w:abstractNum w:abstractNumId="191">
    <w:nsid w:val="4B571769"/>
    <w:multiLevelType w:val="hybridMultilevel"/>
    <w:tmpl w:val="8F22931A"/>
    <w:lvl w:ilvl="0" w:tplc="E3640978">
      <w:start w:val="1"/>
      <w:numFmt w:val="bullet"/>
      <w:lvlText w:val=""/>
      <w:lvlJc w:val="left"/>
      <w:pPr>
        <w:ind w:left="4187" w:hanging="480"/>
      </w:pPr>
      <w:rPr>
        <w:rFonts w:ascii="Wingdings" w:hAnsi="Wingdings" w:hint="default"/>
      </w:rPr>
    </w:lvl>
    <w:lvl w:ilvl="1" w:tplc="04090003">
      <w:start w:val="1"/>
      <w:numFmt w:val="bullet"/>
      <w:lvlText w:val=""/>
      <w:lvlJc w:val="left"/>
      <w:pPr>
        <w:ind w:left="2318" w:hanging="480"/>
      </w:pPr>
      <w:rPr>
        <w:rFonts w:ascii="Wingdings" w:hAnsi="Wingdings" w:hint="default"/>
      </w:rPr>
    </w:lvl>
    <w:lvl w:ilvl="2" w:tplc="933E2BA4">
      <w:start w:val="1"/>
      <w:numFmt w:val="bullet"/>
      <w:lvlText w:val=""/>
      <w:lvlJc w:val="left"/>
      <w:pPr>
        <w:ind w:left="3032" w:hanging="480"/>
      </w:pPr>
      <w:rPr>
        <w:rFonts w:ascii="Wingdings" w:hAnsi="Wingdings" w:hint="default"/>
      </w:rPr>
    </w:lvl>
    <w:lvl w:ilvl="3" w:tplc="04090001" w:tentative="1">
      <w:start w:val="1"/>
      <w:numFmt w:val="bullet"/>
      <w:lvlText w:val=""/>
      <w:lvlJc w:val="left"/>
      <w:pPr>
        <w:ind w:left="3278" w:hanging="480"/>
      </w:pPr>
      <w:rPr>
        <w:rFonts w:ascii="Wingdings" w:hAnsi="Wingdings" w:hint="default"/>
      </w:rPr>
    </w:lvl>
    <w:lvl w:ilvl="4" w:tplc="04090003" w:tentative="1">
      <w:start w:val="1"/>
      <w:numFmt w:val="bullet"/>
      <w:lvlText w:val=""/>
      <w:lvlJc w:val="left"/>
      <w:pPr>
        <w:ind w:left="3758" w:hanging="480"/>
      </w:pPr>
      <w:rPr>
        <w:rFonts w:ascii="Wingdings" w:hAnsi="Wingdings" w:hint="default"/>
      </w:rPr>
    </w:lvl>
    <w:lvl w:ilvl="5" w:tplc="04090005" w:tentative="1">
      <w:start w:val="1"/>
      <w:numFmt w:val="bullet"/>
      <w:lvlText w:val=""/>
      <w:lvlJc w:val="left"/>
      <w:pPr>
        <w:ind w:left="4238" w:hanging="480"/>
      </w:pPr>
      <w:rPr>
        <w:rFonts w:ascii="Wingdings" w:hAnsi="Wingdings" w:hint="default"/>
      </w:rPr>
    </w:lvl>
    <w:lvl w:ilvl="6" w:tplc="04090001" w:tentative="1">
      <w:start w:val="1"/>
      <w:numFmt w:val="bullet"/>
      <w:lvlText w:val=""/>
      <w:lvlJc w:val="left"/>
      <w:pPr>
        <w:ind w:left="4718" w:hanging="480"/>
      </w:pPr>
      <w:rPr>
        <w:rFonts w:ascii="Wingdings" w:hAnsi="Wingdings" w:hint="default"/>
      </w:rPr>
    </w:lvl>
    <w:lvl w:ilvl="7" w:tplc="04090003" w:tentative="1">
      <w:start w:val="1"/>
      <w:numFmt w:val="bullet"/>
      <w:lvlText w:val=""/>
      <w:lvlJc w:val="left"/>
      <w:pPr>
        <w:ind w:left="5198" w:hanging="480"/>
      </w:pPr>
      <w:rPr>
        <w:rFonts w:ascii="Wingdings" w:hAnsi="Wingdings" w:hint="default"/>
      </w:rPr>
    </w:lvl>
    <w:lvl w:ilvl="8" w:tplc="04090005" w:tentative="1">
      <w:start w:val="1"/>
      <w:numFmt w:val="bullet"/>
      <w:lvlText w:val=""/>
      <w:lvlJc w:val="left"/>
      <w:pPr>
        <w:ind w:left="5678" w:hanging="480"/>
      </w:pPr>
      <w:rPr>
        <w:rFonts w:ascii="Wingdings" w:hAnsi="Wingdings" w:hint="default"/>
      </w:rPr>
    </w:lvl>
  </w:abstractNum>
  <w:abstractNum w:abstractNumId="192">
    <w:nsid w:val="4BA004B5"/>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193">
    <w:nsid w:val="4BF6745E"/>
    <w:multiLevelType w:val="hybridMultilevel"/>
    <w:tmpl w:val="65D04A2E"/>
    <w:lvl w:ilvl="0" w:tplc="D7AA2BA6">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4">
    <w:nsid w:val="4C2C065C"/>
    <w:multiLevelType w:val="hybridMultilevel"/>
    <w:tmpl w:val="A18E5A22"/>
    <w:lvl w:ilvl="0" w:tplc="7C042DBA">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5">
    <w:nsid w:val="4C4F446F"/>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196">
    <w:nsid w:val="4E92006B"/>
    <w:multiLevelType w:val="hybridMultilevel"/>
    <w:tmpl w:val="26DE84FC"/>
    <w:lvl w:ilvl="0" w:tplc="A4643A84">
      <w:start w:val="1"/>
      <w:numFmt w:val="taiwaneseCountingThousand"/>
      <w:lvlText w:val="%1、"/>
      <w:lvlJc w:val="left"/>
      <w:pPr>
        <w:ind w:left="504" w:hanging="50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7">
    <w:nsid w:val="4FC44691"/>
    <w:multiLevelType w:val="hybridMultilevel"/>
    <w:tmpl w:val="F0E8B14E"/>
    <w:lvl w:ilvl="0" w:tplc="E3640978">
      <w:start w:val="1"/>
      <w:numFmt w:val="bullet"/>
      <w:lvlText w:val=""/>
      <w:lvlJc w:val="left"/>
      <w:pPr>
        <w:ind w:left="4187" w:hanging="480"/>
      </w:pPr>
      <w:rPr>
        <w:rFonts w:ascii="Wingdings" w:hAnsi="Wingdings" w:hint="default"/>
      </w:rPr>
    </w:lvl>
    <w:lvl w:ilvl="1" w:tplc="04090003">
      <w:start w:val="1"/>
      <w:numFmt w:val="bullet"/>
      <w:lvlText w:val=""/>
      <w:lvlJc w:val="left"/>
      <w:pPr>
        <w:ind w:left="2318" w:hanging="480"/>
      </w:pPr>
      <w:rPr>
        <w:rFonts w:ascii="Wingdings" w:hAnsi="Wingdings" w:hint="default"/>
      </w:rPr>
    </w:lvl>
    <w:lvl w:ilvl="2" w:tplc="933E2BA4">
      <w:start w:val="1"/>
      <w:numFmt w:val="bullet"/>
      <w:lvlText w:val=""/>
      <w:lvlJc w:val="left"/>
      <w:pPr>
        <w:ind w:left="3032" w:hanging="480"/>
      </w:pPr>
      <w:rPr>
        <w:rFonts w:ascii="Wingdings" w:hAnsi="Wingdings" w:hint="default"/>
      </w:rPr>
    </w:lvl>
    <w:lvl w:ilvl="3" w:tplc="04090001" w:tentative="1">
      <w:start w:val="1"/>
      <w:numFmt w:val="bullet"/>
      <w:lvlText w:val=""/>
      <w:lvlJc w:val="left"/>
      <w:pPr>
        <w:ind w:left="3278" w:hanging="480"/>
      </w:pPr>
      <w:rPr>
        <w:rFonts w:ascii="Wingdings" w:hAnsi="Wingdings" w:hint="default"/>
      </w:rPr>
    </w:lvl>
    <w:lvl w:ilvl="4" w:tplc="04090003" w:tentative="1">
      <w:start w:val="1"/>
      <w:numFmt w:val="bullet"/>
      <w:lvlText w:val=""/>
      <w:lvlJc w:val="left"/>
      <w:pPr>
        <w:ind w:left="3758" w:hanging="480"/>
      </w:pPr>
      <w:rPr>
        <w:rFonts w:ascii="Wingdings" w:hAnsi="Wingdings" w:hint="default"/>
      </w:rPr>
    </w:lvl>
    <w:lvl w:ilvl="5" w:tplc="04090005" w:tentative="1">
      <w:start w:val="1"/>
      <w:numFmt w:val="bullet"/>
      <w:lvlText w:val=""/>
      <w:lvlJc w:val="left"/>
      <w:pPr>
        <w:ind w:left="4238" w:hanging="480"/>
      </w:pPr>
      <w:rPr>
        <w:rFonts w:ascii="Wingdings" w:hAnsi="Wingdings" w:hint="default"/>
      </w:rPr>
    </w:lvl>
    <w:lvl w:ilvl="6" w:tplc="04090001" w:tentative="1">
      <w:start w:val="1"/>
      <w:numFmt w:val="bullet"/>
      <w:lvlText w:val=""/>
      <w:lvlJc w:val="left"/>
      <w:pPr>
        <w:ind w:left="4718" w:hanging="480"/>
      </w:pPr>
      <w:rPr>
        <w:rFonts w:ascii="Wingdings" w:hAnsi="Wingdings" w:hint="default"/>
      </w:rPr>
    </w:lvl>
    <w:lvl w:ilvl="7" w:tplc="04090003" w:tentative="1">
      <w:start w:val="1"/>
      <w:numFmt w:val="bullet"/>
      <w:lvlText w:val=""/>
      <w:lvlJc w:val="left"/>
      <w:pPr>
        <w:ind w:left="5198" w:hanging="480"/>
      </w:pPr>
      <w:rPr>
        <w:rFonts w:ascii="Wingdings" w:hAnsi="Wingdings" w:hint="default"/>
      </w:rPr>
    </w:lvl>
    <w:lvl w:ilvl="8" w:tplc="04090005" w:tentative="1">
      <w:start w:val="1"/>
      <w:numFmt w:val="bullet"/>
      <w:lvlText w:val=""/>
      <w:lvlJc w:val="left"/>
      <w:pPr>
        <w:ind w:left="5678" w:hanging="480"/>
      </w:pPr>
      <w:rPr>
        <w:rFonts w:ascii="Wingdings" w:hAnsi="Wingdings" w:hint="default"/>
      </w:rPr>
    </w:lvl>
  </w:abstractNum>
  <w:abstractNum w:abstractNumId="198">
    <w:nsid w:val="4FF11FBA"/>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199">
    <w:nsid w:val="50547DED"/>
    <w:multiLevelType w:val="hybridMultilevel"/>
    <w:tmpl w:val="465CAE44"/>
    <w:lvl w:ilvl="0" w:tplc="BE54414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0">
    <w:nsid w:val="50BE525B"/>
    <w:multiLevelType w:val="hybridMultilevel"/>
    <w:tmpl w:val="1C427ECA"/>
    <w:lvl w:ilvl="0" w:tplc="F482E1CA">
      <w:start w:val="1"/>
      <w:numFmt w:val="taiwaneseCountingThousand"/>
      <w:lvlText w:val="（%1）"/>
      <w:lvlJc w:val="left"/>
      <w:pPr>
        <w:tabs>
          <w:tab w:val="num" w:pos="1200"/>
        </w:tabs>
        <w:ind w:left="1200" w:hanging="720"/>
      </w:pPr>
      <w:rPr>
        <w:rFonts w:hint="default"/>
        <w:color w:val="auto"/>
        <w:lang w:val="en-US"/>
      </w:rPr>
    </w:lvl>
    <w:lvl w:ilvl="1" w:tplc="150CCC8E">
      <w:start w:val="1"/>
      <w:numFmt w:val="decimal"/>
      <w:lvlText w:val="(%2)"/>
      <w:lvlJc w:val="left"/>
      <w:pPr>
        <w:tabs>
          <w:tab w:val="num" w:pos="840"/>
        </w:tabs>
        <w:ind w:left="840" w:hanging="360"/>
      </w:pPr>
      <w:rPr>
        <w:rFonts w:hint="default"/>
        <w:color w:val="FF0000"/>
        <w:u w:val="single"/>
      </w:rPr>
    </w:lvl>
    <w:lvl w:ilvl="2" w:tplc="7BE6A7E8">
      <w:start w:val="1"/>
      <w:numFmt w:val="taiwaneseCountingThousand"/>
      <w:lvlText w:val="(%3)"/>
      <w:lvlJc w:val="left"/>
      <w:pPr>
        <w:tabs>
          <w:tab w:val="num" w:pos="1320"/>
        </w:tabs>
        <w:ind w:left="1320" w:hanging="360"/>
      </w:pPr>
      <w:rPr>
        <w:rFonts w:cs="新細明體" w:hint="default"/>
      </w:rPr>
    </w:lvl>
    <w:lvl w:ilvl="3" w:tplc="B1324276">
      <w:start w:val="1"/>
      <w:numFmt w:val="taiwaneseCountingThousand"/>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1">
    <w:nsid w:val="51963B63"/>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202">
    <w:nsid w:val="53715AC3"/>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203">
    <w:nsid w:val="537449CA"/>
    <w:multiLevelType w:val="hybridMultilevel"/>
    <w:tmpl w:val="1A1E73B8"/>
    <w:lvl w:ilvl="0" w:tplc="7BE6A7E8">
      <w:start w:val="1"/>
      <w:numFmt w:val="taiwaneseCountingThousand"/>
      <w:lvlText w:val="(%1)"/>
      <w:lvlJc w:val="left"/>
      <w:pPr>
        <w:tabs>
          <w:tab w:val="num" w:pos="1320"/>
        </w:tabs>
        <w:ind w:left="1320" w:hanging="360"/>
      </w:pPr>
      <w:rPr>
        <w:rFonts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4">
    <w:nsid w:val="53C97EC2"/>
    <w:multiLevelType w:val="singleLevel"/>
    <w:tmpl w:val="785E29A4"/>
    <w:lvl w:ilvl="0">
      <w:start w:val="1"/>
      <w:numFmt w:val="bullet"/>
      <w:lvlText w:val="□"/>
      <w:lvlJc w:val="left"/>
      <w:pPr>
        <w:tabs>
          <w:tab w:val="num" w:pos="240"/>
        </w:tabs>
        <w:ind w:left="240" w:hanging="240"/>
      </w:pPr>
      <w:rPr>
        <w:rFonts w:ascii="標楷體" w:eastAsia="標楷體" w:hAnsi="Times New Roman" w:hint="eastAsia"/>
      </w:rPr>
    </w:lvl>
  </w:abstractNum>
  <w:abstractNum w:abstractNumId="205">
    <w:nsid w:val="53CB4777"/>
    <w:multiLevelType w:val="hybridMultilevel"/>
    <w:tmpl w:val="B31002A6"/>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06">
    <w:nsid w:val="550E4666"/>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207">
    <w:nsid w:val="55707A4F"/>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208">
    <w:nsid w:val="55992922"/>
    <w:multiLevelType w:val="hybridMultilevel"/>
    <w:tmpl w:val="9416ADA0"/>
    <w:lvl w:ilvl="0" w:tplc="7BE6A7E8">
      <w:start w:val="1"/>
      <w:numFmt w:val="taiwaneseCountingThousand"/>
      <w:lvlText w:val="(%1)"/>
      <w:lvlJc w:val="left"/>
      <w:pPr>
        <w:tabs>
          <w:tab w:val="num" w:pos="1320"/>
        </w:tabs>
        <w:ind w:left="1320" w:hanging="360"/>
      </w:pPr>
      <w:rPr>
        <w:rFonts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9">
    <w:nsid w:val="559B73A5"/>
    <w:multiLevelType w:val="hybridMultilevel"/>
    <w:tmpl w:val="694AD1BC"/>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10">
    <w:nsid w:val="55B11C54"/>
    <w:multiLevelType w:val="hybridMultilevel"/>
    <w:tmpl w:val="183C22FC"/>
    <w:lvl w:ilvl="0" w:tplc="73BA04D0">
      <w:start w:val="1"/>
      <w:numFmt w:val="taiwaneseCountingThousand"/>
      <w:lvlText w:val="%1、"/>
      <w:lvlJc w:val="left"/>
      <w:pPr>
        <w:tabs>
          <w:tab w:val="num" w:pos="480"/>
        </w:tabs>
        <w:ind w:left="480" w:hanging="480"/>
      </w:pPr>
      <w:rPr>
        <w:rFonts w:ascii="標楷體" w:eastAsia="標楷體" w:hAnsi="標楷體"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1">
    <w:nsid w:val="567B0445"/>
    <w:multiLevelType w:val="hybridMultilevel"/>
    <w:tmpl w:val="1B3C3976"/>
    <w:lvl w:ilvl="0" w:tplc="0409000F">
      <w:start w:val="1"/>
      <w:numFmt w:val="decimal"/>
      <w:lvlText w:val="%1."/>
      <w:lvlJc w:val="left"/>
      <w:pPr>
        <w:ind w:left="1656" w:hanging="480"/>
      </w:p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212">
    <w:nsid w:val="56AE2378"/>
    <w:multiLevelType w:val="hybridMultilevel"/>
    <w:tmpl w:val="ED9031AE"/>
    <w:lvl w:ilvl="0" w:tplc="1A94E940">
      <w:start w:val="1"/>
      <w:numFmt w:val="taiwaneseCountingThousand"/>
      <w:lvlText w:val="%1、"/>
      <w:lvlJc w:val="left"/>
      <w:pPr>
        <w:tabs>
          <w:tab w:val="num" w:pos="456"/>
        </w:tabs>
        <w:ind w:left="456" w:hanging="48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3">
    <w:nsid w:val="57285C5B"/>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214">
    <w:nsid w:val="57330B6A"/>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215">
    <w:nsid w:val="574A6868"/>
    <w:multiLevelType w:val="hybridMultilevel"/>
    <w:tmpl w:val="FC76C056"/>
    <w:lvl w:ilvl="0" w:tplc="7656434A">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6">
    <w:nsid w:val="58237603"/>
    <w:multiLevelType w:val="singleLevel"/>
    <w:tmpl w:val="62F84590"/>
    <w:lvl w:ilvl="0">
      <w:start w:val="1"/>
      <w:numFmt w:val="taiwaneseCountingThousand"/>
      <w:pStyle w:val="8"/>
      <w:lvlText w:val="(%1)、"/>
      <w:lvlJc w:val="left"/>
      <w:pPr>
        <w:tabs>
          <w:tab w:val="num" w:pos="720"/>
        </w:tabs>
        <w:ind w:left="0" w:firstLine="0"/>
      </w:pPr>
      <w:rPr>
        <w:rFonts w:hint="eastAsia"/>
      </w:rPr>
    </w:lvl>
  </w:abstractNum>
  <w:abstractNum w:abstractNumId="217">
    <w:nsid w:val="583F292E"/>
    <w:multiLevelType w:val="hybridMultilevel"/>
    <w:tmpl w:val="249E3348"/>
    <w:lvl w:ilvl="0" w:tplc="E3640978">
      <w:start w:val="1"/>
      <w:numFmt w:val="bullet"/>
      <w:lvlText w:val=""/>
      <w:lvlJc w:val="left"/>
      <w:pPr>
        <w:ind w:left="4187" w:hanging="480"/>
      </w:pPr>
      <w:rPr>
        <w:rFonts w:ascii="Wingdings" w:hAnsi="Wingdings" w:hint="default"/>
      </w:rPr>
    </w:lvl>
    <w:lvl w:ilvl="1" w:tplc="04090003">
      <w:start w:val="1"/>
      <w:numFmt w:val="bullet"/>
      <w:lvlText w:val=""/>
      <w:lvlJc w:val="left"/>
      <w:pPr>
        <w:ind w:left="2318" w:hanging="480"/>
      </w:pPr>
      <w:rPr>
        <w:rFonts w:ascii="Wingdings" w:hAnsi="Wingdings" w:hint="default"/>
      </w:rPr>
    </w:lvl>
    <w:lvl w:ilvl="2" w:tplc="41CA3EF6">
      <w:start w:val="1"/>
      <w:numFmt w:val="bullet"/>
      <w:lvlText w:val=""/>
      <w:lvlJc w:val="left"/>
      <w:pPr>
        <w:ind w:left="2891" w:hanging="480"/>
      </w:pPr>
      <w:rPr>
        <w:rFonts w:ascii="Wingdings" w:hAnsi="Wingdings" w:hint="default"/>
      </w:rPr>
    </w:lvl>
    <w:lvl w:ilvl="3" w:tplc="04090001" w:tentative="1">
      <w:start w:val="1"/>
      <w:numFmt w:val="bullet"/>
      <w:lvlText w:val=""/>
      <w:lvlJc w:val="left"/>
      <w:pPr>
        <w:ind w:left="3278" w:hanging="480"/>
      </w:pPr>
      <w:rPr>
        <w:rFonts w:ascii="Wingdings" w:hAnsi="Wingdings" w:hint="default"/>
      </w:rPr>
    </w:lvl>
    <w:lvl w:ilvl="4" w:tplc="04090003" w:tentative="1">
      <w:start w:val="1"/>
      <w:numFmt w:val="bullet"/>
      <w:lvlText w:val=""/>
      <w:lvlJc w:val="left"/>
      <w:pPr>
        <w:ind w:left="3758" w:hanging="480"/>
      </w:pPr>
      <w:rPr>
        <w:rFonts w:ascii="Wingdings" w:hAnsi="Wingdings" w:hint="default"/>
      </w:rPr>
    </w:lvl>
    <w:lvl w:ilvl="5" w:tplc="04090005" w:tentative="1">
      <w:start w:val="1"/>
      <w:numFmt w:val="bullet"/>
      <w:lvlText w:val=""/>
      <w:lvlJc w:val="left"/>
      <w:pPr>
        <w:ind w:left="4238" w:hanging="480"/>
      </w:pPr>
      <w:rPr>
        <w:rFonts w:ascii="Wingdings" w:hAnsi="Wingdings" w:hint="default"/>
      </w:rPr>
    </w:lvl>
    <w:lvl w:ilvl="6" w:tplc="04090001" w:tentative="1">
      <w:start w:val="1"/>
      <w:numFmt w:val="bullet"/>
      <w:lvlText w:val=""/>
      <w:lvlJc w:val="left"/>
      <w:pPr>
        <w:ind w:left="4718" w:hanging="480"/>
      </w:pPr>
      <w:rPr>
        <w:rFonts w:ascii="Wingdings" w:hAnsi="Wingdings" w:hint="default"/>
      </w:rPr>
    </w:lvl>
    <w:lvl w:ilvl="7" w:tplc="04090003" w:tentative="1">
      <w:start w:val="1"/>
      <w:numFmt w:val="bullet"/>
      <w:lvlText w:val=""/>
      <w:lvlJc w:val="left"/>
      <w:pPr>
        <w:ind w:left="5198" w:hanging="480"/>
      </w:pPr>
      <w:rPr>
        <w:rFonts w:ascii="Wingdings" w:hAnsi="Wingdings" w:hint="default"/>
      </w:rPr>
    </w:lvl>
    <w:lvl w:ilvl="8" w:tplc="04090005" w:tentative="1">
      <w:start w:val="1"/>
      <w:numFmt w:val="bullet"/>
      <w:lvlText w:val=""/>
      <w:lvlJc w:val="left"/>
      <w:pPr>
        <w:ind w:left="5678" w:hanging="480"/>
      </w:pPr>
      <w:rPr>
        <w:rFonts w:ascii="Wingdings" w:hAnsi="Wingdings" w:hint="default"/>
      </w:rPr>
    </w:lvl>
  </w:abstractNum>
  <w:abstractNum w:abstractNumId="218">
    <w:nsid w:val="589E7AC7"/>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219">
    <w:nsid w:val="58E87EF4"/>
    <w:multiLevelType w:val="hybridMultilevel"/>
    <w:tmpl w:val="B4F4A59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0">
    <w:nsid w:val="5925259E"/>
    <w:multiLevelType w:val="hybridMultilevel"/>
    <w:tmpl w:val="C0E49BA8"/>
    <w:lvl w:ilvl="0" w:tplc="B14E925E">
      <w:start w:val="1"/>
      <w:numFmt w:val="taiwaneseCountingThousand"/>
      <w:suff w:val="nothing"/>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1">
    <w:nsid w:val="59637236"/>
    <w:multiLevelType w:val="hybridMultilevel"/>
    <w:tmpl w:val="B31002A6"/>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22">
    <w:nsid w:val="59850057"/>
    <w:multiLevelType w:val="hybridMultilevel"/>
    <w:tmpl w:val="40A6718A"/>
    <w:lvl w:ilvl="0" w:tplc="41CA3EF6">
      <w:start w:val="1"/>
      <w:numFmt w:val="bullet"/>
      <w:lvlText w:val=""/>
      <w:lvlJc w:val="left"/>
      <w:pPr>
        <w:ind w:left="2607"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3">
    <w:nsid w:val="5A1F2F62"/>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224">
    <w:nsid w:val="5BA758AF"/>
    <w:multiLevelType w:val="hybridMultilevel"/>
    <w:tmpl w:val="D1AC71B0"/>
    <w:lvl w:ilvl="0" w:tplc="1A94E940">
      <w:start w:val="1"/>
      <w:numFmt w:val="taiwaneseCountingThousand"/>
      <w:lvlText w:val="%1、"/>
      <w:lvlJc w:val="left"/>
      <w:pPr>
        <w:tabs>
          <w:tab w:val="num" w:pos="456"/>
        </w:tabs>
        <w:ind w:left="456" w:hanging="480"/>
      </w:pPr>
      <w:rPr>
        <w:rFonts w:cs="Times New Roman" w:hint="default"/>
      </w:rPr>
    </w:lvl>
    <w:lvl w:ilvl="1" w:tplc="04090019" w:tentative="1">
      <w:start w:val="1"/>
      <w:numFmt w:val="ideographTraditional"/>
      <w:lvlText w:val="%2、"/>
      <w:lvlJc w:val="left"/>
      <w:pPr>
        <w:tabs>
          <w:tab w:val="num" w:pos="936"/>
        </w:tabs>
        <w:ind w:left="936" w:hanging="480"/>
      </w:pPr>
    </w:lvl>
    <w:lvl w:ilvl="2" w:tplc="0409001B" w:tentative="1">
      <w:start w:val="1"/>
      <w:numFmt w:val="lowerRoman"/>
      <w:lvlText w:val="%3."/>
      <w:lvlJc w:val="right"/>
      <w:pPr>
        <w:tabs>
          <w:tab w:val="num" w:pos="1416"/>
        </w:tabs>
        <w:ind w:left="1416" w:hanging="480"/>
      </w:pPr>
    </w:lvl>
    <w:lvl w:ilvl="3" w:tplc="0409000F" w:tentative="1">
      <w:start w:val="1"/>
      <w:numFmt w:val="decimal"/>
      <w:lvlText w:val="%4."/>
      <w:lvlJc w:val="left"/>
      <w:pPr>
        <w:tabs>
          <w:tab w:val="num" w:pos="1896"/>
        </w:tabs>
        <w:ind w:left="1896" w:hanging="480"/>
      </w:pPr>
    </w:lvl>
    <w:lvl w:ilvl="4" w:tplc="04090019" w:tentative="1">
      <w:start w:val="1"/>
      <w:numFmt w:val="ideographTraditional"/>
      <w:lvlText w:val="%5、"/>
      <w:lvlJc w:val="left"/>
      <w:pPr>
        <w:tabs>
          <w:tab w:val="num" w:pos="2376"/>
        </w:tabs>
        <w:ind w:left="2376" w:hanging="480"/>
      </w:pPr>
    </w:lvl>
    <w:lvl w:ilvl="5" w:tplc="0409001B" w:tentative="1">
      <w:start w:val="1"/>
      <w:numFmt w:val="lowerRoman"/>
      <w:lvlText w:val="%6."/>
      <w:lvlJc w:val="right"/>
      <w:pPr>
        <w:tabs>
          <w:tab w:val="num" w:pos="2856"/>
        </w:tabs>
        <w:ind w:left="2856" w:hanging="480"/>
      </w:pPr>
    </w:lvl>
    <w:lvl w:ilvl="6" w:tplc="0409000F" w:tentative="1">
      <w:start w:val="1"/>
      <w:numFmt w:val="decimal"/>
      <w:lvlText w:val="%7."/>
      <w:lvlJc w:val="left"/>
      <w:pPr>
        <w:tabs>
          <w:tab w:val="num" w:pos="3336"/>
        </w:tabs>
        <w:ind w:left="3336" w:hanging="480"/>
      </w:pPr>
    </w:lvl>
    <w:lvl w:ilvl="7" w:tplc="04090019" w:tentative="1">
      <w:start w:val="1"/>
      <w:numFmt w:val="ideographTraditional"/>
      <w:lvlText w:val="%8、"/>
      <w:lvlJc w:val="left"/>
      <w:pPr>
        <w:tabs>
          <w:tab w:val="num" w:pos="3816"/>
        </w:tabs>
        <w:ind w:left="3816" w:hanging="480"/>
      </w:pPr>
    </w:lvl>
    <w:lvl w:ilvl="8" w:tplc="0409001B" w:tentative="1">
      <w:start w:val="1"/>
      <w:numFmt w:val="lowerRoman"/>
      <w:lvlText w:val="%9."/>
      <w:lvlJc w:val="right"/>
      <w:pPr>
        <w:tabs>
          <w:tab w:val="num" w:pos="4296"/>
        </w:tabs>
        <w:ind w:left="4296" w:hanging="480"/>
      </w:pPr>
    </w:lvl>
  </w:abstractNum>
  <w:abstractNum w:abstractNumId="225">
    <w:nsid w:val="5C0902F9"/>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226">
    <w:nsid w:val="5C5D235C"/>
    <w:multiLevelType w:val="hybridMultilevel"/>
    <w:tmpl w:val="949228B0"/>
    <w:lvl w:ilvl="0" w:tplc="69462AD4">
      <w:start w:val="1"/>
      <w:numFmt w:val="decimal"/>
      <w:lvlText w:val="(%1)"/>
      <w:lvlJc w:val="left"/>
      <w:pPr>
        <w:ind w:left="2016" w:hanging="360"/>
      </w:pPr>
      <w:rPr>
        <w:rFonts w:hint="default"/>
      </w:rPr>
    </w:lvl>
    <w:lvl w:ilvl="1" w:tplc="04090019" w:tentative="1">
      <w:start w:val="1"/>
      <w:numFmt w:val="ideographTraditional"/>
      <w:lvlText w:val="%2、"/>
      <w:lvlJc w:val="left"/>
      <w:pPr>
        <w:ind w:left="2616" w:hanging="480"/>
      </w:pPr>
    </w:lvl>
    <w:lvl w:ilvl="2" w:tplc="0409001B" w:tentative="1">
      <w:start w:val="1"/>
      <w:numFmt w:val="lowerRoman"/>
      <w:lvlText w:val="%3."/>
      <w:lvlJc w:val="right"/>
      <w:pPr>
        <w:ind w:left="3096" w:hanging="480"/>
      </w:pPr>
    </w:lvl>
    <w:lvl w:ilvl="3" w:tplc="0409000F" w:tentative="1">
      <w:start w:val="1"/>
      <w:numFmt w:val="decimal"/>
      <w:lvlText w:val="%4."/>
      <w:lvlJc w:val="left"/>
      <w:pPr>
        <w:ind w:left="3576" w:hanging="480"/>
      </w:pPr>
    </w:lvl>
    <w:lvl w:ilvl="4" w:tplc="04090019" w:tentative="1">
      <w:start w:val="1"/>
      <w:numFmt w:val="ideographTraditional"/>
      <w:lvlText w:val="%5、"/>
      <w:lvlJc w:val="left"/>
      <w:pPr>
        <w:ind w:left="4056" w:hanging="480"/>
      </w:pPr>
    </w:lvl>
    <w:lvl w:ilvl="5" w:tplc="0409001B" w:tentative="1">
      <w:start w:val="1"/>
      <w:numFmt w:val="lowerRoman"/>
      <w:lvlText w:val="%6."/>
      <w:lvlJc w:val="right"/>
      <w:pPr>
        <w:ind w:left="4536" w:hanging="480"/>
      </w:pPr>
    </w:lvl>
    <w:lvl w:ilvl="6" w:tplc="0409000F" w:tentative="1">
      <w:start w:val="1"/>
      <w:numFmt w:val="decimal"/>
      <w:lvlText w:val="%7."/>
      <w:lvlJc w:val="left"/>
      <w:pPr>
        <w:ind w:left="5016" w:hanging="480"/>
      </w:pPr>
    </w:lvl>
    <w:lvl w:ilvl="7" w:tplc="04090019" w:tentative="1">
      <w:start w:val="1"/>
      <w:numFmt w:val="ideographTraditional"/>
      <w:lvlText w:val="%8、"/>
      <w:lvlJc w:val="left"/>
      <w:pPr>
        <w:ind w:left="5496" w:hanging="480"/>
      </w:pPr>
    </w:lvl>
    <w:lvl w:ilvl="8" w:tplc="0409001B" w:tentative="1">
      <w:start w:val="1"/>
      <w:numFmt w:val="lowerRoman"/>
      <w:lvlText w:val="%9."/>
      <w:lvlJc w:val="right"/>
      <w:pPr>
        <w:ind w:left="5976" w:hanging="480"/>
      </w:pPr>
    </w:lvl>
  </w:abstractNum>
  <w:abstractNum w:abstractNumId="227">
    <w:nsid w:val="5D6E1A8A"/>
    <w:multiLevelType w:val="hybridMultilevel"/>
    <w:tmpl w:val="F0C2FB28"/>
    <w:lvl w:ilvl="0" w:tplc="C5DACE7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8">
    <w:nsid w:val="5D990B58"/>
    <w:multiLevelType w:val="hybridMultilevel"/>
    <w:tmpl w:val="694AD1BC"/>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29">
    <w:nsid w:val="5DD16D4E"/>
    <w:multiLevelType w:val="hybridMultilevel"/>
    <w:tmpl w:val="65D04A2E"/>
    <w:lvl w:ilvl="0" w:tplc="D7AA2BA6">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0">
    <w:nsid w:val="5DE576B5"/>
    <w:multiLevelType w:val="hybridMultilevel"/>
    <w:tmpl w:val="AACAB7F2"/>
    <w:lvl w:ilvl="0" w:tplc="546299EE">
      <w:start w:val="1"/>
      <w:numFmt w:val="upperLetter"/>
      <w:lvlText w:val="%1."/>
      <w:lvlJc w:val="left"/>
      <w:pPr>
        <w:ind w:left="2419" w:hanging="360"/>
      </w:pPr>
      <w:rPr>
        <w:rFonts w:hint="default"/>
      </w:rPr>
    </w:lvl>
    <w:lvl w:ilvl="1" w:tplc="04090019" w:tentative="1">
      <w:start w:val="1"/>
      <w:numFmt w:val="ideographTraditional"/>
      <w:lvlText w:val="%2、"/>
      <w:lvlJc w:val="left"/>
      <w:pPr>
        <w:ind w:left="3019" w:hanging="480"/>
      </w:pPr>
    </w:lvl>
    <w:lvl w:ilvl="2" w:tplc="0409001B" w:tentative="1">
      <w:start w:val="1"/>
      <w:numFmt w:val="lowerRoman"/>
      <w:lvlText w:val="%3."/>
      <w:lvlJc w:val="right"/>
      <w:pPr>
        <w:ind w:left="3499" w:hanging="480"/>
      </w:pPr>
    </w:lvl>
    <w:lvl w:ilvl="3" w:tplc="0409000F" w:tentative="1">
      <w:start w:val="1"/>
      <w:numFmt w:val="decimal"/>
      <w:lvlText w:val="%4."/>
      <w:lvlJc w:val="left"/>
      <w:pPr>
        <w:ind w:left="3979" w:hanging="480"/>
      </w:pPr>
    </w:lvl>
    <w:lvl w:ilvl="4" w:tplc="04090019" w:tentative="1">
      <w:start w:val="1"/>
      <w:numFmt w:val="ideographTraditional"/>
      <w:lvlText w:val="%5、"/>
      <w:lvlJc w:val="left"/>
      <w:pPr>
        <w:ind w:left="4459" w:hanging="480"/>
      </w:pPr>
    </w:lvl>
    <w:lvl w:ilvl="5" w:tplc="0409001B" w:tentative="1">
      <w:start w:val="1"/>
      <w:numFmt w:val="lowerRoman"/>
      <w:lvlText w:val="%6."/>
      <w:lvlJc w:val="right"/>
      <w:pPr>
        <w:ind w:left="4939" w:hanging="480"/>
      </w:pPr>
    </w:lvl>
    <w:lvl w:ilvl="6" w:tplc="0409000F" w:tentative="1">
      <w:start w:val="1"/>
      <w:numFmt w:val="decimal"/>
      <w:lvlText w:val="%7."/>
      <w:lvlJc w:val="left"/>
      <w:pPr>
        <w:ind w:left="5419" w:hanging="480"/>
      </w:pPr>
    </w:lvl>
    <w:lvl w:ilvl="7" w:tplc="04090019" w:tentative="1">
      <w:start w:val="1"/>
      <w:numFmt w:val="ideographTraditional"/>
      <w:lvlText w:val="%8、"/>
      <w:lvlJc w:val="left"/>
      <w:pPr>
        <w:ind w:left="5899" w:hanging="480"/>
      </w:pPr>
    </w:lvl>
    <w:lvl w:ilvl="8" w:tplc="0409001B" w:tentative="1">
      <w:start w:val="1"/>
      <w:numFmt w:val="lowerRoman"/>
      <w:lvlText w:val="%9."/>
      <w:lvlJc w:val="right"/>
      <w:pPr>
        <w:ind w:left="6379" w:hanging="480"/>
      </w:pPr>
    </w:lvl>
  </w:abstractNum>
  <w:abstractNum w:abstractNumId="231">
    <w:nsid w:val="5DF41E72"/>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232">
    <w:nsid w:val="5F6B6713"/>
    <w:multiLevelType w:val="hybridMultilevel"/>
    <w:tmpl w:val="0D409432"/>
    <w:lvl w:ilvl="0" w:tplc="D72EA5CC">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3">
    <w:nsid w:val="5FA5780E"/>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234">
    <w:nsid w:val="5FDC54DB"/>
    <w:multiLevelType w:val="hybridMultilevel"/>
    <w:tmpl w:val="1B3C3976"/>
    <w:lvl w:ilvl="0" w:tplc="0409000F">
      <w:start w:val="1"/>
      <w:numFmt w:val="decimal"/>
      <w:lvlText w:val="%1."/>
      <w:lvlJc w:val="left"/>
      <w:pPr>
        <w:ind w:left="1656" w:hanging="480"/>
      </w:p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235">
    <w:nsid w:val="61442EBC"/>
    <w:multiLevelType w:val="hybridMultilevel"/>
    <w:tmpl w:val="E006EB06"/>
    <w:lvl w:ilvl="0" w:tplc="6BD8A8BC">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6">
    <w:nsid w:val="61524B89"/>
    <w:multiLevelType w:val="hybridMultilevel"/>
    <w:tmpl w:val="2CC8713E"/>
    <w:lvl w:ilvl="0" w:tplc="95184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7">
    <w:nsid w:val="619B35C2"/>
    <w:multiLevelType w:val="hybridMultilevel"/>
    <w:tmpl w:val="F0C2FB28"/>
    <w:lvl w:ilvl="0" w:tplc="C5DACE7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8">
    <w:nsid w:val="65024E71"/>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239">
    <w:nsid w:val="654019A8"/>
    <w:multiLevelType w:val="hybridMultilevel"/>
    <w:tmpl w:val="0A26AD7A"/>
    <w:lvl w:ilvl="0" w:tplc="7BE6A7E8">
      <w:start w:val="1"/>
      <w:numFmt w:val="taiwaneseCountingThousand"/>
      <w:lvlText w:val="(%1)"/>
      <w:lvlJc w:val="left"/>
      <w:pPr>
        <w:tabs>
          <w:tab w:val="num" w:pos="1320"/>
        </w:tabs>
        <w:ind w:left="1320" w:hanging="360"/>
      </w:pPr>
      <w:rPr>
        <w:rFonts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0">
    <w:nsid w:val="65437A66"/>
    <w:multiLevelType w:val="hybridMultilevel"/>
    <w:tmpl w:val="65D04A2E"/>
    <w:lvl w:ilvl="0" w:tplc="D7AA2BA6">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1">
    <w:nsid w:val="66AE6D1B"/>
    <w:multiLevelType w:val="hybridMultilevel"/>
    <w:tmpl w:val="C5AA831E"/>
    <w:lvl w:ilvl="0" w:tplc="7BE6A7E8">
      <w:start w:val="1"/>
      <w:numFmt w:val="taiwaneseCountingThousand"/>
      <w:lvlText w:val="(%1)"/>
      <w:lvlJc w:val="left"/>
      <w:pPr>
        <w:tabs>
          <w:tab w:val="num" w:pos="1320"/>
        </w:tabs>
        <w:ind w:left="1320" w:hanging="360"/>
      </w:pPr>
      <w:rPr>
        <w:rFonts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2">
    <w:nsid w:val="66D53488"/>
    <w:multiLevelType w:val="hybridMultilevel"/>
    <w:tmpl w:val="FEC0D8E0"/>
    <w:lvl w:ilvl="0" w:tplc="8DF8E7A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3">
    <w:nsid w:val="67F03CF5"/>
    <w:multiLevelType w:val="hybridMultilevel"/>
    <w:tmpl w:val="26DE84FC"/>
    <w:lvl w:ilvl="0" w:tplc="A4643A84">
      <w:start w:val="1"/>
      <w:numFmt w:val="taiwaneseCountingThousand"/>
      <w:lvlText w:val="%1、"/>
      <w:lvlJc w:val="left"/>
      <w:pPr>
        <w:ind w:left="504" w:hanging="50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4">
    <w:nsid w:val="683D28EA"/>
    <w:multiLevelType w:val="hybridMultilevel"/>
    <w:tmpl w:val="B4F4A59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5">
    <w:nsid w:val="68804A8C"/>
    <w:multiLevelType w:val="hybridMultilevel"/>
    <w:tmpl w:val="65D04A2E"/>
    <w:lvl w:ilvl="0" w:tplc="D7AA2BA6">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6">
    <w:nsid w:val="68914BEB"/>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247">
    <w:nsid w:val="68AC6DD7"/>
    <w:multiLevelType w:val="hybridMultilevel"/>
    <w:tmpl w:val="35A09BEE"/>
    <w:lvl w:ilvl="0" w:tplc="0409000F">
      <w:start w:val="1"/>
      <w:numFmt w:val="decimal"/>
      <w:lvlText w:val="%1."/>
      <w:lvlJc w:val="left"/>
      <w:pPr>
        <w:ind w:left="575" w:hanging="480"/>
      </w:pPr>
    </w:lvl>
    <w:lvl w:ilvl="1" w:tplc="04090019" w:tentative="1">
      <w:start w:val="1"/>
      <w:numFmt w:val="ideographTraditional"/>
      <w:lvlText w:val="%2、"/>
      <w:lvlJc w:val="left"/>
      <w:pPr>
        <w:ind w:left="1055" w:hanging="480"/>
      </w:pPr>
    </w:lvl>
    <w:lvl w:ilvl="2" w:tplc="0409001B" w:tentative="1">
      <w:start w:val="1"/>
      <w:numFmt w:val="lowerRoman"/>
      <w:lvlText w:val="%3."/>
      <w:lvlJc w:val="right"/>
      <w:pPr>
        <w:ind w:left="1535" w:hanging="480"/>
      </w:pPr>
    </w:lvl>
    <w:lvl w:ilvl="3" w:tplc="0409000F" w:tentative="1">
      <w:start w:val="1"/>
      <w:numFmt w:val="decimal"/>
      <w:lvlText w:val="%4."/>
      <w:lvlJc w:val="left"/>
      <w:pPr>
        <w:ind w:left="2015" w:hanging="480"/>
      </w:pPr>
    </w:lvl>
    <w:lvl w:ilvl="4" w:tplc="04090019" w:tentative="1">
      <w:start w:val="1"/>
      <w:numFmt w:val="ideographTraditional"/>
      <w:lvlText w:val="%5、"/>
      <w:lvlJc w:val="left"/>
      <w:pPr>
        <w:ind w:left="2495" w:hanging="480"/>
      </w:pPr>
    </w:lvl>
    <w:lvl w:ilvl="5" w:tplc="0409001B" w:tentative="1">
      <w:start w:val="1"/>
      <w:numFmt w:val="lowerRoman"/>
      <w:lvlText w:val="%6."/>
      <w:lvlJc w:val="right"/>
      <w:pPr>
        <w:ind w:left="2975" w:hanging="480"/>
      </w:pPr>
    </w:lvl>
    <w:lvl w:ilvl="6" w:tplc="0409000F" w:tentative="1">
      <w:start w:val="1"/>
      <w:numFmt w:val="decimal"/>
      <w:lvlText w:val="%7."/>
      <w:lvlJc w:val="left"/>
      <w:pPr>
        <w:ind w:left="3455" w:hanging="480"/>
      </w:pPr>
    </w:lvl>
    <w:lvl w:ilvl="7" w:tplc="04090019" w:tentative="1">
      <w:start w:val="1"/>
      <w:numFmt w:val="ideographTraditional"/>
      <w:lvlText w:val="%8、"/>
      <w:lvlJc w:val="left"/>
      <w:pPr>
        <w:ind w:left="3935" w:hanging="480"/>
      </w:pPr>
    </w:lvl>
    <w:lvl w:ilvl="8" w:tplc="0409001B" w:tentative="1">
      <w:start w:val="1"/>
      <w:numFmt w:val="lowerRoman"/>
      <w:lvlText w:val="%9."/>
      <w:lvlJc w:val="right"/>
      <w:pPr>
        <w:ind w:left="4415" w:hanging="480"/>
      </w:pPr>
    </w:lvl>
  </w:abstractNum>
  <w:abstractNum w:abstractNumId="248">
    <w:nsid w:val="693563EE"/>
    <w:multiLevelType w:val="hybridMultilevel"/>
    <w:tmpl w:val="465CAE44"/>
    <w:lvl w:ilvl="0" w:tplc="BE54414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9">
    <w:nsid w:val="69582B39"/>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250">
    <w:nsid w:val="699F3FC9"/>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251">
    <w:nsid w:val="69DD02A5"/>
    <w:multiLevelType w:val="hybridMultilevel"/>
    <w:tmpl w:val="32043206"/>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52">
    <w:nsid w:val="6AD248F3"/>
    <w:multiLevelType w:val="hybridMultilevel"/>
    <w:tmpl w:val="96166D7E"/>
    <w:lvl w:ilvl="0" w:tplc="7BE6A7E8">
      <w:start w:val="1"/>
      <w:numFmt w:val="taiwaneseCountingThousand"/>
      <w:lvlText w:val="(%1)"/>
      <w:lvlJc w:val="left"/>
      <w:pPr>
        <w:tabs>
          <w:tab w:val="num" w:pos="1320"/>
        </w:tabs>
        <w:ind w:left="1320" w:hanging="360"/>
      </w:pPr>
      <w:rPr>
        <w:rFonts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3">
    <w:nsid w:val="6AF91483"/>
    <w:multiLevelType w:val="hybridMultilevel"/>
    <w:tmpl w:val="FB7086D0"/>
    <w:lvl w:ilvl="0" w:tplc="65BA19F8">
      <w:start w:val="1"/>
      <w:numFmt w:val="taiwaneseCountingThousand"/>
      <w:lvlText w:val="%1、"/>
      <w:lvlJc w:val="left"/>
      <w:pPr>
        <w:tabs>
          <w:tab w:val="num" w:pos="470"/>
        </w:tabs>
        <w:ind w:left="470" w:hanging="480"/>
      </w:pPr>
      <w:rPr>
        <w:rFonts w:ascii="標楷體" w:eastAsia="標楷體" w:hAnsi="標楷體"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4">
    <w:nsid w:val="6BB543F1"/>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255">
    <w:nsid w:val="6BBF46E3"/>
    <w:multiLevelType w:val="hybridMultilevel"/>
    <w:tmpl w:val="A650F83C"/>
    <w:lvl w:ilvl="0" w:tplc="B9628496">
      <w:start w:val="1"/>
      <w:numFmt w:val="taiwaneseCountingThousand"/>
      <w:lvlText w:val="%1、"/>
      <w:lvlJc w:val="left"/>
      <w:pPr>
        <w:tabs>
          <w:tab w:val="num" w:pos="480"/>
        </w:tabs>
        <w:ind w:left="480" w:hanging="480"/>
      </w:pPr>
      <w:rPr>
        <w:rFonts w:ascii="標楷體" w:eastAsia="標楷體" w:hAnsi="標楷體"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6">
    <w:nsid w:val="6C1C4F33"/>
    <w:multiLevelType w:val="hybridMultilevel"/>
    <w:tmpl w:val="B31002A6"/>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57">
    <w:nsid w:val="6C316F2B"/>
    <w:multiLevelType w:val="hybridMultilevel"/>
    <w:tmpl w:val="32043206"/>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58">
    <w:nsid w:val="6C4D06B4"/>
    <w:multiLevelType w:val="hybridMultilevel"/>
    <w:tmpl w:val="AF4A3312"/>
    <w:lvl w:ilvl="0" w:tplc="E3640978">
      <w:start w:val="1"/>
      <w:numFmt w:val="bullet"/>
      <w:lvlText w:val=""/>
      <w:lvlJc w:val="left"/>
      <w:pPr>
        <w:ind w:left="4187" w:hanging="480"/>
      </w:pPr>
      <w:rPr>
        <w:rFonts w:ascii="Wingdings" w:hAnsi="Wingdings" w:hint="default"/>
      </w:rPr>
    </w:lvl>
    <w:lvl w:ilvl="1" w:tplc="04090003">
      <w:start w:val="1"/>
      <w:numFmt w:val="bullet"/>
      <w:lvlText w:val=""/>
      <w:lvlJc w:val="left"/>
      <w:pPr>
        <w:ind w:left="2318" w:hanging="480"/>
      </w:pPr>
      <w:rPr>
        <w:rFonts w:ascii="Wingdings" w:hAnsi="Wingdings" w:hint="default"/>
      </w:rPr>
    </w:lvl>
    <w:lvl w:ilvl="2" w:tplc="8AD47A16">
      <w:start w:val="1"/>
      <w:numFmt w:val="bullet"/>
      <w:lvlText w:val=""/>
      <w:lvlJc w:val="left"/>
      <w:pPr>
        <w:ind w:left="2798" w:hanging="480"/>
      </w:pPr>
      <w:rPr>
        <w:rFonts w:ascii="Wingdings" w:hAnsi="Wingdings" w:hint="default"/>
      </w:rPr>
    </w:lvl>
    <w:lvl w:ilvl="3" w:tplc="04090001" w:tentative="1">
      <w:start w:val="1"/>
      <w:numFmt w:val="bullet"/>
      <w:lvlText w:val=""/>
      <w:lvlJc w:val="left"/>
      <w:pPr>
        <w:ind w:left="3278" w:hanging="480"/>
      </w:pPr>
      <w:rPr>
        <w:rFonts w:ascii="Wingdings" w:hAnsi="Wingdings" w:hint="default"/>
      </w:rPr>
    </w:lvl>
    <w:lvl w:ilvl="4" w:tplc="04090003" w:tentative="1">
      <w:start w:val="1"/>
      <w:numFmt w:val="bullet"/>
      <w:lvlText w:val=""/>
      <w:lvlJc w:val="left"/>
      <w:pPr>
        <w:ind w:left="3758" w:hanging="480"/>
      </w:pPr>
      <w:rPr>
        <w:rFonts w:ascii="Wingdings" w:hAnsi="Wingdings" w:hint="default"/>
      </w:rPr>
    </w:lvl>
    <w:lvl w:ilvl="5" w:tplc="04090005" w:tentative="1">
      <w:start w:val="1"/>
      <w:numFmt w:val="bullet"/>
      <w:lvlText w:val=""/>
      <w:lvlJc w:val="left"/>
      <w:pPr>
        <w:ind w:left="4238" w:hanging="480"/>
      </w:pPr>
      <w:rPr>
        <w:rFonts w:ascii="Wingdings" w:hAnsi="Wingdings" w:hint="default"/>
      </w:rPr>
    </w:lvl>
    <w:lvl w:ilvl="6" w:tplc="04090001" w:tentative="1">
      <w:start w:val="1"/>
      <w:numFmt w:val="bullet"/>
      <w:lvlText w:val=""/>
      <w:lvlJc w:val="left"/>
      <w:pPr>
        <w:ind w:left="4718" w:hanging="480"/>
      </w:pPr>
      <w:rPr>
        <w:rFonts w:ascii="Wingdings" w:hAnsi="Wingdings" w:hint="default"/>
      </w:rPr>
    </w:lvl>
    <w:lvl w:ilvl="7" w:tplc="04090003" w:tentative="1">
      <w:start w:val="1"/>
      <w:numFmt w:val="bullet"/>
      <w:lvlText w:val=""/>
      <w:lvlJc w:val="left"/>
      <w:pPr>
        <w:ind w:left="5198" w:hanging="480"/>
      </w:pPr>
      <w:rPr>
        <w:rFonts w:ascii="Wingdings" w:hAnsi="Wingdings" w:hint="default"/>
      </w:rPr>
    </w:lvl>
    <w:lvl w:ilvl="8" w:tplc="04090005" w:tentative="1">
      <w:start w:val="1"/>
      <w:numFmt w:val="bullet"/>
      <w:lvlText w:val=""/>
      <w:lvlJc w:val="left"/>
      <w:pPr>
        <w:ind w:left="5678" w:hanging="480"/>
      </w:pPr>
      <w:rPr>
        <w:rFonts w:ascii="Wingdings" w:hAnsi="Wingdings" w:hint="default"/>
      </w:rPr>
    </w:lvl>
  </w:abstractNum>
  <w:abstractNum w:abstractNumId="259">
    <w:nsid w:val="6CC1025E"/>
    <w:multiLevelType w:val="hybridMultilevel"/>
    <w:tmpl w:val="65D04A2E"/>
    <w:lvl w:ilvl="0" w:tplc="D7AA2BA6">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0">
    <w:nsid w:val="6CFB38BB"/>
    <w:multiLevelType w:val="hybridMultilevel"/>
    <w:tmpl w:val="65D04A2E"/>
    <w:lvl w:ilvl="0" w:tplc="D7AA2BA6">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1">
    <w:nsid w:val="6E2E33BC"/>
    <w:multiLevelType w:val="hybridMultilevel"/>
    <w:tmpl w:val="15CC8DD4"/>
    <w:lvl w:ilvl="0" w:tplc="0096DA9C">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2">
    <w:nsid w:val="6ED64D52"/>
    <w:multiLevelType w:val="hybridMultilevel"/>
    <w:tmpl w:val="24B82242"/>
    <w:lvl w:ilvl="0" w:tplc="08448EC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3">
    <w:nsid w:val="6F0F5D71"/>
    <w:multiLevelType w:val="hybridMultilevel"/>
    <w:tmpl w:val="05107708"/>
    <w:lvl w:ilvl="0" w:tplc="39A85166">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4">
    <w:nsid w:val="705B3412"/>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265">
    <w:nsid w:val="719D6A77"/>
    <w:multiLevelType w:val="singleLevel"/>
    <w:tmpl w:val="06E493FC"/>
    <w:lvl w:ilvl="0">
      <w:start w:val="2"/>
      <w:numFmt w:val="taiwaneseCountingThousand"/>
      <w:lvlText w:val="%1、"/>
      <w:lvlJc w:val="left"/>
      <w:pPr>
        <w:tabs>
          <w:tab w:val="num" w:pos="480"/>
        </w:tabs>
        <w:ind w:left="480" w:hanging="480"/>
      </w:pPr>
      <w:rPr>
        <w:rFonts w:hint="eastAsia"/>
      </w:rPr>
    </w:lvl>
  </w:abstractNum>
  <w:abstractNum w:abstractNumId="266">
    <w:nsid w:val="726B481F"/>
    <w:multiLevelType w:val="hybridMultilevel"/>
    <w:tmpl w:val="B4F4A59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7">
    <w:nsid w:val="72A61A68"/>
    <w:multiLevelType w:val="hybridMultilevel"/>
    <w:tmpl w:val="32043206"/>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68">
    <w:nsid w:val="73DF07DB"/>
    <w:multiLevelType w:val="hybridMultilevel"/>
    <w:tmpl w:val="32043206"/>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69">
    <w:nsid w:val="73F6735B"/>
    <w:multiLevelType w:val="hybridMultilevel"/>
    <w:tmpl w:val="32043206"/>
    <w:lvl w:ilvl="0" w:tplc="6B38D94A">
      <w:start w:val="1"/>
      <w:numFmt w:val="taiwaneseCountingThousand"/>
      <w:lvlText w:val="(%1)"/>
      <w:lvlJc w:val="left"/>
      <w:pPr>
        <w:ind w:left="1176" w:hanging="468"/>
      </w:pPr>
      <w:rPr>
        <w:rFonts w:hint="default"/>
      </w:rPr>
    </w:lvl>
    <w:lvl w:ilvl="1" w:tplc="04090019">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70">
    <w:nsid w:val="7421729D"/>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271">
    <w:nsid w:val="74B46002"/>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272">
    <w:nsid w:val="750C19A8"/>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273">
    <w:nsid w:val="75341918"/>
    <w:multiLevelType w:val="hybridMultilevel"/>
    <w:tmpl w:val="65D04A2E"/>
    <w:lvl w:ilvl="0" w:tplc="D7AA2BA6">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4">
    <w:nsid w:val="772F12B0"/>
    <w:multiLevelType w:val="singleLevel"/>
    <w:tmpl w:val="2108B51E"/>
    <w:lvl w:ilvl="0">
      <w:start w:val="2"/>
      <w:numFmt w:val="taiwaneseCountingThousand"/>
      <w:lvlText w:val="%1、"/>
      <w:lvlJc w:val="left"/>
      <w:pPr>
        <w:tabs>
          <w:tab w:val="num" w:pos="480"/>
        </w:tabs>
        <w:ind w:left="480" w:hanging="480"/>
      </w:pPr>
      <w:rPr>
        <w:rFonts w:hint="eastAsia"/>
      </w:rPr>
    </w:lvl>
  </w:abstractNum>
  <w:abstractNum w:abstractNumId="275">
    <w:nsid w:val="77BB14BC"/>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276">
    <w:nsid w:val="77CD4DB5"/>
    <w:multiLevelType w:val="hybridMultilevel"/>
    <w:tmpl w:val="AFFCD806"/>
    <w:lvl w:ilvl="0" w:tplc="F000AF0C">
      <w:start w:val="1"/>
      <w:numFmt w:val="decimal"/>
      <w:lvlText w:val="%1."/>
      <w:lvlJc w:val="left"/>
      <w:pPr>
        <w:ind w:left="960" w:hanging="480"/>
      </w:pPr>
      <w:rPr>
        <w:rFonts w:hint="eastAsia"/>
      </w:rPr>
    </w:lvl>
    <w:lvl w:ilvl="1" w:tplc="F94C6B10">
      <w:start w:val="1"/>
      <w:numFmt w:val="taiwaneseCountingThousand"/>
      <w:lvlText w:val="%2、"/>
      <w:lvlJc w:val="left"/>
      <w:pPr>
        <w:ind w:left="1470" w:hanging="51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7">
    <w:nsid w:val="788D0C04"/>
    <w:multiLevelType w:val="hybridMultilevel"/>
    <w:tmpl w:val="56B0371A"/>
    <w:lvl w:ilvl="0" w:tplc="34200864">
      <w:start w:val="1"/>
      <w:numFmt w:val="decimal"/>
      <w:lvlText w:val="%1."/>
      <w:lvlJc w:val="left"/>
      <w:pPr>
        <w:ind w:left="1656" w:hanging="480"/>
      </w:pPr>
      <w:rPr>
        <w:b w:val="0"/>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278">
    <w:nsid w:val="7A0D1965"/>
    <w:multiLevelType w:val="hybridMultilevel"/>
    <w:tmpl w:val="65D04A2E"/>
    <w:lvl w:ilvl="0" w:tplc="D7AA2BA6">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9">
    <w:nsid w:val="7CA2230D"/>
    <w:multiLevelType w:val="hybridMultilevel"/>
    <w:tmpl w:val="9E9C5C70"/>
    <w:lvl w:ilvl="0" w:tplc="04090011">
      <w:start w:val="1"/>
      <w:numFmt w:val="upperLetter"/>
      <w:lvlText w:val="%1."/>
      <w:lvlJc w:val="left"/>
      <w:pPr>
        <w:ind w:left="2501" w:hanging="480"/>
      </w:pPr>
    </w:lvl>
    <w:lvl w:ilvl="1" w:tplc="04090019" w:tentative="1">
      <w:start w:val="1"/>
      <w:numFmt w:val="ideographTraditional"/>
      <w:lvlText w:val="%2、"/>
      <w:lvlJc w:val="left"/>
      <w:pPr>
        <w:ind w:left="2981" w:hanging="480"/>
      </w:pPr>
    </w:lvl>
    <w:lvl w:ilvl="2" w:tplc="0409001B" w:tentative="1">
      <w:start w:val="1"/>
      <w:numFmt w:val="lowerRoman"/>
      <w:lvlText w:val="%3."/>
      <w:lvlJc w:val="right"/>
      <w:pPr>
        <w:ind w:left="3461" w:hanging="480"/>
      </w:pPr>
    </w:lvl>
    <w:lvl w:ilvl="3" w:tplc="0409000F" w:tentative="1">
      <w:start w:val="1"/>
      <w:numFmt w:val="decimal"/>
      <w:lvlText w:val="%4."/>
      <w:lvlJc w:val="left"/>
      <w:pPr>
        <w:ind w:left="3941" w:hanging="480"/>
      </w:pPr>
    </w:lvl>
    <w:lvl w:ilvl="4" w:tplc="04090019" w:tentative="1">
      <w:start w:val="1"/>
      <w:numFmt w:val="ideographTraditional"/>
      <w:lvlText w:val="%5、"/>
      <w:lvlJc w:val="left"/>
      <w:pPr>
        <w:ind w:left="4421" w:hanging="480"/>
      </w:pPr>
    </w:lvl>
    <w:lvl w:ilvl="5" w:tplc="0409001B" w:tentative="1">
      <w:start w:val="1"/>
      <w:numFmt w:val="lowerRoman"/>
      <w:lvlText w:val="%6."/>
      <w:lvlJc w:val="right"/>
      <w:pPr>
        <w:ind w:left="4901" w:hanging="480"/>
      </w:pPr>
    </w:lvl>
    <w:lvl w:ilvl="6" w:tplc="0409000F" w:tentative="1">
      <w:start w:val="1"/>
      <w:numFmt w:val="decimal"/>
      <w:lvlText w:val="%7."/>
      <w:lvlJc w:val="left"/>
      <w:pPr>
        <w:ind w:left="5381" w:hanging="480"/>
      </w:pPr>
    </w:lvl>
    <w:lvl w:ilvl="7" w:tplc="04090019" w:tentative="1">
      <w:start w:val="1"/>
      <w:numFmt w:val="ideographTraditional"/>
      <w:lvlText w:val="%8、"/>
      <w:lvlJc w:val="left"/>
      <w:pPr>
        <w:ind w:left="5861" w:hanging="480"/>
      </w:pPr>
    </w:lvl>
    <w:lvl w:ilvl="8" w:tplc="0409001B" w:tentative="1">
      <w:start w:val="1"/>
      <w:numFmt w:val="lowerRoman"/>
      <w:lvlText w:val="%9."/>
      <w:lvlJc w:val="right"/>
      <w:pPr>
        <w:ind w:left="6341" w:hanging="480"/>
      </w:pPr>
    </w:lvl>
  </w:abstractNum>
  <w:abstractNum w:abstractNumId="280">
    <w:nsid w:val="7D643C97"/>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281">
    <w:nsid w:val="7E3F101C"/>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282">
    <w:nsid w:val="7ECF15C8"/>
    <w:multiLevelType w:val="hybridMultilevel"/>
    <w:tmpl w:val="32043206"/>
    <w:lvl w:ilvl="0" w:tplc="6B38D94A">
      <w:start w:val="1"/>
      <w:numFmt w:val="taiwaneseCountingThousand"/>
      <w:lvlText w:val="(%1)"/>
      <w:lvlJc w:val="left"/>
      <w:pPr>
        <w:ind w:left="1176" w:hanging="468"/>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83">
    <w:nsid w:val="7F2621A7"/>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284">
    <w:nsid w:val="7F507970"/>
    <w:multiLevelType w:val="hybridMultilevel"/>
    <w:tmpl w:val="8BD6F846"/>
    <w:lvl w:ilvl="0" w:tplc="2436A16C">
      <w:start w:val="1"/>
      <w:numFmt w:val="bullet"/>
      <w:lvlText w:val=""/>
      <w:lvlJc w:val="left"/>
      <w:pPr>
        <w:ind w:left="2889" w:hanging="480"/>
      </w:pPr>
      <w:rPr>
        <w:rFonts w:ascii="Wingdings" w:hAnsi="Wingdings" w:hint="default"/>
      </w:rPr>
    </w:lvl>
    <w:lvl w:ilvl="1" w:tplc="04090003" w:tentative="1">
      <w:start w:val="1"/>
      <w:numFmt w:val="bullet"/>
      <w:lvlText w:val=""/>
      <w:lvlJc w:val="left"/>
      <w:pPr>
        <w:ind w:left="3369" w:hanging="480"/>
      </w:pPr>
      <w:rPr>
        <w:rFonts w:ascii="Wingdings" w:hAnsi="Wingdings" w:hint="default"/>
      </w:rPr>
    </w:lvl>
    <w:lvl w:ilvl="2" w:tplc="04090005" w:tentative="1">
      <w:start w:val="1"/>
      <w:numFmt w:val="bullet"/>
      <w:lvlText w:val=""/>
      <w:lvlJc w:val="left"/>
      <w:pPr>
        <w:ind w:left="3849" w:hanging="480"/>
      </w:pPr>
      <w:rPr>
        <w:rFonts w:ascii="Wingdings" w:hAnsi="Wingdings" w:hint="default"/>
      </w:rPr>
    </w:lvl>
    <w:lvl w:ilvl="3" w:tplc="04090001" w:tentative="1">
      <w:start w:val="1"/>
      <w:numFmt w:val="bullet"/>
      <w:lvlText w:val=""/>
      <w:lvlJc w:val="left"/>
      <w:pPr>
        <w:ind w:left="4329" w:hanging="480"/>
      </w:pPr>
      <w:rPr>
        <w:rFonts w:ascii="Wingdings" w:hAnsi="Wingdings" w:hint="default"/>
      </w:rPr>
    </w:lvl>
    <w:lvl w:ilvl="4" w:tplc="04090003" w:tentative="1">
      <w:start w:val="1"/>
      <w:numFmt w:val="bullet"/>
      <w:lvlText w:val=""/>
      <w:lvlJc w:val="left"/>
      <w:pPr>
        <w:ind w:left="4809" w:hanging="480"/>
      </w:pPr>
      <w:rPr>
        <w:rFonts w:ascii="Wingdings" w:hAnsi="Wingdings" w:hint="default"/>
      </w:rPr>
    </w:lvl>
    <w:lvl w:ilvl="5" w:tplc="04090005" w:tentative="1">
      <w:start w:val="1"/>
      <w:numFmt w:val="bullet"/>
      <w:lvlText w:val=""/>
      <w:lvlJc w:val="left"/>
      <w:pPr>
        <w:ind w:left="5289" w:hanging="480"/>
      </w:pPr>
      <w:rPr>
        <w:rFonts w:ascii="Wingdings" w:hAnsi="Wingdings" w:hint="default"/>
      </w:rPr>
    </w:lvl>
    <w:lvl w:ilvl="6" w:tplc="04090001" w:tentative="1">
      <w:start w:val="1"/>
      <w:numFmt w:val="bullet"/>
      <w:lvlText w:val=""/>
      <w:lvlJc w:val="left"/>
      <w:pPr>
        <w:ind w:left="5769" w:hanging="480"/>
      </w:pPr>
      <w:rPr>
        <w:rFonts w:ascii="Wingdings" w:hAnsi="Wingdings" w:hint="default"/>
      </w:rPr>
    </w:lvl>
    <w:lvl w:ilvl="7" w:tplc="04090003" w:tentative="1">
      <w:start w:val="1"/>
      <w:numFmt w:val="bullet"/>
      <w:lvlText w:val=""/>
      <w:lvlJc w:val="left"/>
      <w:pPr>
        <w:ind w:left="6249" w:hanging="480"/>
      </w:pPr>
      <w:rPr>
        <w:rFonts w:ascii="Wingdings" w:hAnsi="Wingdings" w:hint="default"/>
      </w:rPr>
    </w:lvl>
    <w:lvl w:ilvl="8" w:tplc="04090005" w:tentative="1">
      <w:start w:val="1"/>
      <w:numFmt w:val="bullet"/>
      <w:lvlText w:val=""/>
      <w:lvlJc w:val="left"/>
      <w:pPr>
        <w:ind w:left="6729" w:hanging="480"/>
      </w:pPr>
      <w:rPr>
        <w:rFonts w:ascii="Wingdings" w:hAnsi="Wingdings" w:hint="default"/>
      </w:rPr>
    </w:lvl>
  </w:abstractNum>
  <w:abstractNum w:abstractNumId="285">
    <w:nsid w:val="7F6D4168"/>
    <w:multiLevelType w:val="hybridMultilevel"/>
    <w:tmpl w:val="CD5CC2C6"/>
    <w:lvl w:ilvl="0" w:tplc="D7F68BB6">
      <w:start w:val="1"/>
      <w:numFmt w:val="taiwaneseCountingThousand"/>
      <w:lvlText w:val="%1、"/>
      <w:lvlJc w:val="left"/>
      <w:pPr>
        <w:tabs>
          <w:tab w:val="num" w:pos="470"/>
        </w:tabs>
        <w:ind w:left="470" w:hanging="480"/>
      </w:pPr>
      <w:rPr>
        <w:rFonts w:ascii="標楷體" w:eastAsia="標楷體" w:hAnsi="標楷體"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6">
    <w:nsid w:val="7F873388"/>
    <w:multiLevelType w:val="hybridMultilevel"/>
    <w:tmpl w:val="6428ADB6"/>
    <w:lvl w:ilvl="0" w:tplc="EBA82FC0">
      <w:start w:val="1"/>
      <w:numFmt w:val="decimal"/>
      <w:lvlText w:val="(%1)"/>
      <w:lvlJc w:val="left"/>
      <w:pPr>
        <w:ind w:left="2114" w:hanging="480"/>
      </w:pPr>
      <w:rPr>
        <w:rFonts w:ascii="標楷體" w:eastAsia="標楷體" w:hAnsi="標楷體" w:hint="default"/>
        <w:b w:val="0"/>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287">
    <w:nsid w:val="7F941218"/>
    <w:multiLevelType w:val="hybridMultilevel"/>
    <w:tmpl w:val="C8E4667E"/>
    <w:lvl w:ilvl="0" w:tplc="39A85166">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8">
    <w:nsid w:val="7FEC59E9"/>
    <w:multiLevelType w:val="hybridMultilevel"/>
    <w:tmpl w:val="15AEF162"/>
    <w:lvl w:ilvl="0" w:tplc="7BE6A7E8">
      <w:start w:val="1"/>
      <w:numFmt w:val="taiwaneseCountingThousand"/>
      <w:lvlText w:val="(%1)"/>
      <w:lvlJc w:val="left"/>
      <w:pPr>
        <w:tabs>
          <w:tab w:val="num" w:pos="1320"/>
        </w:tabs>
        <w:ind w:left="1320" w:hanging="360"/>
      </w:pPr>
      <w:rPr>
        <w:rFonts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83"/>
  </w:num>
  <w:num w:numId="2">
    <w:abstractNumId w:val="162"/>
  </w:num>
  <w:num w:numId="3">
    <w:abstractNumId w:val="174"/>
  </w:num>
  <w:num w:numId="4">
    <w:abstractNumId w:val="58"/>
  </w:num>
  <w:num w:numId="5">
    <w:abstractNumId w:val="4"/>
  </w:num>
  <w:num w:numId="6">
    <w:abstractNumId w:val="228"/>
  </w:num>
  <w:num w:numId="7">
    <w:abstractNumId w:val="209"/>
  </w:num>
  <w:num w:numId="8">
    <w:abstractNumId w:val="102"/>
  </w:num>
  <w:num w:numId="9">
    <w:abstractNumId w:val="96"/>
  </w:num>
  <w:num w:numId="10">
    <w:abstractNumId w:val="16"/>
  </w:num>
  <w:num w:numId="11">
    <w:abstractNumId w:val="145"/>
  </w:num>
  <w:num w:numId="12">
    <w:abstractNumId w:val="57"/>
  </w:num>
  <w:num w:numId="13">
    <w:abstractNumId w:val="34"/>
  </w:num>
  <w:num w:numId="14">
    <w:abstractNumId w:val="256"/>
  </w:num>
  <w:num w:numId="15">
    <w:abstractNumId w:val="211"/>
  </w:num>
  <w:num w:numId="16">
    <w:abstractNumId w:val="234"/>
  </w:num>
  <w:num w:numId="17">
    <w:abstractNumId w:val="205"/>
  </w:num>
  <w:num w:numId="18">
    <w:abstractNumId w:val="221"/>
  </w:num>
  <w:num w:numId="19">
    <w:abstractNumId w:val="27"/>
  </w:num>
  <w:num w:numId="20">
    <w:abstractNumId w:val="21"/>
  </w:num>
  <w:num w:numId="21">
    <w:abstractNumId w:val="100"/>
  </w:num>
  <w:num w:numId="22">
    <w:abstractNumId w:val="166"/>
  </w:num>
  <w:num w:numId="23">
    <w:abstractNumId w:val="115"/>
  </w:num>
  <w:num w:numId="24">
    <w:abstractNumId w:val="78"/>
  </w:num>
  <w:num w:numId="25">
    <w:abstractNumId w:val="267"/>
  </w:num>
  <w:num w:numId="26">
    <w:abstractNumId w:val="20"/>
  </w:num>
  <w:num w:numId="27">
    <w:abstractNumId w:val="219"/>
  </w:num>
  <w:num w:numId="28">
    <w:abstractNumId w:val="66"/>
  </w:num>
  <w:num w:numId="29">
    <w:abstractNumId w:val="188"/>
  </w:num>
  <w:num w:numId="30">
    <w:abstractNumId w:val="10"/>
  </w:num>
  <w:num w:numId="31">
    <w:abstractNumId w:val="281"/>
  </w:num>
  <w:num w:numId="32">
    <w:abstractNumId w:val="279"/>
  </w:num>
  <w:num w:numId="33">
    <w:abstractNumId w:val="18"/>
  </w:num>
  <w:num w:numId="34">
    <w:abstractNumId w:val="173"/>
  </w:num>
  <w:num w:numId="35">
    <w:abstractNumId w:val="183"/>
  </w:num>
  <w:num w:numId="36">
    <w:abstractNumId w:val="275"/>
  </w:num>
  <w:num w:numId="37">
    <w:abstractNumId w:val="266"/>
  </w:num>
  <w:num w:numId="38">
    <w:abstractNumId w:val="43"/>
  </w:num>
  <w:num w:numId="39">
    <w:abstractNumId w:val="238"/>
  </w:num>
  <w:num w:numId="40">
    <w:abstractNumId w:val="231"/>
  </w:num>
  <w:num w:numId="41">
    <w:abstractNumId w:val="65"/>
  </w:num>
  <w:num w:numId="42">
    <w:abstractNumId w:val="105"/>
  </w:num>
  <w:num w:numId="43">
    <w:abstractNumId w:val="192"/>
  </w:num>
  <w:num w:numId="44">
    <w:abstractNumId w:val="250"/>
  </w:num>
  <w:num w:numId="45">
    <w:abstractNumId w:val="244"/>
  </w:num>
  <w:num w:numId="46">
    <w:abstractNumId w:val="104"/>
  </w:num>
  <w:num w:numId="47">
    <w:abstractNumId w:val="257"/>
  </w:num>
  <w:num w:numId="48">
    <w:abstractNumId w:val="13"/>
  </w:num>
  <w:num w:numId="49">
    <w:abstractNumId w:val="177"/>
  </w:num>
  <w:num w:numId="50">
    <w:abstractNumId w:val="223"/>
  </w:num>
  <w:num w:numId="51">
    <w:abstractNumId w:val="222"/>
  </w:num>
  <w:num w:numId="52">
    <w:abstractNumId w:val="46"/>
  </w:num>
  <w:num w:numId="53">
    <w:abstractNumId w:val="190"/>
  </w:num>
  <w:num w:numId="54">
    <w:abstractNumId w:val="197"/>
  </w:num>
  <w:num w:numId="55">
    <w:abstractNumId w:val="217"/>
  </w:num>
  <w:num w:numId="56">
    <w:abstractNumId w:val="191"/>
  </w:num>
  <w:num w:numId="57">
    <w:abstractNumId w:val="103"/>
  </w:num>
  <w:num w:numId="58">
    <w:abstractNumId w:val="284"/>
  </w:num>
  <w:num w:numId="59">
    <w:abstractNumId w:val="3"/>
  </w:num>
  <w:num w:numId="60">
    <w:abstractNumId w:val="122"/>
  </w:num>
  <w:num w:numId="61">
    <w:abstractNumId w:val="55"/>
  </w:num>
  <w:num w:numId="62">
    <w:abstractNumId w:val="117"/>
  </w:num>
  <w:num w:numId="63">
    <w:abstractNumId w:val="112"/>
  </w:num>
  <w:num w:numId="64">
    <w:abstractNumId w:val="113"/>
  </w:num>
  <w:num w:numId="65">
    <w:abstractNumId w:val="218"/>
  </w:num>
  <w:num w:numId="66">
    <w:abstractNumId w:val="139"/>
  </w:num>
  <w:num w:numId="67">
    <w:abstractNumId w:val="283"/>
  </w:num>
  <w:num w:numId="68">
    <w:abstractNumId w:val="60"/>
  </w:num>
  <w:num w:numId="69">
    <w:abstractNumId w:val="272"/>
  </w:num>
  <w:num w:numId="70">
    <w:abstractNumId w:val="47"/>
  </w:num>
  <w:num w:numId="71">
    <w:abstractNumId w:val="254"/>
  </w:num>
  <w:num w:numId="72">
    <w:abstractNumId w:val="77"/>
  </w:num>
  <w:num w:numId="73">
    <w:abstractNumId w:val="246"/>
  </w:num>
  <w:num w:numId="74">
    <w:abstractNumId w:val="157"/>
  </w:num>
  <w:num w:numId="75">
    <w:abstractNumId w:val="202"/>
  </w:num>
  <w:num w:numId="76">
    <w:abstractNumId w:val="85"/>
  </w:num>
  <w:num w:numId="77">
    <w:abstractNumId w:val="70"/>
  </w:num>
  <w:num w:numId="78">
    <w:abstractNumId w:val="249"/>
  </w:num>
  <w:num w:numId="79">
    <w:abstractNumId w:val="74"/>
  </w:num>
  <w:num w:numId="80">
    <w:abstractNumId w:val="156"/>
  </w:num>
  <w:num w:numId="81">
    <w:abstractNumId w:val="206"/>
  </w:num>
  <w:num w:numId="82">
    <w:abstractNumId w:val="278"/>
  </w:num>
  <w:num w:numId="83">
    <w:abstractNumId w:val="134"/>
  </w:num>
  <w:num w:numId="84">
    <w:abstractNumId w:val="186"/>
  </w:num>
  <w:num w:numId="85">
    <w:abstractNumId w:val="67"/>
  </w:num>
  <w:num w:numId="86">
    <w:abstractNumId w:val="69"/>
  </w:num>
  <w:num w:numId="87">
    <w:abstractNumId w:val="163"/>
  </w:num>
  <w:num w:numId="88">
    <w:abstractNumId w:val="185"/>
  </w:num>
  <w:num w:numId="89">
    <w:abstractNumId w:val="30"/>
  </w:num>
  <w:num w:numId="90">
    <w:abstractNumId w:val="80"/>
  </w:num>
  <w:num w:numId="91">
    <w:abstractNumId w:val="109"/>
  </w:num>
  <w:num w:numId="92">
    <w:abstractNumId w:val="198"/>
  </w:num>
  <w:num w:numId="93">
    <w:abstractNumId w:val="144"/>
  </w:num>
  <w:num w:numId="94">
    <w:abstractNumId w:val="136"/>
  </w:num>
  <w:num w:numId="95">
    <w:abstractNumId w:val="207"/>
  </w:num>
  <w:num w:numId="96">
    <w:abstractNumId w:val="201"/>
  </w:num>
  <w:num w:numId="97">
    <w:abstractNumId w:val="54"/>
  </w:num>
  <w:num w:numId="98">
    <w:abstractNumId w:val="99"/>
  </w:num>
  <w:num w:numId="99">
    <w:abstractNumId w:val="233"/>
  </w:num>
  <w:num w:numId="100">
    <w:abstractNumId w:val="56"/>
  </w:num>
  <w:num w:numId="101">
    <w:abstractNumId w:val="184"/>
  </w:num>
  <w:num w:numId="102">
    <w:abstractNumId w:val="260"/>
  </w:num>
  <w:num w:numId="103">
    <w:abstractNumId w:val="229"/>
  </w:num>
  <w:num w:numId="104">
    <w:abstractNumId w:val="84"/>
  </w:num>
  <w:num w:numId="105">
    <w:abstractNumId w:val="193"/>
  </w:num>
  <w:num w:numId="106">
    <w:abstractNumId w:val="126"/>
  </w:num>
  <w:num w:numId="107">
    <w:abstractNumId w:val="153"/>
  </w:num>
  <w:num w:numId="108">
    <w:abstractNumId w:val="53"/>
  </w:num>
  <w:num w:numId="109">
    <w:abstractNumId w:val="182"/>
  </w:num>
  <w:num w:numId="110">
    <w:abstractNumId w:val="152"/>
  </w:num>
  <w:num w:numId="111">
    <w:abstractNumId w:val="24"/>
  </w:num>
  <w:num w:numId="112">
    <w:abstractNumId w:val="245"/>
  </w:num>
  <w:num w:numId="113">
    <w:abstractNumId w:val="64"/>
  </w:num>
  <w:num w:numId="114">
    <w:abstractNumId w:val="101"/>
  </w:num>
  <w:num w:numId="115">
    <w:abstractNumId w:val="273"/>
  </w:num>
  <w:num w:numId="116">
    <w:abstractNumId w:val="240"/>
  </w:num>
  <w:num w:numId="117">
    <w:abstractNumId w:val="143"/>
  </w:num>
  <w:num w:numId="118">
    <w:abstractNumId w:val="125"/>
  </w:num>
  <w:num w:numId="119">
    <w:abstractNumId w:val="213"/>
  </w:num>
  <w:num w:numId="120">
    <w:abstractNumId w:val="118"/>
  </w:num>
  <w:num w:numId="121">
    <w:abstractNumId w:val="121"/>
  </w:num>
  <w:num w:numId="122">
    <w:abstractNumId w:val="258"/>
  </w:num>
  <w:num w:numId="123">
    <w:abstractNumId w:val="172"/>
  </w:num>
  <w:num w:numId="124">
    <w:abstractNumId w:val="32"/>
  </w:num>
  <w:num w:numId="125">
    <w:abstractNumId w:val="161"/>
  </w:num>
  <w:num w:numId="126">
    <w:abstractNumId w:val="36"/>
  </w:num>
  <w:num w:numId="127">
    <w:abstractNumId w:val="116"/>
  </w:num>
  <w:num w:numId="128">
    <w:abstractNumId w:val="146"/>
  </w:num>
  <w:num w:numId="129">
    <w:abstractNumId w:val="268"/>
  </w:num>
  <w:num w:numId="130">
    <w:abstractNumId w:val="264"/>
  </w:num>
  <w:num w:numId="131">
    <w:abstractNumId w:val="26"/>
  </w:num>
  <w:num w:numId="132">
    <w:abstractNumId w:val="167"/>
  </w:num>
  <w:num w:numId="133">
    <w:abstractNumId w:val="282"/>
  </w:num>
  <w:num w:numId="134">
    <w:abstractNumId w:val="48"/>
  </w:num>
  <w:num w:numId="135">
    <w:abstractNumId w:val="214"/>
  </w:num>
  <w:num w:numId="136">
    <w:abstractNumId w:val="138"/>
  </w:num>
  <w:num w:numId="137">
    <w:abstractNumId w:val="94"/>
  </w:num>
  <w:num w:numId="138">
    <w:abstractNumId w:val="270"/>
  </w:num>
  <w:num w:numId="139">
    <w:abstractNumId w:val="178"/>
  </w:num>
  <w:num w:numId="140">
    <w:abstractNumId w:val="123"/>
  </w:num>
  <w:num w:numId="141">
    <w:abstractNumId w:val="128"/>
  </w:num>
  <w:num w:numId="142">
    <w:abstractNumId w:val="87"/>
  </w:num>
  <w:num w:numId="143">
    <w:abstractNumId w:val="277"/>
  </w:num>
  <w:num w:numId="144">
    <w:abstractNumId w:val="130"/>
  </w:num>
  <w:num w:numId="145">
    <w:abstractNumId w:val="286"/>
  </w:num>
  <w:num w:numId="146">
    <w:abstractNumId w:val="82"/>
  </w:num>
  <w:num w:numId="147">
    <w:abstractNumId w:val="216"/>
  </w:num>
  <w:num w:numId="148">
    <w:abstractNumId w:val="39"/>
  </w:num>
  <w:num w:numId="149">
    <w:abstractNumId w:val="93"/>
  </w:num>
  <w:num w:numId="150">
    <w:abstractNumId w:val="259"/>
  </w:num>
  <w:num w:numId="151">
    <w:abstractNumId w:val="81"/>
  </w:num>
  <w:num w:numId="152">
    <w:abstractNumId w:val="265"/>
  </w:num>
  <w:num w:numId="153">
    <w:abstractNumId w:val="25"/>
  </w:num>
  <w:num w:numId="154">
    <w:abstractNumId w:val="274"/>
  </w:num>
  <w:num w:numId="155">
    <w:abstractNumId w:val="22"/>
  </w:num>
  <w:num w:numId="156">
    <w:abstractNumId w:val="1"/>
  </w:num>
  <w:num w:numId="157">
    <w:abstractNumId w:val="242"/>
  </w:num>
  <w:num w:numId="158">
    <w:abstractNumId w:val="262"/>
  </w:num>
  <w:num w:numId="159">
    <w:abstractNumId w:val="45"/>
  </w:num>
  <w:num w:numId="16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04"/>
  </w:num>
  <w:num w:numId="172">
    <w:abstractNumId w:val="127"/>
  </w:num>
  <w:num w:numId="173">
    <w:abstractNumId w:val="276"/>
  </w:num>
  <w:num w:numId="174">
    <w:abstractNumId w:val="168"/>
  </w:num>
  <w:num w:numId="175">
    <w:abstractNumId w:val="170"/>
  </w:num>
  <w:num w:numId="176">
    <w:abstractNumId w:val="135"/>
  </w:num>
  <w:num w:numId="177">
    <w:abstractNumId w:val="131"/>
  </w:num>
  <w:num w:numId="178">
    <w:abstractNumId w:val="160"/>
  </w:num>
  <w:num w:numId="179">
    <w:abstractNumId w:val="179"/>
  </w:num>
  <w:num w:numId="180">
    <w:abstractNumId w:val="6"/>
  </w:num>
  <w:num w:numId="181">
    <w:abstractNumId w:val="194"/>
  </w:num>
  <w:num w:numId="182">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52"/>
  </w:num>
  <w:num w:numId="184">
    <w:abstractNumId w:val="263"/>
  </w:num>
  <w:num w:numId="185">
    <w:abstractNumId w:val="287"/>
  </w:num>
  <w:num w:numId="186">
    <w:abstractNumId w:val="106"/>
  </w:num>
  <w:num w:numId="187">
    <w:abstractNumId w:val="215"/>
  </w:num>
  <w:num w:numId="188">
    <w:abstractNumId w:val="95"/>
  </w:num>
  <w:num w:numId="189">
    <w:abstractNumId w:val="40"/>
  </w:num>
  <w:num w:numId="190">
    <w:abstractNumId w:val="148"/>
  </w:num>
  <w:num w:numId="191">
    <w:abstractNumId w:val="31"/>
  </w:num>
  <w:num w:numId="192">
    <w:abstractNumId w:val="200"/>
  </w:num>
  <w:num w:numId="193">
    <w:abstractNumId w:val="189"/>
  </w:num>
  <w:num w:numId="194">
    <w:abstractNumId w:val="9"/>
  </w:num>
  <w:num w:numId="195">
    <w:abstractNumId w:val="12"/>
  </w:num>
  <w:num w:numId="196">
    <w:abstractNumId w:val="62"/>
  </w:num>
  <w:num w:numId="197">
    <w:abstractNumId w:val="11"/>
  </w:num>
  <w:num w:numId="198">
    <w:abstractNumId w:val="7"/>
  </w:num>
  <w:num w:numId="199">
    <w:abstractNumId w:val="261"/>
  </w:num>
  <w:num w:numId="200">
    <w:abstractNumId w:val="5"/>
  </w:num>
  <w:num w:numId="201">
    <w:abstractNumId w:val="132"/>
  </w:num>
  <w:num w:numId="202">
    <w:abstractNumId w:val="129"/>
  </w:num>
  <w:num w:numId="203">
    <w:abstractNumId w:val="235"/>
  </w:num>
  <w:num w:numId="204">
    <w:abstractNumId w:val="8"/>
  </w:num>
  <w:num w:numId="205">
    <w:abstractNumId w:val="15"/>
  </w:num>
  <w:num w:numId="206">
    <w:abstractNumId w:val="147"/>
  </w:num>
  <w:num w:numId="207">
    <w:abstractNumId w:val="2"/>
  </w:num>
  <w:num w:numId="208">
    <w:abstractNumId w:val="37"/>
  </w:num>
  <w:num w:numId="209">
    <w:abstractNumId w:val="224"/>
  </w:num>
  <w:num w:numId="210">
    <w:abstractNumId w:val="241"/>
  </w:num>
  <w:num w:numId="211">
    <w:abstractNumId w:val="212"/>
  </w:num>
  <w:num w:numId="212">
    <w:abstractNumId w:val="239"/>
  </w:num>
  <w:num w:numId="213">
    <w:abstractNumId w:val="159"/>
  </w:num>
  <w:num w:numId="214">
    <w:abstractNumId w:val="208"/>
  </w:num>
  <w:num w:numId="215">
    <w:abstractNumId w:val="89"/>
  </w:num>
  <w:num w:numId="216">
    <w:abstractNumId w:val="154"/>
  </w:num>
  <w:num w:numId="217">
    <w:abstractNumId w:val="107"/>
  </w:num>
  <w:num w:numId="218">
    <w:abstractNumId w:val="33"/>
  </w:num>
  <w:num w:numId="219">
    <w:abstractNumId w:val="252"/>
  </w:num>
  <w:num w:numId="220">
    <w:abstractNumId w:val="68"/>
  </w:num>
  <w:num w:numId="221">
    <w:abstractNumId w:val="17"/>
  </w:num>
  <w:num w:numId="222">
    <w:abstractNumId w:val="76"/>
  </w:num>
  <w:num w:numId="223">
    <w:abstractNumId w:val="29"/>
  </w:num>
  <w:num w:numId="224">
    <w:abstractNumId w:val="150"/>
  </w:num>
  <w:num w:numId="225">
    <w:abstractNumId w:val="203"/>
  </w:num>
  <w:num w:numId="226">
    <w:abstractNumId w:val="288"/>
  </w:num>
  <w:num w:numId="227">
    <w:abstractNumId w:val="164"/>
  </w:num>
  <w:num w:numId="228">
    <w:abstractNumId w:val="165"/>
  </w:num>
  <w:num w:numId="229">
    <w:abstractNumId w:val="28"/>
  </w:num>
  <w:num w:numId="230">
    <w:abstractNumId w:val="155"/>
  </w:num>
  <w:num w:numId="231">
    <w:abstractNumId w:val="141"/>
  </w:num>
  <w:num w:numId="232">
    <w:abstractNumId w:val="38"/>
  </w:num>
  <w:num w:numId="233">
    <w:abstractNumId w:val="220"/>
  </w:num>
  <w:num w:numId="234">
    <w:abstractNumId w:val="114"/>
  </w:num>
  <w:num w:numId="235">
    <w:abstractNumId w:val="90"/>
  </w:num>
  <w:num w:numId="236">
    <w:abstractNumId w:val="49"/>
  </w:num>
  <w:num w:numId="237">
    <w:abstractNumId w:val="0"/>
  </w:num>
  <w:num w:numId="238">
    <w:abstractNumId w:val="247"/>
  </w:num>
  <w:num w:numId="239">
    <w:abstractNumId w:val="124"/>
  </w:num>
  <w:num w:numId="240">
    <w:abstractNumId w:val="226"/>
  </w:num>
  <w:num w:numId="241">
    <w:abstractNumId w:val="176"/>
  </w:num>
  <w:num w:numId="242">
    <w:abstractNumId w:val="119"/>
  </w:num>
  <w:num w:numId="243">
    <w:abstractNumId w:val="42"/>
  </w:num>
  <w:num w:numId="244">
    <w:abstractNumId w:val="230"/>
  </w:num>
  <w:num w:numId="245">
    <w:abstractNumId w:val="271"/>
  </w:num>
  <w:num w:numId="246">
    <w:abstractNumId w:val="269"/>
  </w:num>
  <w:num w:numId="247">
    <w:abstractNumId w:val="88"/>
  </w:num>
  <w:num w:numId="248">
    <w:abstractNumId w:val="149"/>
  </w:num>
  <w:num w:numId="249">
    <w:abstractNumId w:val="280"/>
  </w:num>
  <w:num w:numId="250">
    <w:abstractNumId w:val="91"/>
  </w:num>
  <w:num w:numId="251">
    <w:abstractNumId w:val="225"/>
  </w:num>
  <w:num w:numId="252">
    <w:abstractNumId w:val="98"/>
  </w:num>
  <w:num w:numId="253">
    <w:abstractNumId w:val="142"/>
  </w:num>
  <w:num w:numId="254">
    <w:abstractNumId w:val="41"/>
  </w:num>
  <w:num w:numId="255">
    <w:abstractNumId w:val="73"/>
  </w:num>
  <w:num w:numId="256">
    <w:abstractNumId w:val="110"/>
  </w:num>
  <w:num w:numId="257">
    <w:abstractNumId w:val="195"/>
  </w:num>
  <w:num w:numId="258">
    <w:abstractNumId w:val="97"/>
  </w:num>
  <w:num w:numId="259">
    <w:abstractNumId w:val="19"/>
  </w:num>
  <w:num w:numId="260">
    <w:abstractNumId w:val="61"/>
  </w:num>
  <w:num w:numId="261">
    <w:abstractNumId w:val="251"/>
  </w:num>
  <w:num w:numId="262">
    <w:abstractNumId w:val="137"/>
  </w:num>
  <w:num w:numId="263">
    <w:abstractNumId w:val="175"/>
  </w:num>
  <w:num w:numId="264">
    <w:abstractNumId w:val="120"/>
  </w:num>
  <w:num w:numId="265">
    <w:abstractNumId w:val="71"/>
  </w:num>
  <w:num w:numId="266">
    <w:abstractNumId w:val="44"/>
  </w:num>
  <w:num w:numId="267">
    <w:abstractNumId w:val="232"/>
  </w:num>
  <w:num w:numId="268">
    <w:abstractNumId w:val="180"/>
  </w:num>
  <w:num w:numId="269">
    <w:abstractNumId w:val="171"/>
  </w:num>
  <w:num w:numId="270">
    <w:abstractNumId w:val="50"/>
  </w:num>
  <w:num w:numId="271">
    <w:abstractNumId w:val="243"/>
  </w:num>
  <w:num w:numId="272">
    <w:abstractNumId w:val="248"/>
  </w:num>
  <w:num w:numId="273">
    <w:abstractNumId w:val="169"/>
  </w:num>
  <w:num w:numId="274">
    <w:abstractNumId w:val="59"/>
  </w:num>
  <w:num w:numId="275">
    <w:abstractNumId w:val="111"/>
  </w:num>
  <w:num w:numId="276">
    <w:abstractNumId w:val="86"/>
  </w:num>
  <w:num w:numId="277">
    <w:abstractNumId w:val="237"/>
  </w:num>
  <w:num w:numId="278">
    <w:abstractNumId w:val="14"/>
  </w:num>
  <w:num w:numId="279">
    <w:abstractNumId w:val="51"/>
  </w:num>
  <w:num w:numId="280">
    <w:abstractNumId w:val="236"/>
  </w:num>
  <w:num w:numId="281">
    <w:abstractNumId w:val="35"/>
  </w:num>
  <w:num w:numId="282">
    <w:abstractNumId w:val="227"/>
  </w:num>
  <w:num w:numId="283">
    <w:abstractNumId w:val="199"/>
  </w:num>
  <w:num w:numId="284">
    <w:abstractNumId w:val="133"/>
  </w:num>
  <w:num w:numId="285">
    <w:abstractNumId w:val="158"/>
  </w:num>
  <w:num w:numId="286">
    <w:abstractNumId w:val="92"/>
  </w:num>
  <w:num w:numId="287">
    <w:abstractNumId w:val="196"/>
  </w:num>
  <w:num w:numId="288">
    <w:abstractNumId w:val="108"/>
  </w:num>
  <w:num w:numId="289">
    <w:abstractNumId w:val="151"/>
  </w:num>
  <w:numIdMacAtCleanup w:val="2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872"/>
    <w:rsid w:val="000048D3"/>
    <w:rsid w:val="00005B57"/>
    <w:rsid w:val="00037A24"/>
    <w:rsid w:val="00042450"/>
    <w:rsid w:val="00051C55"/>
    <w:rsid w:val="0006685E"/>
    <w:rsid w:val="00066C5E"/>
    <w:rsid w:val="00074B0C"/>
    <w:rsid w:val="00086977"/>
    <w:rsid w:val="00095165"/>
    <w:rsid w:val="00095472"/>
    <w:rsid w:val="000A0A43"/>
    <w:rsid w:val="000A4E0A"/>
    <w:rsid w:val="000A5BC2"/>
    <w:rsid w:val="000B1A38"/>
    <w:rsid w:val="000B3CE2"/>
    <w:rsid w:val="000B537A"/>
    <w:rsid w:val="000C27A9"/>
    <w:rsid w:val="000C502F"/>
    <w:rsid w:val="000D1DBD"/>
    <w:rsid w:val="000D3A27"/>
    <w:rsid w:val="000F06F1"/>
    <w:rsid w:val="00104E47"/>
    <w:rsid w:val="0011278A"/>
    <w:rsid w:val="00114C14"/>
    <w:rsid w:val="001309B8"/>
    <w:rsid w:val="00140952"/>
    <w:rsid w:val="00143944"/>
    <w:rsid w:val="00144217"/>
    <w:rsid w:val="00162CD3"/>
    <w:rsid w:val="001706E7"/>
    <w:rsid w:val="001906AB"/>
    <w:rsid w:val="001A4457"/>
    <w:rsid w:val="001A73B1"/>
    <w:rsid w:val="001B49DA"/>
    <w:rsid w:val="001C23DC"/>
    <w:rsid w:val="001C433F"/>
    <w:rsid w:val="00205892"/>
    <w:rsid w:val="002109DF"/>
    <w:rsid w:val="002201DA"/>
    <w:rsid w:val="00223346"/>
    <w:rsid w:val="00225A73"/>
    <w:rsid w:val="00225C87"/>
    <w:rsid w:val="00235BFF"/>
    <w:rsid w:val="0024563F"/>
    <w:rsid w:val="002474A9"/>
    <w:rsid w:val="00263CCE"/>
    <w:rsid w:val="002643A2"/>
    <w:rsid w:val="0027029E"/>
    <w:rsid w:val="002848E7"/>
    <w:rsid w:val="00285304"/>
    <w:rsid w:val="00287BDE"/>
    <w:rsid w:val="00294229"/>
    <w:rsid w:val="002B1F9B"/>
    <w:rsid w:val="002B2502"/>
    <w:rsid w:val="002C390D"/>
    <w:rsid w:val="002D054A"/>
    <w:rsid w:val="002D0E36"/>
    <w:rsid w:val="002D33AD"/>
    <w:rsid w:val="002E046E"/>
    <w:rsid w:val="002E5698"/>
    <w:rsid w:val="002F2F7A"/>
    <w:rsid w:val="002F5F1E"/>
    <w:rsid w:val="00300EB0"/>
    <w:rsid w:val="00303733"/>
    <w:rsid w:val="003159ED"/>
    <w:rsid w:val="00317118"/>
    <w:rsid w:val="00317D07"/>
    <w:rsid w:val="00325AFB"/>
    <w:rsid w:val="003403AA"/>
    <w:rsid w:val="00347E83"/>
    <w:rsid w:val="0035037D"/>
    <w:rsid w:val="0035644C"/>
    <w:rsid w:val="00386C31"/>
    <w:rsid w:val="003912A0"/>
    <w:rsid w:val="003A2A77"/>
    <w:rsid w:val="003A5072"/>
    <w:rsid w:val="003A711F"/>
    <w:rsid w:val="003A7969"/>
    <w:rsid w:val="003B32EA"/>
    <w:rsid w:val="003B6556"/>
    <w:rsid w:val="003B6AB1"/>
    <w:rsid w:val="003B7C57"/>
    <w:rsid w:val="003C021E"/>
    <w:rsid w:val="003C4BB6"/>
    <w:rsid w:val="003C7124"/>
    <w:rsid w:val="003D3EB8"/>
    <w:rsid w:val="003D5BA4"/>
    <w:rsid w:val="003D61F6"/>
    <w:rsid w:val="003E21BD"/>
    <w:rsid w:val="003F10DA"/>
    <w:rsid w:val="003F535D"/>
    <w:rsid w:val="003F5FD3"/>
    <w:rsid w:val="00411ACE"/>
    <w:rsid w:val="0043301C"/>
    <w:rsid w:val="00442248"/>
    <w:rsid w:val="00461845"/>
    <w:rsid w:val="00482AAF"/>
    <w:rsid w:val="004926D6"/>
    <w:rsid w:val="004A3439"/>
    <w:rsid w:val="004D5ECD"/>
    <w:rsid w:val="004E0EBE"/>
    <w:rsid w:val="004E147F"/>
    <w:rsid w:val="004E1749"/>
    <w:rsid w:val="004F6BE9"/>
    <w:rsid w:val="004F78AF"/>
    <w:rsid w:val="00501B82"/>
    <w:rsid w:val="00503C11"/>
    <w:rsid w:val="00515E2C"/>
    <w:rsid w:val="0053319A"/>
    <w:rsid w:val="005343DF"/>
    <w:rsid w:val="00537D42"/>
    <w:rsid w:val="0054293E"/>
    <w:rsid w:val="005468CF"/>
    <w:rsid w:val="005623E5"/>
    <w:rsid w:val="00566CDD"/>
    <w:rsid w:val="00572B17"/>
    <w:rsid w:val="00577E3B"/>
    <w:rsid w:val="005902F9"/>
    <w:rsid w:val="00595FC7"/>
    <w:rsid w:val="005D101B"/>
    <w:rsid w:val="005D2D0A"/>
    <w:rsid w:val="005F000C"/>
    <w:rsid w:val="005F0940"/>
    <w:rsid w:val="005F13FF"/>
    <w:rsid w:val="005F310D"/>
    <w:rsid w:val="005F71AB"/>
    <w:rsid w:val="005F71AE"/>
    <w:rsid w:val="00623D5D"/>
    <w:rsid w:val="0062522A"/>
    <w:rsid w:val="0062644E"/>
    <w:rsid w:val="0064575B"/>
    <w:rsid w:val="006518B0"/>
    <w:rsid w:val="00667159"/>
    <w:rsid w:val="00670CD6"/>
    <w:rsid w:val="00680A40"/>
    <w:rsid w:val="00696FB2"/>
    <w:rsid w:val="00697E14"/>
    <w:rsid w:val="006A059D"/>
    <w:rsid w:val="006A6460"/>
    <w:rsid w:val="006C59A1"/>
    <w:rsid w:val="006C608F"/>
    <w:rsid w:val="006D0715"/>
    <w:rsid w:val="006E14E9"/>
    <w:rsid w:val="006E6FBD"/>
    <w:rsid w:val="007031BD"/>
    <w:rsid w:val="00703B41"/>
    <w:rsid w:val="007366E5"/>
    <w:rsid w:val="00755477"/>
    <w:rsid w:val="007573EE"/>
    <w:rsid w:val="0075749E"/>
    <w:rsid w:val="00764312"/>
    <w:rsid w:val="007749D6"/>
    <w:rsid w:val="007910BE"/>
    <w:rsid w:val="00795578"/>
    <w:rsid w:val="007A19DB"/>
    <w:rsid w:val="007B0579"/>
    <w:rsid w:val="007B1B7D"/>
    <w:rsid w:val="007B70D5"/>
    <w:rsid w:val="007D7B65"/>
    <w:rsid w:val="007E47AB"/>
    <w:rsid w:val="007E74BA"/>
    <w:rsid w:val="007F6496"/>
    <w:rsid w:val="008247CB"/>
    <w:rsid w:val="00825C14"/>
    <w:rsid w:val="00826218"/>
    <w:rsid w:val="00831099"/>
    <w:rsid w:val="0083584A"/>
    <w:rsid w:val="00847D25"/>
    <w:rsid w:val="00854B27"/>
    <w:rsid w:val="00867F16"/>
    <w:rsid w:val="008921CD"/>
    <w:rsid w:val="008A0FDF"/>
    <w:rsid w:val="008B5D2E"/>
    <w:rsid w:val="008B7052"/>
    <w:rsid w:val="008C3C74"/>
    <w:rsid w:val="008C4F78"/>
    <w:rsid w:val="008D6F7F"/>
    <w:rsid w:val="008E23C9"/>
    <w:rsid w:val="008E61AA"/>
    <w:rsid w:val="008F6490"/>
    <w:rsid w:val="00924778"/>
    <w:rsid w:val="00925A86"/>
    <w:rsid w:val="009269C6"/>
    <w:rsid w:val="009310C4"/>
    <w:rsid w:val="009422F5"/>
    <w:rsid w:val="00943A7A"/>
    <w:rsid w:val="00946A27"/>
    <w:rsid w:val="00992E29"/>
    <w:rsid w:val="009955F7"/>
    <w:rsid w:val="0099567B"/>
    <w:rsid w:val="009A191C"/>
    <w:rsid w:val="009A1B73"/>
    <w:rsid w:val="009A5577"/>
    <w:rsid w:val="009A7543"/>
    <w:rsid w:val="009B3D3C"/>
    <w:rsid w:val="009B592A"/>
    <w:rsid w:val="009C6A29"/>
    <w:rsid w:val="009E11FC"/>
    <w:rsid w:val="009E598F"/>
    <w:rsid w:val="009F7157"/>
    <w:rsid w:val="00A00193"/>
    <w:rsid w:val="00A12623"/>
    <w:rsid w:val="00A14092"/>
    <w:rsid w:val="00A15E16"/>
    <w:rsid w:val="00A208B4"/>
    <w:rsid w:val="00A26569"/>
    <w:rsid w:val="00A36924"/>
    <w:rsid w:val="00A36F3B"/>
    <w:rsid w:val="00A4286F"/>
    <w:rsid w:val="00A43537"/>
    <w:rsid w:val="00A56C12"/>
    <w:rsid w:val="00A57393"/>
    <w:rsid w:val="00A61EB0"/>
    <w:rsid w:val="00A645FC"/>
    <w:rsid w:val="00A752A9"/>
    <w:rsid w:val="00A76066"/>
    <w:rsid w:val="00A86693"/>
    <w:rsid w:val="00A9692F"/>
    <w:rsid w:val="00AA1E35"/>
    <w:rsid w:val="00AA4AAC"/>
    <w:rsid w:val="00AC0188"/>
    <w:rsid w:val="00AC7356"/>
    <w:rsid w:val="00AE143C"/>
    <w:rsid w:val="00AE1C82"/>
    <w:rsid w:val="00AF44FC"/>
    <w:rsid w:val="00B21CF4"/>
    <w:rsid w:val="00B22301"/>
    <w:rsid w:val="00B27BDA"/>
    <w:rsid w:val="00B33872"/>
    <w:rsid w:val="00B44159"/>
    <w:rsid w:val="00B50A63"/>
    <w:rsid w:val="00B54ADD"/>
    <w:rsid w:val="00B60430"/>
    <w:rsid w:val="00B62723"/>
    <w:rsid w:val="00B638C5"/>
    <w:rsid w:val="00B67BC1"/>
    <w:rsid w:val="00B71328"/>
    <w:rsid w:val="00B73E5B"/>
    <w:rsid w:val="00B90F45"/>
    <w:rsid w:val="00B92598"/>
    <w:rsid w:val="00B9374E"/>
    <w:rsid w:val="00BA78AF"/>
    <w:rsid w:val="00BC05EC"/>
    <w:rsid w:val="00BD3ECE"/>
    <w:rsid w:val="00BD676B"/>
    <w:rsid w:val="00BE0325"/>
    <w:rsid w:val="00BE1BB4"/>
    <w:rsid w:val="00BE27FB"/>
    <w:rsid w:val="00BE7F28"/>
    <w:rsid w:val="00C00267"/>
    <w:rsid w:val="00C03275"/>
    <w:rsid w:val="00C32153"/>
    <w:rsid w:val="00C4018F"/>
    <w:rsid w:val="00C51B3A"/>
    <w:rsid w:val="00C740EE"/>
    <w:rsid w:val="00CA6348"/>
    <w:rsid w:val="00CB6ADE"/>
    <w:rsid w:val="00CB753D"/>
    <w:rsid w:val="00CC5E94"/>
    <w:rsid w:val="00CC65EF"/>
    <w:rsid w:val="00CD2D5A"/>
    <w:rsid w:val="00CD3105"/>
    <w:rsid w:val="00CD699D"/>
    <w:rsid w:val="00CE0423"/>
    <w:rsid w:val="00CF1C10"/>
    <w:rsid w:val="00CF62D0"/>
    <w:rsid w:val="00D0376E"/>
    <w:rsid w:val="00D03E97"/>
    <w:rsid w:val="00D11606"/>
    <w:rsid w:val="00D32E35"/>
    <w:rsid w:val="00D33D4F"/>
    <w:rsid w:val="00D349C5"/>
    <w:rsid w:val="00D550B6"/>
    <w:rsid w:val="00D5642F"/>
    <w:rsid w:val="00D60A0E"/>
    <w:rsid w:val="00D611DB"/>
    <w:rsid w:val="00D66090"/>
    <w:rsid w:val="00D71AFF"/>
    <w:rsid w:val="00D73015"/>
    <w:rsid w:val="00D74A13"/>
    <w:rsid w:val="00D77C2B"/>
    <w:rsid w:val="00D8052D"/>
    <w:rsid w:val="00D81078"/>
    <w:rsid w:val="00D81C54"/>
    <w:rsid w:val="00D84E42"/>
    <w:rsid w:val="00D95314"/>
    <w:rsid w:val="00DA39F6"/>
    <w:rsid w:val="00DA4E77"/>
    <w:rsid w:val="00DA51F8"/>
    <w:rsid w:val="00DA60BA"/>
    <w:rsid w:val="00DA62EE"/>
    <w:rsid w:val="00DB0097"/>
    <w:rsid w:val="00DB4308"/>
    <w:rsid w:val="00DB775A"/>
    <w:rsid w:val="00DC0CD2"/>
    <w:rsid w:val="00DC24C0"/>
    <w:rsid w:val="00DC3F36"/>
    <w:rsid w:val="00DC5EE0"/>
    <w:rsid w:val="00DD25BB"/>
    <w:rsid w:val="00DD3145"/>
    <w:rsid w:val="00DF6667"/>
    <w:rsid w:val="00E128F3"/>
    <w:rsid w:val="00E130B5"/>
    <w:rsid w:val="00E13419"/>
    <w:rsid w:val="00E15AA0"/>
    <w:rsid w:val="00E25A95"/>
    <w:rsid w:val="00E3244C"/>
    <w:rsid w:val="00E41697"/>
    <w:rsid w:val="00E46E8E"/>
    <w:rsid w:val="00E529DC"/>
    <w:rsid w:val="00E52E3C"/>
    <w:rsid w:val="00E67669"/>
    <w:rsid w:val="00E73C39"/>
    <w:rsid w:val="00E74300"/>
    <w:rsid w:val="00E7570A"/>
    <w:rsid w:val="00E802F5"/>
    <w:rsid w:val="00E82AA8"/>
    <w:rsid w:val="00E84F7B"/>
    <w:rsid w:val="00E865DA"/>
    <w:rsid w:val="00E8713C"/>
    <w:rsid w:val="00E9702B"/>
    <w:rsid w:val="00EB2221"/>
    <w:rsid w:val="00EE0BD1"/>
    <w:rsid w:val="00EE4198"/>
    <w:rsid w:val="00EE47F3"/>
    <w:rsid w:val="00F117F0"/>
    <w:rsid w:val="00F12A84"/>
    <w:rsid w:val="00F23FD6"/>
    <w:rsid w:val="00F3120D"/>
    <w:rsid w:val="00F31B0E"/>
    <w:rsid w:val="00F32368"/>
    <w:rsid w:val="00F3363F"/>
    <w:rsid w:val="00F37E0B"/>
    <w:rsid w:val="00F4042A"/>
    <w:rsid w:val="00F50EAF"/>
    <w:rsid w:val="00F57A3C"/>
    <w:rsid w:val="00F72214"/>
    <w:rsid w:val="00F94193"/>
    <w:rsid w:val="00F96FD6"/>
    <w:rsid w:val="00FB09A5"/>
    <w:rsid w:val="00FB2602"/>
    <w:rsid w:val="00FE091D"/>
    <w:rsid w:val="00FE7273"/>
    <w:rsid w:val="00FF3C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872"/>
    <w:pPr>
      <w:widowControl w:val="0"/>
    </w:pPr>
    <w:rPr>
      <w:rFonts w:ascii="Times New Roman" w:eastAsia="新細明體" w:hAnsi="Times New Roman" w:cs="Times New Roman"/>
      <w:szCs w:val="20"/>
    </w:rPr>
  </w:style>
  <w:style w:type="paragraph" w:styleId="1">
    <w:name w:val="heading 1"/>
    <w:basedOn w:val="a"/>
    <w:next w:val="a"/>
    <w:link w:val="10"/>
    <w:qFormat/>
    <w:rsid w:val="004D5EC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nhideWhenUsed/>
    <w:qFormat/>
    <w:rsid w:val="00854B27"/>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0"/>
    <w:link w:val="30"/>
    <w:qFormat/>
    <w:rsid w:val="00CC5E94"/>
    <w:pPr>
      <w:keepNext/>
      <w:spacing w:line="720" w:lineRule="auto"/>
      <w:ind w:left="1418" w:hanging="567"/>
      <w:outlineLvl w:val="2"/>
    </w:pPr>
    <w:rPr>
      <w:rFonts w:ascii="Arial" w:hAnsi="Arial"/>
      <w:b/>
      <w:sz w:val="36"/>
      <w:lang w:val="x-none" w:eastAsia="x-none"/>
    </w:rPr>
  </w:style>
  <w:style w:type="paragraph" w:styleId="4">
    <w:name w:val="heading 4"/>
    <w:basedOn w:val="a"/>
    <w:next w:val="a0"/>
    <w:link w:val="40"/>
    <w:qFormat/>
    <w:rsid w:val="00CC5E94"/>
    <w:pPr>
      <w:keepNext/>
      <w:spacing w:line="720" w:lineRule="auto"/>
      <w:ind w:left="1984" w:hanging="708"/>
      <w:outlineLvl w:val="3"/>
    </w:pPr>
    <w:rPr>
      <w:rFonts w:ascii="Arial" w:hAnsi="Arial"/>
      <w:sz w:val="36"/>
      <w:lang w:val="x-none" w:eastAsia="x-none"/>
    </w:rPr>
  </w:style>
  <w:style w:type="paragraph" w:styleId="5">
    <w:name w:val="heading 5"/>
    <w:basedOn w:val="a"/>
    <w:next w:val="a0"/>
    <w:link w:val="50"/>
    <w:qFormat/>
    <w:rsid w:val="00CC5E94"/>
    <w:pPr>
      <w:keepNext/>
      <w:spacing w:line="720" w:lineRule="auto"/>
      <w:ind w:left="2551" w:hanging="850"/>
      <w:outlineLvl w:val="4"/>
    </w:pPr>
    <w:rPr>
      <w:rFonts w:ascii="Arial" w:hAnsi="Arial"/>
      <w:b/>
      <w:sz w:val="36"/>
      <w:lang w:val="x-none" w:eastAsia="x-none"/>
    </w:rPr>
  </w:style>
  <w:style w:type="paragraph" w:styleId="6">
    <w:name w:val="heading 6"/>
    <w:basedOn w:val="a"/>
    <w:next w:val="a0"/>
    <w:link w:val="60"/>
    <w:qFormat/>
    <w:rsid w:val="00CC5E94"/>
    <w:pPr>
      <w:keepNext/>
      <w:spacing w:line="720" w:lineRule="auto"/>
      <w:ind w:left="3260" w:hanging="1134"/>
      <w:outlineLvl w:val="5"/>
    </w:pPr>
    <w:rPr>
      <w:rFonts w:ascii="Arial" w:hAnsi="Arial"/>
      <w:sz w:val="36"/>
      <w:lang w:val="x-none" w:eastAsia="x-none"/>
    </w:rPr>
  </w:style>
  <w:style w:type="paragraph" w:styleId="7">
    <w:name w:val="heading 7"/>
    <w:basedOn w:val="a"/>
    <w:next w:val="a0"/>
    <w:link w:val="70"/>
    <w:qFormat/>
    <w:rsid w:val="00CC5E94"/>
    <w:pPr>
      <w:keepNext/>
      <w:spacing w:line="720" w:lineRule="auto"/>
      <w:ind w:left="3827" w:hanging="1276"/>
      <w:outlineLvl w:val="6"/>
    </w:pPr>
    <w:rPr>
      <w:rFonts w:ascii="Arial" w:hAnsi="Arial"/>
      <w:b/>
      <w:sz w:val="36"/>
      <w:lang w:val="x-none" w:eastAsia="x-none"/>
    </w:rPr>
  </w:style>
  <w:style w:type="paragraph" w:styleId="80">
    <w:name w:val="heading 8"/>
    <w:basedOn w:val="a"/>
    <w:next w:val="a0"/>
    <w:link w:val="81"/>
    <w:qFormat/>
    <w:rsid w:val="00CC5E94"/>
    <w:pPr>
      <w:keepNext/>
      <w:spacing w:line="720" w:lineRule="auto"/>
      <w:ind w:left="4394" w:hanging="1418"/>
      <w:outlineLvl w:val="7"/>
    </w:pPr>
    <w:rPr>
      <w:rFonts w:ascii="Arial" w:hAnsi="Arial"/>
      <w:sz w:val="36"/>
      <w:lang w:val="x-none" w:eastAsia="x-none"/>
    </w:rPr>
  </w:style>
  <w:style w:type="paragraph" w:styleId="9">
    <w:name w:val="heading 9"/>
    <w:basedOn w:val="a"/>
    <w:next w:val="a0"/>
    <w:link w:val="90"/>
    <w:qFormat/>
    <w:rsid w:val="00CC5E94"/>
    <w:pPr>
      <w:keepNext/>
      <w:spacing w:line="720" w:lineRule="auto"/>
      <w:ind w:left="5102" w:hanging="1700"/>
      <w:outlineLvl w:val="8"/>
    </w:pPr>
    <w:rPr>
      <w:rFonts w:ascii="Arial" w:hAnsi="Arial"/>
      <w:sz w:val="36"/>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4D5ECD"/>
    <w:rPr>
      <w:rFonts w:asciiTheme="majorHAnsi" w:eastAsiaTheme="majorEastAsia" w:hAnsiTheme="majorHAnsi" w:cstheme="majorBidi"/>
      <w:b/>
      <w:bCs/>
      <w:kern w:val="52"/>
      <w:sz w:val="52"/>
      <w:szCs w:val="52"/>
    </w:rPr>
  </w:style>
  <w:style w:type="character" w:customStyle="1" w:styleId="20">
    <w:name w:val="標題 2 字元"/>
    <w:basedOn w:val="a1"/>
    <w:link w:val="2"/>
    <w:rsid w:val="00854B27"/>
    <w:rPr>
      <w:rFonts w:asciiTheme="majorHAnsi" w:eastAsiaTheme="majorEastAsia" w:hAnsiTheme="majorHAnsi" w:cstheme="majorBidi"/>
      <w:b/>
      <w:bCs/>
      <w:sz w:val="48"/>
      <w:szCs w:val="48"/>
    </w:rPr>
  </w:style>
  <w:style w:type="paragraph" w:styleId="a0">
    <w:name w:val="Normal Indent"/>
    <w:basedOn w:val="a"/>
    <w:unhideWhenUsed/>
    <w:rsid w:val="00CC5E94"/>
    <w:pPr>
      <w:ind w:leftChars="200" w:left="480"/>
    </w:pPr>
  </w:style>
  <w:style w:type="character" w:customStyle="1" w:styleId="30">
    <w:name w:val="標題 3 字元"/>
    <w:basedOn w:val="a1"/>
    <w:link w:val="3"/>
    <w:rsid w:val="00CC5E94"/>
    <w:rPr>
      <w:rFonts w:ascii="Arial" w:eastAsia="新細明體" w:hAnsi="Arial" w:cs="Times New Roman"/>
      <w:b/>
      <w:sz w:val="36"/>
      <w:szCs w:val="20"/>
      <w:lang w:val="x-none" w:eastAsia="x-none"/>
    </w:rPr>
  </w:style>
  <w:style w:type="character" w:customStyle="1" w:styleId="40">
    <w:name w:val="標題 4 字元"/>
    <w:basedOn w:val="a1"/>
    <w:link w:val="4"/>
    <w:rsid w:val="00CC5E94"/>
    <w:rPr>
      <w:rFonts w:ascii="Arial" w:eastAsia="新細明體" w:hAnsi="Arial" w:cs="Times New Roman"/>
      <w:sz w:val="36"/>
      <w:szCs w:val="20"/>
      <w:lang w:val="x-none" w:eastAsia="x-none"/>
    </w:rPr>
  </w:style>
  <w:style w:type="character" w:customStyle="1" w:styleId="50">
    <w:name w:val="標題 5 字元"/>
    <w:basedOn w:val="a1"/>
    <w:link w:val="5"/>
    <w:rsid w:val="00CC5E94"/>
    <w:rPr>
      <w:rFonts w:ascii="Arial" w:eastAsia="新細明體" w:hAnsi="Arial" w:cs="Times New Roman"/>
      <w:b/>
      <w:sz w:val="36"/>
      <w:szCs w:val="20"/>
      <w:lang w:val="x-none" w:eastAsia="x-none"/>
    </w:rPr>
  </w:style>
  <w:style w:type="character" w:customStyle="1" w:styleId="60">
    <w:name w:val="標題 6 字元"/>
    <w:basedOn w:val="a1"/>
    <w:link w:val="6"/>
    <w:rsid w:val="00CC5E94"/>
    <w:rPr>
      <w:rFonts w:ascii="Arial" w:eastAsia="新細明體" w:hAnsi="Arial" w:cs="Times New Roman"/>
      <w:sz w:val="36"/>
      <w:szCs w:val="20"/>
      <w:lang w:val="x-none" w:eastAsia="x-none"/>
    </w:rPr>
  </w:style>
  <w:style w:type="character" w:customStyle="1" w:styleId="70">
    <w:name w:val="標題 7 字元"/>
    <w:basedOn w:val="a1"/>
    <w:link w:val="7"/>
    <w:rsid w:val="00CC5E94"/>
    <w:rPr>
      <w:rFonts w:ascii="Arial" w:eastAsia="新細明體" w:hAnsi="Arial" w:cs="Times New Roman"/>
      <w:b/>
      <w:sz w:val="36"/>
      <w:szCs w:val="20"/>
      <w:lang w:val="x-none" w:eastAsia="x-none"/>
    </w:rPr>
  </w:style>
  <w:style w:type="character" w:customStyle="1" w:styleId="81">
    <w:name w:val="標題 8 字元"/>
    <w:basedOn w:val="a1"/>
    <w:link w:val="80"/>
    <w:rsid w:val="00CC5E94"/>
    <w:rPr>
      <w:rFonts w:ascii="Arial" w:eastAsia="新細明體" w:hAnsi="Arial" w:cs="Times New Roman"/>
      <w:sz w:val="36"/>
      <w:szCs w:val="20"/>
      <w:lang w:val="x-none" w:eastAsia="x-none"/>
    </w:rPr>
  </w:style>
  <w:style w:type="character" w:customStyle="1" w:styleId="90">
    <w:name w:val="標題 9 字元"/>
    <w:basedOn w:val="a1"/>
    <w:link w:val="9"/>
    <w:rsid w:val="00CC5E94"/>
    <w:rPr>
      <w:rFonts w:ascii="Arial" w:eastAsia="新細明體" w:hAnsi="Arial" w:cs="Times New Roman"/>
      <w:sz w:val="36"/>
      <w:szCs w:val="20"/>
      <w:lang w:val="x-none" w:eastAsia="x-none"/>
    </w:rPr>
  </w:style>
  <w:style w:type="paragraph" w:styleId="a4">
    <w:name w:val="TOC Heading"/>
    <w:basedOn w:val="1"/>
    <w:next w:val="a"/>
    <w:uiPriority w:val="39"/>
    <w:unhideWhenUsed/>
    <w:qFormat/>
    <w:rsid w:val="004D5ECD"/>
    <w:pPr>
      <w:keepLines/>
      <w:widowControl/>
      <w:spacing w:before="240" w:after="0" w:line="259" w:lineRule="auto"/>
      <w:outlineLvl w:val="9"/>
    </w:pPr>
    <w:rPr>
      <w:b w:val="0"/>
      <w:bCs w:val="0"/>
      <w:color w:val="2E74B5" w:themeColor="accent1" w:themeShade="BF"/>
      <w:kern w:val="0"/>
      <w:sz w:val="32"/>
      <w:szCs w:val="32"/>
    </w:rPr>
  </w:style>
  <w:style w:type="paragraph" w:styleId="21">
    <w:name w:val="toc 2"/>
    <w:basedOn w:val="a"/>
    <w:next w:val="a"/>
    <w:autoRedefine/>
    <w:uiPriority w:val="39"/>
    <w:unhideWhenUsed/>
    <w:rsid w:val="004D5ECD"/>
    <w:pPr>
      <w:widowControl/>
      <w:spacing w:after="100" w:line="259" w:lineRule="auto"/>
      <w:ind w:left="220"/>
    </w:pPr>
    <w:rPr>
      <w:rFonts w:asciiTheme="minorHAnsi" w:eastAsiaTheme="minorEastAsia" w:hAnsiTheme="minorHAnsi"/>
      <w:kern w:val="0"/>
      <w:sz w:val="22"/>
      <w:szCs w:val="22"/>
    </w:rPr>
  </w:style>
  <w:style w:type="paragraph" w:styleId="11">
    <w:name w:val="toc 1"/>
    <w:basedOn w:val="a"/>
    <w:next w:val="a"/>
    <w:autoRedefine/>
    <w:uiPriority w:val="39"/>
    <w:unhideWhenUsed/>
    <w:rsid w:val="009A1B73"/>
    <w:pPr>
      <w:widowControl/>
      <w:tabs>
        <w:tab w:val="right" w:leader="dot" w:pos="9060"/>
      </w:tabs>
      <w:spacing w:after="100" w:line="259" w:lineRule="auto"/>
      <w:jc w:val="center"/>
    </w:pPr>
    <w:rPr>
      <w:rFonts w:asciiTheme="minorHAnsi" w:eastAsia="標楷體" w:hAnsiTheme="minorHAnsi"/>
      <w:b/>
      <w:noProof/>
      <w:kern w:val="0"/>
      <w:sz w:val="32"/>
      <w:szCs w:val="28"/>
    </w:rPr>
  </w:style>
  <w:style w:type="paragraph" w:styleId="31">
    <w:name w:val="toc 3"/>
    <w:basedOn w:val="a"/>
    <w:next w:val="a"/>
    <w:autoRedefine/>
    <w:uiPriority w:val="39"/>
    <w:unhideWhenUsed/>
    <w:rsid w:val="004D5ECD"/>
    <w:pPr>
      <w:widowControl/>
      <w:spacing w:after="100" w:line="259" w:lineRule="auto"/>
      <w:ind w:left="440"/>
    </w:pPr>
    <w:rPr>
      <w:rFonts w:asciiTheme="minorHAnsi" w:eastAsiaTheme="minorEastAsia" w:hAnsiTheme="minorHAnsi"/>
      <w:kern w:val="0"/>
      <w:sz w:val="22"/>
      <w:szCs w:val="22"/>
    </w:rPr>
  </w:style>
  <w:style w:type="character" w:styleId="a5">
    <w:name w:val="Hyperlink"/>
    <w:basedOn w:val="a1"/>
    <w:uiPriority w:val="99"/>
    <w:unhideWhenUsed/>
    <w:rsid w:val="00854B27"/>
    <w:rPr>
      <w:color w:val="0563C1" w:themeColor="hyperlink"/>
      <w:u w:val="single"/>
    </w:rPr>
  </w:style>
  <w:style w:type="paragraph" w:styleId="a6">
    <w:name w:val="List Paragraph"/>
    <w:basedOn w:val="a"/>
    <w:uiPriority w:val="34"/>
    <w:qFormat/>
    <w:rsid w:val="00854B27"/>
    <w:pPr>
      <w:ind w:leftChars="200" w:left="480"/>
    </w:pPr>
  </w:style>
  <w:style w:type="paragraph" w:styleId="a7">
    <w:name w:val="header"/>
    <w:basedOn w:val="a"/>
    <w:link w:val="a8"/>
    <w:uiPriority w:val="99"/>
    <w:unhideWhenUsed/>
    <w:rsid w:val="00D8052D"/>
    <w:pPr>
      <w:tabs>
        <w:tab w:val="center" w:pos="4153"/>
        <w:tab w:val="right" w:pos="8306"/>
      </w:tabs>
      <w:snapToGrid w:val="0"/>
    </w:pPr>
    <w:rPr>
      <w:sz w:val="20"/>
    </w:rPr>
  </w:style>
  <w:style w:type="character" w:customStyle="1" w:styleId="a8">
    <w:name w:val="頁首 字元"/>
    <w:basedOn w:val="a1"/>
    <w:link w:val="a7"/>
    <w:uiPriority w:val="99"/>
    <w:rsid w:val="00D8052D"/>
    <w:rPr>
      <w:rFonts w:ascii="Times New Roman" w:eastAsia="新細明體" w:hAnsi="Times New Roman" w:cs="Times New Roman"/>
      <w:sz w:val="20"/>
      <w:szCs w:val="20"/>
    </w:rPr>
  </w:style>
  <w:style w:type="paragraph" w:styleId="a9">
    <w:name w:val="footer"/>
    <w:basedOn w:val="a"/>
    <w:link w:val="aa"/>
    <w:uiPriority w:val="99"/>
    <w:unhideWhenUsed/>
    <w:rsid w:val="00D8052D"/>
    <w:pPr>
      <w:tabs>
        <w:tab w:val="center" w:pos="4153"/>
        <w:tab w:val="right" w:pos="8306"/>
      </w:tabs>
      <w:snapToGrid w:val="0"/>
    </w:pPr>
    <w:rPr>
      <w:sz w:val="20"/>
    </w:rPr>
  </w:style>
  <w:style w:type="character" w:customStyle="1" w:styleId="aa">
    <w:name w:val="頁尾 字元"/>
    <w:basedOn w:val="a1"/>
    <w:link w:val="a9"/>
    <w:uiPriority w:val="99"/>
    <w:rsid w:val="00D8052D"/>
    <w:rPr>
      <w:rFonts w:ascii="Times New Roman" w:eastAsia="新細明體" w:hAnsi="Times New Roman" w:cs="Times New Roman"/>
      <w:sz w:val="20"/>
      <w:szCs w:val="20"/>
    </w:rPr>
  </w:style>
  <w:style w:type="paragraph" w:styleId="ab">
    <w:name w:val="caption"/>
    <w:basedOn w:val="a"/>
    <w:next w:val="a"/>
    <w:uiPriority w:val="35"/>
    <w:unhideWhenUsed/>
    <w:qFormat/>
    <w:rsid w:val="009310C4"/>
    <w:rPr>
      <w:sz w:val="20"/>
    </w:rPr>
  </w:style>
  <w:style w:type="character" w:styleId="ac">
    <w:name w:val="page number"/>
    <w:basedOn w:val="a1"/>
    <w:rsid w:val="00A36F3B"/>
  </w:style>
  <w:style w:type="paragraph" w:customStyle="1" w:styleId="12">
    <w:name w:val="1(一)"/>
    <w:basedOn w:val="a"/>
    <w:link w:val="13"/>
    <w:qFormat/>
    <w:rsid w:val="00DC0CD2"/>
    <w:pPr>
      <w:spacing w:line="400" w:lineRule="exact"/>
      <w:ind w:leftChars="249" w:left="1438" w:hangingChars="300" w:hanging="840"/>
      <w:jc w:val="both"/>
      <w:outlineLvl w:val="2"/>
    </w:pPr>
    <w:rPr>
      <w:rFonts w:eastAsia="標楷體"/>
      <w:sz w:val="28"/>
      <w:szCs w:val="28"/>
    </w:rPr>
  </w:style>
  <w:style w:type="character" w:customStyle="1" w:styleId="13">
    <w:name w:val="1(一) 字元"/>
    <w:link w:val="12"/>
    <w:rsid w:val="00DC0CD2"/>
    <w:rPr>
      <w:rFonts w:ascii="Times New Roman" w:eastAsia="標楷體" w:hAnsi="Times New Roman" w:cs="Times New Roman"/>
      <w:sz w:val="28"/>
      <w:szCs w:val="28"/>
    </w:rPr>
  </w:style>
  <w:style w:type="paragraph" w:customStyle="1" w:styleId="14">
    <w:name w:val="1一、"/>
    <w:basedOn w:val="a"/>
    <w:link w:val="15"/>
    <w:qFormat/>
    <w:rsid w:val="00A645FC"/>
    <w:pPr>
      <w:adjustRightInd w:val="0"/>
      <w:snapToGrid w:val="0"/>
      <w:spacing w:beforeLines="50" w:before="50"/>
      <w:ind w:leftChars="200" w:left="200"/>
    </w:pPr>
    <w:rPr>
      <w:rFonts w:ascii="標楷體" w:eastAsia="標楷體" w:hAnsi="標楷體"/>
      <w:sz w:val="28"/>
      <w:szCs w:val="28"/>
    </w:rPr>
  </w:style>
  <w:style w:type="character" w:customStyle="1" w:styleId="15">
    <w:name w:val="1一、 字元"/>
    <w:link w:val="14"/>
    <w:rsid w:val="00A645FC"/>
    <w:rPr>
      <w:rFonts w:ascii="標楷體" w:eastAsia="標楷體" w:hAnsi="標楷體" w:cs="Times New Roman"/>
      <w:sz w:val="28"/>
      <w:szCs w:val="28"/>
    </w:rPr>
  </w:style>
  <w:style w:type="paragraph" w:customStyle="1" w:styleId="110">
    <w:name w:val="11、"/>
    <w:basedOn w:val="a"/>
    <w:link w:val="111"/>
    <w:qFormat/>
    <w:rsid w:val="008921CD"/>
    <w:pPr>
      <w:spacing w:line="440" w:lineRule="exact"/>
      <w:ind w:leftChars="590" w:left="1416" w:firstLineChars="2" w:firstLine="6"/>
      <w:jc w:val="both"/>
    </w:pPr>
    <w:rPr>
      <w:rFonts w:eastAsia="標楷體"/>
      <w:sz w:val="28"/>
      <w:szCs w:val="28"/>
    </w:rPr>
  </w:style>
  <w:style w:type="character" w:customStyle="1" w:styleId="111">
    <w:name w:val="11、 字元"/>
    <w:link w:val="110"/>
    <w:rsid w:val="008921CD"/>
    <w:rPr>
      <w:rFonts w:ascii="Times New Roman" w:eastAsia="標楷體" w:hAnsi="Times New Roman" w:cs="Times New Roman"/>
      <w:sz w:val="28"/>
      <w:szCs w:val="28"/>
    </w:rPr>
  </w:style>
  <w:style w:type="paragraph" w:styleId="Web">
    <w:name w:val="Normal (Web)"/>
    <w:basedOn w:val="a"/>
    <w:rsid w:val="00DF6667"/>
    <w:pPr>
      <w:widowControl/>
      <w:spacing w:before="100" w:after="100"/>
    </w:pPr>
    <w:rPr>
      <w:rFonts w:ascii="Arial Unicode MS" w:eastAsia="Arial Unicode MS" w:hAnsi="Arial Unicode MS"/>
      <w:kern w:val="0"/>
    </w:rPr>
  </w:style>
  <w:style w:type="paragraph" w:customStyle="1" w:styleId="112">
    <w:name w:val="1(1)"/>
    <w:basedOn w:val="a"/>
    <w:link w:val="113"/>
    <w:qFormat/>
    <w:rsid w:val="00DF6667"/>
    <w:pPr>
      <w:spacing w:line="440" w:lineRule="exact"/>
      <w:ind w:leftChars="768" w:left="2266" w:rightChars="-116" w:right="-278" w:hangingChars="151" w:hanging="423"/>
      <w:jc w:val="both"/>
    </w:pPr>
    <w:rPr>
      <w:rFonts w:ascii="標楷體" w:eastAsia="標楷體" w:hAnsi="標楷體"/>
      <w:sz w:val="28"/>
      <w:szCs w:val="28"/>
    </w:rPr>
  </w:style>
  <w:style w:type="character" w:customStyle="1" w:styleId="113">
    <w:name w:val="1(1) 字元"/>
    <w:link w:val="112"/>
    <w:rsid w:val="00DF6667"/>
    <w:rPr>
      <w:rFonts w:ascii="標楷體" w:eastAsia="標楷體" w:hAnsi="標楷體" w:cs="Times New Roman"/>
      <w:sz w:val="28"/>
      <w:szCs w:val="28"/>
    </w:rPr>
  </w:style>
  <w:style w:type="paragraph" w:customStyle="1" w:styleId="1A">
    <w:name w:val="1A、"/>
    <w:basedOn w:val="a"/>
    <w:link w:val="1A0"/>
    <w:qFormat/>
    <w:rsid w:val="00DF6667"/>
    <w:pPr>
      <w:spacing w:line="400" w:lineRule="exact"/>
      <w:ind w:leftChars="1181" w:left="2834"/>
    </w:pPr>
    <w:rPr>
      <w:rFonts w:eastAsia="標楷體"/>
      <w:sz w:val="28"/>
      <w:szCs w:val="28"/>
    </w:rPr>
  </w:style>
  <w:style w:type="character" w:customStyle="1" w:styleId="1A0">
    <w:name w:val="1A、 字元"/>
    <w:link w:val="1A"/>
    <w:rsid w:val="00DF6667"/>
    <w:rPr>
      <w:rFonts w:ascii="Times New Roman" w:eastAsia="標楷體" w:hAnsi="Times New Roman" w:cs="Times New Roman"/>
      <w:sz w:val="28"/>
      <w:szCs w:val="28"/>
    </w:rPr>
  </w:style>
  <w:style w:type="paragraph" w:customStyle="1" w:styleId="16">
    <w:name w:val="1甲、"/>
    <w:basedOn w:val="a"/>
    <w:link w:val="17"/>
    <w:qFormat/>
    <w:rsid w:val="00347E83"/>
    <w:pPr>
      <w:spacing w:line="400" w:lineRule="exact"/>
      <w:ind w:leftChars="944" w:left="2832" w:hangingChars="202" w:hanging="566"/>
    </w:pPr>
    <w:rPr>
      <w:rFonts w:ascii="標楷體" w:eastAsia="標楷體" w:cs="標楷體"/>
      <w:sz w:val="28"/>
    </w:rPr>
  </w:style>
  <w:style w:type="character" w:customStyle="1" w:styleId="17">
    <w:name w:val="1甲、 字元"/>
    <w:link w:val="16"/>
    <w:rsid w:val="00347E83"/>
    <w:rPr>
      <w:rFonts w:ascii="標楷體" w:eastAsia="標楷體" w:hAnsi="Times New Roman" w:cs="標楷體"/>
      <w:sz w:val="28"/>
      <w:szCs w:val="20"/>
    </w:rPr>
  </w:style>
  <w:style w:type="paragraph" w:styleId="ad">
    <w:name w:val="Body Text"/>
    <w:basedOn w:val="a"/>
    <w:link w:val="ae"/>
    <w:rsid w:val="008B5D2E"/>
    <w:rPr>
      <w:rFonts w:eastAsia="雅真中楷"/>
      <w:kern w:val="0"/>
      <w:sz w:val="32"/>
      <w:lang w:val="x-none" w:eastAsia="x-none"/>
    </w:rPr>
  </w:style>
  <w:style w:type="character" w:customStyle="1" w:styleId="ae">
    <w:name w:val="本文 字元"/>
    <w:basedOn w:val="a1"/>
    <w:link w:val="ad"/>
    <w:rsid w:val="008B5D2E"/>
    <w:rPr>
      <w:rFonts w:ascii="Times New Roman" w:eastAsia="雅真中楷" w:hAnsi="Times New Roman" w:cs="Times New Roman"/>
      <w:kern w:val="0"/>
      <w:sz w:val="32"/>
      <w:szCs w:val="20"/>
      <w:lang w:val="x-none" w:eastAsia="x-none"/>
    </w:rPr>
  </w:style>
  <w:style w:type="paragraph" w:styleId="af">
    <w:name w:val="Date"/>
    <w:basedOn w:val="a"/>
    <w:next w:val="a"/>
    <w:link w:val="af0"/>
    <w:rsid w:val="00F57A3C"/>
    <w:pPr>
      <w:jc w:val="right"/>
    </w:pPr>
    <w:rPr>
      <w:rFonts w:eastAsia="雅真中楷"/>
      <w:b/>
      <w:kern w:val="0"/>
      <w:sz w:val="40"/>
      <w:lang w:val="x-none" w:eastAsia="x-none"/>
    </w:rPr>
  </w:style>
  <w:style w:type="character" w:customStyle="1" w:styleId="af0">
    <w:name w:val="日期 字元"/>
    <w:basedOn w:val="a1"/>
    <w:link w:val="af"/>
    <w:rsid w:val="00F57A3C"/>
    <w:rPr>
      <w:rFonts w:ascii="Times New Roman" w:eastAsia="雅真中楷" w:hAnsi="Times New Roman" w:cs="Times New Roman"/>
      <w:b/>
      <w:kern w:val="0"/>
      <w:sz w:val="40"/>
      <w:szCs w:val="20"/>
      <w:lang w:val="x-none" w:eastAsia="x-none"/>
    </w:rPr>
  </w:style>
  <w:style w:type="paragraph" w:styleId="af1">
    <w:name w:val="Body Text Indent"/>
    <w:basedOn w:val="a"/>
    <w:link w:val="af2"/>
    <w:rsid w:val="00F57A3C"/>
    <w:pPr>
      <w:ind w:left="1545"/>
    </w:pPr>
    <w:rPr>
      <w:rFonts w:eastAsia="雅真中楷"/>
      <w:kern w:val="0"/>
      <w:sz w:val="32"/>
      <w:lang w:val="x-none" w:eastAsia="x-none"/>
    </w:rPr>
  </w:style>
  <w:style w:type="character" w:customStyle="1" w:styleId="af2">
    <w:name w:val="本文縮排 字元"/>
    <w:basedOn w:val="a1"/>
    <w:link w:val="af1"/>
    <w:rsid w:val="00F57A3C"/>
    <w:rPr>
      <w:rFonts w:ascii="Times New Roman" w:eastAsia="雅真中楷" w:hAnsi="Times New Roman" w:cs="Times New Roman"/>
      <w:kern w:val="0"/>
      <w:sz w:val="32"/>
      <w:szCs w:val="20"/>
      <w:lang w:val="x-none" w:eastAsia="x-none"/>
    </w:rPr>
  </w:style>
  <w:style w:type="paragraph" w:styleId="22">
    <w:name w:val="Body Text Indent 2"/>
    <w:basedOn w:val="a"/>
    <w:link w:val="23"/>
    <w:rsid w:val="00F57A3C"/>
    <w:pPr>
      <w:ind w:firstLine="630"/>
      <w:jc w:val="both"/>
    </w:pPr>
    <w:rPr>
      <w:rFonts w:eastAsia="雅真中楷"/>
      <w:kern w:val="0"/>
      <w:sz w:val="32"/>
      <w:lang w:val="x-none" w:eastAsia="x-none"/>
    </w:rPr>
  </w:style>
  <w:style w:type="character" w:customStyle="1" w:styleId="23">
    <w:name w:val="本文縮排 2 字元"/>
    <w:basedOn w:val="a1"/>
    <w:link w:val="22"/>
    <w:rsid w:val="00F57A3C"/>
    <w:rPr>
      <w:rFonts w:ascii="Times New Roman" w:eastAsia="雅真中楷" w:hAnsi="Times New Roman" w:cs="Times New Roman"/>
      <w:kern w:val="0"/>
      <w:sz w:val="32"/>
      <w:szCs w:val="20"/>
      <w:lang w:val="x-none" w:eastAsia="x-none"/>
    </w:rPr>
  </w:style>
  <w:style w:type="paragraph" w:styleId="32">
    <w:name w:val="Body Text Indent 3"/>
    <w:basedOn w:val="a"/>
    <w:link w:val="33"/>
    <w:rsid w:val="00F57A3C"/>
    <w:pPr>
      <w:ind w:firstLine="795"/>
      <w:jc w:val="both"/>
    </w:pPr>
    <w:rPr>
      <w:rFonts w:eastAsia="雅真中楷"/>
      <w:kern w:val="0"/>
      <w:sz w:val="32"/>
      <w:lang w:val="x-none" w:eastAsia="x-none"/>
    </w:rPr>
  </w:style>
  <w:style w:type="character" w:customStyle="1" w:styleId="33">
    <w:name w:val="本文縮排 3 字元"/>
    <w:basedOn w:val="a1"/>
    <w:link w:val="32"/>
    <w:rsid w:val="00F57A3C"/>
    <w:rPr>
      <w:rFonts w:ascii="Times New Roman" w:eastAsia="雅真中楷" w:hAnsi="Times New Roman" w:cs="Times New Roman"/>
      <w:kern w:val="0"/>
      <w:sz w:val="32"/>
      <w:szCs w:val="20"/>
      <w:lang w:val="x-none" w:eastAsia="x-none"/>
    </w:rPr>
  </w:style>
  <w:style w:type="paragraph" w:styleId="24">
    <w:name w:val="Body Text 2"/>
    <w:basedOn w:val="a"/>
    <w:link w:val="25"/>
    <w:rsid w:val="00F57A3C"/>
    <w:rPr>
      <w:rFonts w:eastAsia="雅真中楷"/>
      <w:kern w:val="0"/>
      <w:sz w:val="28"/>
      <w:lang w:val="x-none" w:eastAsia="x-none"/>
    </w:rPr>
  </w:style>
  <w:style w:type="character" w:customStyle="1" w:styleId="25">
    <w:name w:val="本文 2 字元"/>
    <w:basedOn w:val="a1"/>
    <w:link w:val="24"/>
    <w:rsid w:val="00F57A3C"/>
    <w:rPr>
      <w:rFonts w:ascii="Times New Roman" w:eastAsia="雅真中楷" w:hAnsi="Times New Roman" w:cs="Times New Roman"/>
      <w:kern w:val="0"/>
      <w:sz w:val="28"/>
      <w:szCs w:val="20"/>
      <w:lang w:val="x-none" w:eastAsia="x-none"/>
    </w:rPr>
  </w:style>
  <w:style w:type="paragraph" w:styleId="34">
    <w:name w:val="Body Text 3"/>
    <w:basedOn w:val="a"/>
    <w:link w:val="35"/>
    <w:rsid w:val="00F57A3C"/>
    <w:pPr>
      <w:jc w:val="both"/>
    </w:pPr>
    <w:rPr>
      <w:rFonts w:eastAsia="雅真中楷"/>
      <w:kern w:val="0"/>
      <w:sz w:val="28"/>
      <w:lang w:val="x-none" w:eastAsia="x-none"/>
    </w:rPr>
  </w:style>
  <w:style w:type="character" w:customStyle="1" w:styleId="35">
    <w:name w:val="本文 3 字元"/>
    <w:basedOn w:val="a1"/>
    <w:link w:val="34"/>
    <w:rsid w:val="00F57A3C"/>
    <w:rPr>
      <w:rFonts w:ascii="Times New Roman" w:eastAsia="雅真中楷" w:hAnsi="Times New Roman" w:cs="Times New Roman"/>
      <w:kern w:val="0"/>
      <w:sz w:val="28"/>
      <w:szCs w:val="20"/>
      <w:lang w:val="x-none" w:eastAsia="x-none"/>
    </w:rPr>
  </w:style>
  <w:style w:type="paragraph" w:styleId="af3">
    <w:name w:val="Plain Text"/>
    <w:basedOn w:val="a"/>
    <w:link w:val="af4"/>
    <w:rsid w:val="00F57A3C"/>
    <w:rPr>
      <w:rFonts w:ascii="細明體" w:eastAsia="細明體" w:hAnsi="Courier New"/>
      <w:kern w:val="0"/>
      <w:sz w:val="20"/>
      <w:lang w:val="x-none" w:eastAsia="x-none"/>
    </w:rPr>
  </w:style>
  <w:style w:type="character" w:customStyle="1" w:styleId="af4">
    <w:name w:val="純文字 字元"/>
    <w:basedOn w:val="a1"/>
    <w:link w:val="af3"/>
    <w:rsid w:val="00F57A3C"/>
    <w:rPr>
      <w:rFonts w:ascii="細明體" w:eastAsia="細明體" w:hAnsi="Courier New" w:cs="Times New Roman"/>
      <w:kern w:val="0"/>
      <w:sz w:val="20"/>
      <w:szCs w:val="20"/>
      <w:lang w:val="x-none" w:eastAsia="x-none"/>
    </w:rPr>
  </w:style>
  <w:style w:type="paragraph" w:styleId="af5">
    <w:name w:val="Block Text"/>
    <w:basedOn w:val="a"/>
    <w:rsid w:val="00F57A3C"/>
    <w:pPr>
      <w:spacing w:line="360" w:lineRule="auto"/>
      <w:ind w:left="1200" w:right="33"/>
      <w:jc w:val="both"/>
    </w:pPr>
    <w:rPr>
      <w:rFonts w:ascii="標楷體" w:eastAsia="標楷體"/>
      <w:sz w:val="32"/>
    </w:rPr>
  </w:style>
  <w:style w:type="paragraph" w:customStyle="1" w:styleId="af6">
    <w:name w:val="一內文"/>
    <w:basedOn w:val="a"/>
    <w:autoRedefine/>
    <w:rsid w:val="00F57A3C"/>
    <w:pPr>
      <w:adjustRightInd w:val="0"/>
      <w:snapToGrid w:val="0"/>
      <w:spacing w:after="100" w:afterAutospacing="1" w:line="440" w:lineRule="exact"/>
      <w:ind w:leftChars="250" w:left="600"/>
      <w:contextualSpacing/>
      <w:outlineLvl w:val="3"/>
    </w:pPr>
    <w:rPr>
      <w:rFonts w:ascii="標楷體" w:eastAsia="標楷體" w:hAnsi="標楷體"/>
      <w:color w:val="000000"/>
      <w:kern w:val="0"/>
      <w:sz w:val="28"/>
      <w:szCs w:val="28"/>
    </w:rPr>
  </w:style>
  <w:style w:type="paragraph" w:customStyle="1" w:styleId="af7">
    <w:name w:val="一"/>
    <w:basedOn w:val="a"/>
    <w:rsid w:val="00F57A3C"/>
    <w:pPr>
      <w:spacing w:after="120" w:line="500" w:lineRule="exact"/>
      <w:ind w:left="1055" w:hanging="635"/>
      <w:jc w:val="both"/>
    </w:pPr>
    <w:rPr>
      <w:rFonts w:ascii="標楷體" w:eastAsia="標楷體"/>
      <w:color w:val="000000"/>
      <w:kern w:val="0"/>
      <w:sz w:val="32"/>
    </w:rPr>
  </w:style>
  <w:style w:type="paragraph" w:customStyle="1" w:styleId="18">
    <w:name w:val="一1"/>
    <w:basedOn w:val="a"/>
    <w:rsid w:val="00F57A3C"/>
    <w:pPr>
      <w:spacing w:line="360" w:lineRule="auto"/>
      <w:ind w:left="980" w:hanging="280"/>
      <w:jc w:val="both"/>
    </w:pPr>
    <w:rPr>
      <w:rFonts w:ascii="標楷體" w:eastAsia="標楷體"/>
      <w:color w:val="000000"/>
      <w:kern w:val="0"/>
      <w:sz w:val="32"/>
    </w:rPr>
  </w:style>
  <w:style w:type="paragraph" w:customStyle="1" w:styleId="af8">
    <w:name w:val="壹"/>
    <w:basedOn w:val="a"/>
    <w:rsid w:val="00F57A3C"/>
    <w:pPr>
      <w:spacing w:after="240"/>
      <w:jc w:val="both"/>
    </w:pPr>
    <w:rPr>
      <w:rFonts w:ascii="標楷體" w:eastAsia="標楷體"/>
      <w:color w:val="000000"/>
      <w:kern w:val="0"/>
      <w:sz w:val="36"/>
    </w:rPr>
  </w:style>
  <w:style w:type="paragraph" w:customStyle="1" w:styleId="af9">
    <w:name w:val="(一)"/>
    <w:basedOn w:val="a"/>
    <w:rsid w:val="00F57A3C"/>
    <w:pPr>
      <w:adjustRightInd w:val="0"/>
      <w:snapToGrid w:val="0"/>
      <w:spacing w:after="240" w:line="500" w:lineRule="exact"/>
      <w:ind w:left="1207" w:hanging="510"/>
      <w:jc w:val="both"/>
      <w:textAlignment w:val="baseline"/>
    </w:pPr>
    <w:rPr>
      <w:rFonts w:ascii="Arial" w:eastAsia="標楷體" w:hAnsi="Arial"/>
      <w:kern w:val="0"/>
      <w:sz w:val="28"/>
    </w:rPr>
  </w:style>
  <w:style w:type="paragraph" w:customStyle="1" w:styleId="afa">
    <w:name w:val="(一)內文"/>
    <w:basedOn w:val="a"/>
    <w:rsid w:val="00F57A3C"/>
    <w:pPr>
      <w:adjustRightInd w:val="0"/>
      <w:snapToGrid w:val="0"/>
      <w:spacing w:after="240" w:line="500" w:lineRule="exact"/>
      <w:ind w:left="1134"/>
      <w:jc w:val="both"/>
      <w:textAlignment w:val="baseline"/>
    </w:pPr>
    <w:rPr>
      <w:rFonts w:ascii="Arial" w:eastAsia="標楷體" w:hAnsi="Arial"/>
      <w:kern w:val="0"/>
      <w:sz w:val="28"/>
    </w:rPr>
  </w:style>
  <w:style w:type="paragraph" w:customStyle="1" w:styleId="19">
    <w:name w:val="(一)1."/>
    <w:basedOn w:val="18"/>
    <w:rsid w:val="00F57A3C"/>
    <w:pPr>
      <w:ind w:left="1260"/>
    </w:pPr>
    <w:rPr>
      <w:sz w:val="28"/>
    </w:rPr>
  </w:style>
  <w:style w:type="paragraph" w:customStyle="1" w:styleId="afb">
    <w:name w:val="（一）"/>
    <w:basedOn w:val="a"/>
    <w:rsid w:val="00F57A3C"/>
    <w:pPr>
      <w:adjustRightInd w:val="0"/>
      <w:spacing w:line="360" w:lineRule="auto"/>
      <w:ind w:left="1293" w:hanging="970"/>
      <w:jc w:val="both"/>
      <w:textAlignment w:val="baseline"/>
    </w:pPr>
    <w:rPr>
      <w:rFonts w:eastAsia="標楷體"/>
      <w:snapToGrid w:val="0"/>
      <w:kern w:val="0"/>
      <w:sz w:val="32"/>
    </w:rPr>
  </w:style>
  <w:style w:type="character" w:customStyle="1" w:styleId="afc">
    <w:name w:val="註解文字 字元"/>
    <w:basedOn w:val="a1"/>
    <w:link w:val="afd"/>
    <w:semiHidden/>
    <w:rsid w:val="00F57A3C"/>
    <w:rPr>
      <w:rFonts w:ascii="Times New Roman" w:eastAsia="新細明體" w:hAnsi="Times New Roman" w:cs="Times New Roman"/>
      <w:kern w:val="0"/>
      <w:sz w:val="32"/>
      <w:szCs w:val="20"/>
      <w:lang w:val="x-none" w:eastAsia="x-none"/>
    </w:rPr>
  </w:style>
  <w:style w:type="paragraph" w:styleId="afd">
    <w:name w:val="annotation text"/>
    <w:basedOn w:val="a"/>
    <w:link w:val="afc"/>
    <w:semiHidden/>
    <w:rsid w:val="00F57A3C"/>
    <w:rPr>
      <w:kern w:val="0"/>
      <w:sz w:val="32"/>
      <w:lang w:val="x-none" w:eastAsia="x-none"/>
    </w:rPr>
  </w:style>
  <w:style w:type="paragraph" w:customStyle="1" w:styleId="afe">
    <w:name w:val="頁"/>
    <w:basedOn w:val="a9"/>
    <w:rsid w:val="00F57A3C"/>
    <w:rPr>
      <w:kern w:val="0"/>
      <w:lang w:val="x-none" w:eastAsia="x-none"/>
    </w:rPr>
  </w:style>
  <w:style w:type="paragraph" w:customStyle="1" w:styleId="aff">
    <w:name w:val="附表一"/>
    <w:basedOn w:val="a"/>
    <w:autoRedefine/>
    <w:rsid w:val="00F57A3C"/>
    <w:pPr>
      <w:adjustRightInd w:val="0"/>
      <w:snapToGrid w:val="0"/>
      <w:spacing w:line="240" w:lineRule="atLeast"/>
      <w:ind w:left="638" w:hangingChars="266" w:hanging="638"/>
    </w:pPr>
    <w:rPr>
      <w:rFonts w:eastAsia="標楷體"/>
      <w:bCs/>
      <w:szCs w:val="32"/>
    </w:rPr>
  </w:style>
  <w:style w:type="paragraph" w:customStyle="1" w:styleId="aff0">
    <w:name w:val="表頭"/>
    <w:basedOn w:val="a"/>
    <w:rsid w:val="00F57A3C"/>
    <w:pPr>
      <w:adjustRightInd w:val="0"/>
      <w:snapToGrid w:val="0"/>
      <w:spacing w:beforeLines="50" w:before="50" w:after="120" w:line="240" w:lineRule="atLeast"/>
      <w:jc w:val="center"/>
    </w:pPr>
    <w:rPr>
      <w:rFonts w:eastAsia="標楷體"/>
      <w:spacing w:val="20"/>
      <w:sz w:val="44"/>
    </w:rPr>
  </w:style>
  <w:style w:type="paragraph" w:customStyle="1" w:styleId="aff1">
    <w:name w:val="內文１"/>
    <w:basedOn w:val="a"/>
    <w:autoRedefine/>
    <w:rsid w:val="00F57A3C"/>
    <w:pPr>
      <w:spacing w:line="420" w:lineRule="exact"/>
      <w:jc w:val="both"/>
    </w:pPr>
    <w:rPr>
      <w:rFonts w:ascii="標楷體" w:eastAsia="標楷體"/>
      <w:spacing w:val="6"/>
      <w:sz w:val="20"/>
    </w:rPr>
  </w:style>
  <w:style w:type="paragraph" w:customStyle="1" w:styleId="aff2">
    <w:name w:val="（一）講"/>
    <w:basedOn w:val="a"/>
    <w:autoRedefine/>
    <w:rsid w:val="00F57A3C"/>
    <w:pPr>
      <w:spacing w:line="360" w:lineRule="exact"/>
      <w:ind w:left="680" w:hanging="680"/>
    </w:pPr>
    <w:rPr>
      <w:rFonts w:ascii="標楷體" w:eastAsia="標楷體"/>
      <w:spacing w:val="6"/>
      <w:sz w:val="28"/>
    </w:rPr>
  </w:style>
  <w:style w:type="paragraph" w:customStyle="1" w:styleId="aff3">
    <w:name w:val="１．內"/>
    <w:basedOn w:val="a"/>
    <w:autoRedefine/>
    <w:rsid w:val="00F57A3C"/>
    <w:pPr>
      <w:tabs>
        <w:tab w:val="left" w:pos="600"/>
      </w:tabs>
      <w:adjustRightInd w:val="0"/>
      <w:snapToGrid w:val="0"/>
      <w:spacing w:line="0" w:lineRule="atLeast"/>
      <w:jc w:val="both"/>
    </w:pPr>
    <w:rPr>
      <w:rFonts w:ascii="新細明體"/>
      <w:spacing w:val="6"/>
      <w:sz w:val="28"/>
    </w:rPr>
  </w:style>
  <w:style w:type="paragraph" w:customStyle="1" w:styleId="114">
    <w:name w:val="1.內(1)"/>
    <w:basedOn w:val="aff3"/>
    <w:rsid w:val="00F57A3C"/>
  </w:style>
  <w:style w:type="paragraph" w:customStyle="1" w:styleId="aff4">
    <w:name w:val="附表頭"/>
    <w:basedOn w:val="a"/>
    <w:autoRedefine/>
    <w:rsid w:val="00F57A3C"/>
    <w:pPr>
      <w:spacing w:line="0" w:lineRule="atLeast"/>
      <w:jc w:val="center"/>
    </w:pPr>
    <w:rPr>
      <w:rFonts w:ascii="雅真中楷" w:eastAsia="標楷體"/>
      <w:sz w:val="20"/>
    </w:rPr>
  </w:style>
  <w:style w:type="paragraph" w:customStyle="1" w:styleId="txt-list-indent">
    <w:name w:val="txt-list-indent"/>
    <w:basedOn w:val="a"/>
    <w:rsid w:val="00F57A3C"/>
    <w:pPr>
      <w:widowControl/>
      <w:spacing w:before="100" w:beforeAutospacing="1" w:after="100" w:afterAutospacing="1" w:line="335" w:lineRule="atLeast"/>
      <w:ind w:left="402" w:hanging="402"/>
    </w:pPr>
    <w:rPr>
      <w:rFonts w:ascii="Verdana" w:hAnsi="Verdana"/>
      <w:color w:val="000000"/>
      <w:kern w:val="0"/>
      <w:sz w:val="20"/>
    </w:rPr>
  </w:style>
  <w:style w:type="paragraph" w:customStyle="1" w:styleId="txt-list-indent02">
    <w:name w:val="txt-list-indent02"/>
    <w:basedOn w:val="a"/>
    <w:rsid w:val="00F57A3C"/>
    <w:pPr>
      <w:widowControl/>
      <w:spacing w:before="100" w:beforeAutospacing="1" w:after="100" w:afterAutospacing="1" w:line="335" w:lineRule="atLeast"/>
      <w:ind w:left="586" w:hanging="586"/>
    </w:pPr>
    <w:rPr>
      <w:rFonts w:ascii="Verdana" w:hAnsi="Verdana"/>
      <w:color w:val="000000"/>
      <w:kern w:val="0"/>
      <w:sz w:val="20"/>
    </w:rPr>
  </w:style>
  <w:style w:type="paragraph" w:customStyle="1" w:styleId="aff5">
    <w:name w:val="課程名"/>
    <w:basedOn w:val="a"/>
    <w:rsid w:val="00F57A3C"/>
    <w:pPr>
      <w:adjustRightInd w:val="0"/>
      <w:snapToGrid w:val="0"/>
      <w:spacing w:before="60" w:after="60" w:line="480" w:lineRule="auto"/>
      <w:jc w:val="center"/>
      <w:textAlignment w:val="baseline"/>
    </w:pPr>
    <w:rPr>
      <w:rFonts w:ascii="Arial" w:eastAsia="標楷體" w:hAnsi="Arial"/>
      <w:spacing w:val="20"/>
      <w:kern w:val="0"/>
      <w:sz w:val="32"/>
    </w:rPr>
  </w:style>
  <w:style w:type="paragraph" w:customStyle="1" w:styleId="1b">
    <w:name w:val="純文字1"/>
    <w:basedOn w:val="a"/>
    <w:rsid w:val="00F57A3C"/>
    <w:pPr>
      <w:adjustRightInd w:val="0"/>
      <w:textAlignment w:val="baseline"/>
    </w:pPr>
    <w:rPr>
      <w:rFonts w:ascii="細明體" w:eastAsia="細明體" w:hAnsi="Courier New"/>
    </w:rPr>
  </w:style>
  <w:style w:type="paragraph" w:customStyle="1" w:styleId="content01">
    <w:name w:val="content01拷貝"/>
    <w:basedOn w:val="a"/>
    <w:rsid w:val="00F57A3C"/>
    <w:pPr>
      <w:widowControl/>
      <w:spacing w:before="100" w:beforeAutospacing="1" w:after="100" w:afterAutospacing="1"/>
    </w:pPr>
    <w:rPr>
      <w:rFonts w:ascii="新細明體"/>
      <w:color w:val="000000"/>
      <w:kern w:val="0"/>
      <w:szCs w:val="24"/>
    </w:rPr>
  </w:style>
  <w:style w:type="paragraph" w:customStyle="1" w:styleId="head">
    <w:name w:val="head"/>
    <w:basedOn w:val="a"/>
    <w:rsid w:val="00F57A3C"/>
    <w:pPr>
      <w:widowControl/>
      <w:spacing w:before="100" w:beforeAutospacing="1" w:after="100" w:afterAutospacing="1"/>
    </w:pPr>
    <w:rPr>
      <w:rFonts w:ascii="新細明體"/>
      <w:color w:val="000000"/>
      <w:kern w:val="0"/>
      <w:szCs w:val="24"/>
    </w:rPr>
  </w:style>
  <w:style w:type="paragraph" w:customStyle="1" w:styleId="aff6">
    <w:name w:val="壹、"/>
    <w:basedOn w:val="a"/>
    <w:rsid w:val="00F57A3C"/>
    <w:pPr>
      <w:adjustRightInd w:val="0"/>
      <w:snapToGrid w:val="0"/>
      <w:spacing w:beforeLines="50" w:before="180" w:afterLines="50" w:after="180" w:line="440" w:lineRule="atLeast"/>
      <w:jc w:val="both"/>
    </w:pPr>
    <w:rPr>
      <w:rFonts w:eastAsia="標楷體"/>
      <w:b/>
      <w:sz w:val="32"/>
    </w:rPr>
  </w:style>
  <w:style w:type="paragraph" w:styleId="41">
    <w:name w:val="toc 4"/>
    <w:basedOn w:val="a"/>
    <w:next w:val="a"/>
    <w:autoRedefine/>
    <w:uiPriority w:val="39"/>
    <w:rsid w:val="00F57A3C"/>
    <w:pPr>
      <w:ind w:leftChars="600" w:left="1440"/>
    </w:pPr>
  </w:style>
  <w:style w:type="paragraph" w:styleId="51">
    <w:name w:val="toc 5"/>
    <w:basedOn w:val="a"/>
    <w:next w:val="a"/>
    <w:autoRedefine/>
    <w:uiPriority w:val="39"/>
    <w:rsid w:val="00F57A3C"/>
    <w:pPr>
      <w:ind w:leftChars="800" w:left="1920"/>
    </w:pPr>
  </w:style>
  <w:style w:type="paragraph" w:styleId="61">
    <w:name w:val="toc 6"/>
    <w:basedOn w:val="a"/>
    <w:next w:val="a"/>
    <w:autoRedefine/>
    <w:uiPriority w:val="39"/>
    <w:rsid w:val="00F57A3C"/>
    <w:pPr>
      <w:ind w:leftChars="1000" w:left="2400"/>
    </w:pPr>
  </w:style>
  <w:style w:type="paragraph" w:styleId="71">
    <w:name w:val="toc 7"/>
    <w:basedOn w:val="a"/>
    <w:next w:val="a"/>
    <w:autoRedefine/>
    <w:uiPriority w:val="39"/>
    <w:rsid w:val="00F57A3C"/>
    <w:pPr>
      <w:ind w:leftChars="1200" w:left="2880"/>
    </w:pPr>
  </w:style>
  <w:style w:type="paragraph" w:styleId="8">
    <w:name w:val="toc 8"/>
    <w:basedOn w:val="a"/>
    <w:next w:val="a"/>
    <w:autoRedefine/>
    <w:uiPriority w:val="39"/>
    <w:rsid w:val="00F57A3C"/>
    <w:pPr>
      <w:numPr>
        <w:numId w:val="147"/>
      </w:numPr>
      <w:tabs>
        <w:tab w:val="clear" w:pos="720"/>
      </w:tabs>
      <w:ind w:leftChars="1400" w:left="3360"/>
    </w:pPr>
  </w:style>
  <w:style w:type="paragraph" w:styleId="91">
    <w:name w:val="toc 9"/>
    <w:basedOn w:val="a"/>
    <w:next w:val="a"/>
    <w:autoRedefine/>
    <w:uiPriority w:val="39"/>
    <w:rsid w:val="00F57A3C"/>
    <w:pPr>
      <w:ind w:leftChars="1600" w:left="3840"/>
    </w:pPr>
  </w:style>
  <w:style w:type="paragraph" w:customStyle="1" w:styleId="aff7">
    <w:name w:val="條文三"/>
    <w:basedOn w:val="a"/>
    <w:rsid w:val="00F57A3C"/>
    <w:pPr>
      <w:tabs>
        <w:tab w:val="num" w:pos="720"/>
      </w:tabs>
      <w:adjustRightInd w:val="0"/>
      <w:ind w:right="57"/>
      <w:jc w:val="both"/>
      <w:textAlignment w:val="baseline"/>
    </w:pPr>
    <w:rPr>
      <w:rFonts w:ascii="全真楷書" w:eastAsia="全真楷書"/>
      <w:sz w:val="28"/>
    </w:rPr>
  </w:style>
  <w:style w:type="paragraph" w:customStyle="1" w:styleId="-">
    <w:name w:val="(一)-"/>
    <w:basedOn w:val="a"/>
    <w:rsid w:val="00F57A3C"/>
    <w:pPr>
      <w:adjustRightInd w:val="0"/>
      <w:snapToGrid w:val="0"/>
      <w:spacing w:line="440" w:lineRule="atLeast"/>
      <w:ind w:leftChars="200" w:left="1320" w:hangingChars="300" w:hanging="840"/>
      <w:jc w:val="both"/>
    </w:pPr>
    <w:rPr>
      <w:rFonts w:eastAsia="標楷體"/>
      <w:color w:val="000000"/>
      <w:sz w:val="28"/>
      <w:szCs w:val="28"/>
    </w:rPr>
  </w:style>
  <w:style w:type="paragraph" w:customStyle="1" w:styleId="--">
    <w:name w:val="(一)內文--"/>
    <w:basedOn w:val="a"/>
    <w:rsid w:val="00F57A3C"/>
    <w:pPr>
      <w:adjustRightInd w:val="0"/>
      <w:snapToGrid w:val="0"/>
      <w:spacing w:line="440" w:lineRule="atLeast"/>
      <w:ind w:leftChars="530" w:left="1272"/>
      <w:jc w:val="both"/>
    </w:pPr>
    <w:rPr>
      <w:rFonts w:eastAsia="標楷體"/>
      <w:sz w:val="28"/>
    </w:rPr>
  </w:style>
  <w:style w:type="paragraph" w:customStyle="1" w:styleId="1c">
    <w:name w:val="(1)"/>
    <w:basedOn w:val="Web"/>
    <w:rsid w:val="00F57A3C"/>
    <w:pPr>
      <w:adjustRightInd w:val="0"/>
      <w:snapToGrid w:val="0"/>
      <w:spacing w:before="0" w:after="0" w:line="440" w:lineRule="atLeast"/>
      <w:ind w:leftChars="550" w:left="680" w:hangingChars="130" w:hanging="130"/>
      <w:jc w:val="both"/>
    </w:pPr>
    <w:rPr>
      <w:rFonts w:ascii="Times New Roman" w:eastAsia="標楷體" w:hAnsi="Times New Roman"/>
      <w:sz w:val="28"/>
      <w:szCs w:val="28"/>
    </w:rPr>
  </w:style>
  <w:style w:type="character" w:styleId="aff8">
    <w:name w:val="FollowedHyperlink"/>
    <w:rsid w:val="00F57A3C"/>
    <w:rPr>
      <w:color w:val="800080"/>
      <w:u w:val="single"/>
    </w:rPr>
  </w:style>
  <w:style w:type="paragraph" w:customStyle="1" w:styleId="aff9">
    <w:name w:val="小表內文"/>
    <w:basedOn w:val="a"/>
    <w:rsid w:val="00F57A3C"/>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72">
    <w:name w:val="樣式7"/>
    <w:basedOn w:val="a"/>
    <w:rsid w:val="00F57A3C"/>
    <w:pPr>
      <w:kinsoku w:val="0"/>
      <w:adjustRightInd w:val="0"/>
      <w:spacing w:line="360" w:lineRule="exact"/>
      <w:ind w:left="1361" w:hanging="1361"/>
      <w:textAlignment w:val="baseline"/>
    </w:pPr>
    <w:rPr>
      <w:rFonts w:eastAsia="全真楷書"/>
      <w:spacing w:val="14"/>
      <w:kern w:val="0"/>
    </w:rPr>
  </w:style>
  <w:style w:type="paragraph" w:customStyle="1" w:styleId="210">
    <w:name w:val="本文 21"/>
    <w:basedOn w:val="a"/>
    <w:rsid w:val="00F57A3C"/>
    <w:pPr>
      <w:adjustRightInd w:val="0"/>
      <w:ind w:left="240"/>
      <w:textAlignment w:val="baseline"/>
    </w:pPr>
    <w:rPr>
      <w:rFonts w:ascii="標楷體" w:eastAsia="標楷體"/>
    </w:rPr>
  </w:style>
  <w:style w:type="character" w:customStyle="1" w:styleId="affa">
    <w:name w:val="註解方塊文字 字元"/>
    <w:basedOn w:val="a1"/>
    <w:link w:val="affb"/>
    <w:semiHidden/>
    <w:rsid w:val="00F57A3C"/>
    <w:rPr>
      <w:rFonts w:ascii="Arial" w:eastAsia="新細明體" w:hAnsi="Arial" w:cs="Times New Roman"/>
      <w:kern w:val="0"/>
      <w:sz w:val="18"/>
      <w:szCs w:val="18"/>
      <w:lang w:val="x-none" w:eastAsia="x-none"/>
    </w:rPr>
  </w:style>
  <w:style w:type="paragraph" w:styleId="affb">
    <w:name w:val="Balloon Text"/>
    <w:basedOn w:val="a"/>
    <w:link w:val="affa"/>
    <w:semiHidden/>
    <w:rsid w:val="00F57A3C"/>
    <w:rPr>
      <w:rFonts w:ascii="Arial" w:hAnsi="Arial"/>
      <w:kern w:val="0"/>
      <w:sz w:val="18"/>
      <w:szCs w:val="18"/>
      <w:lang w:val="x-none" w:eastAsia="x-none"/>
    </w:rPr>
  </w:style>
  <w:style w:type="character" w:customStyle="1" w:styleId="affc">
    <w:name w:val="註解主旨 字元"/>
    <w:basedOn w:val="afc"/>
    <w:link w:val="affd"/>
    <w:semiHidden/>
    <w:rsid w:val="00F57A3C"/>
    <w:rPr>
      <w:rFonts w:ascii="Times New Roman" w:eastAsia="新細明體" w:hAnsi="Times New Roman" w:cs="Times New Roman"/>
      <w:b/>
      <w:bCs/>
      <w:kern w:val="0"/>
      <w:sz w:val="32"/>
      <w:szCs w:val="24"/>
      <w:lang w:val="x-none" w:eastAsia="x-none"/>
    </w:rPr>
  </w:style>
  <w:style w:type="paragraph" w:styleId="affd">
    <w:name w:val="annotation subject"/>
    <w:basedOn w:val="afd"/>
    <w:next w:val="afd"/>
    <w:link w:val="affc"/>
    <w:semiHidden/>
    <w:rsid w:val="00F57A3C"/>
    <w:rPr>
      <w:b/>
      <w:bCs/>
      <w:szCs w:val="24"/>
    </w:rPr>
  </w:style>
  <w:style w:type="paragraph" w:customStyle="1" w:styleId="font5">
    <w:name w:val="font5"/>
    <w:basedOn w:val="a"/>
    <w:rsid w:val="00F57A3C"/>
    <w:pPr>
      <w:widowControl/>
      <w:spacing w:before="100" w:beforeAutospacing="1" w:after="100" w:afterAutospacing="1"/>
    </w:pPr>
    <w:rPr>
      <w:rFonts w:ascii="新細明體" w:hAnsi="新細明體" w:cs="Arial Unicode MS" w:hint="eastAsia"/>
      <w:kern w:val="0"/>
      <w:sz w:val="18"/>
      <w:szCs w:val="18"/>
    </w:rPr>
  </w:style>
  <w:style w:type="paragraph" w:customStyle="1" w:styleId="font6">
    <w:name w:val="font6"/>
    <w:basedOn w:val="a"/>
    <w:rsid w:val="00F57A3C"/>
    <w:pPr>
      <w:widowControl/>
      <w:spacing w:before="100" w:beforeAutospacing="1" w:after="100" w:afterAutospacing="1"/>
    </w:pPr>
    <w:rPr>
      <w:rFonts w:eastAsia="Arial Unicode MS"/>
      <w:kern w:val="0"/>
      <w:szCs w:val="24"/>
    </w:rPr>
  </w:style>
  <w:style w:type="paragraph" w:customStyle="1" w:styleId="font7">
    <w:name w:val="font7"/>
    <w:basedOn w:val="a"/>
    <w:rsid w:val="00F57A3C"/>
    <w:pPr>
      <w:widowControl/>
      <w:spacing w:before="100" w:beforeAutospacing="1" w:after="100" w:afterAutospacing="1"/>
    </w:pPr>
    <w:rPr>
      <w:rFonts w:ascii="標楷體" w:eastAsia="標楷體" w:hAnsi="標楷體" w:cs="Arial Unicode MS" w:hint="eastAsia"/>
      <w:kern w:val="0"/>
      <w:szCs w:val="24"/>
    </w:rPr>
  </w:style>
  <w:style w:type="paragraph" w:customStyle="1" w:styleId="xl22">
    <w:name w:val="xl22"/>
    <w:basedOn w:val="a"/>
    <w:rsid w:val="00F57A3C"/>
    <w:pPr>
      <w:widowControl/>
      <w:pBdr>
        <w:left w:val="single" w:sz="4" w:space="0" w:color="auto"/>
        <w:bottom w:val="single" w:sz="8" w:space="0" w:color="auto"/>
      </w:pBdr>
      <w:spacing w:before="100" w:beforeAutospacing="1" w:after="100" w:afterAutospacing="1"/>
      <w:textAlignment w:val="center"/>
    </w:pPr>
    <w:rPr>
      <w:rFonts w:eastAsia="Arial Unicode MS"/>
      <w:kern w:val="0"/>
      <w:szCs w:val="24"/>
    </w:rPr>
  </w:style>
  <w:style w:type="paragraph" w:customStyle="1" w:styleId="xl23">
    <w:name w:val="xl23"/>
    <w:basedOn w:val="a"/>
    <w:rsid w:val="00F57A3C"/>
    <w:pPr>
      <w:widowControl/>
      <w:pBdr>
        <w:left w:val="single" w:sz="4" w:space="0" w:color="auto"/>
      </w:pBdr>
      <w:spacing w:before="100" w:beforeAutospacing="1" w:after="100" w:afterAutospacing="1"/>
      <w:textAlignment w:val="center"/>
    </w:pPr>
    <w:rPr>
      <w:rFonts w:eastAsia="Arial Unicode MS"/>
      <w:kern w:val="0"/>
      <w:szCs w:val="24"/>
    </w:rPr>
  </w:style>
  <w:style w:type="paragraph" w:customStyle="1" w:styleId="xl24">
    <w:name w:val="xl24"/>
    <w:basedOn w:val="a"/>
    <w:rsid w:val="00F57A3C"/>
    <w:pPr>
      <w:widowControl/>
      <w:spacing w:before="100" w:beforeAutospacing="1" w:after="100" w:afterAutospacing="1"/>
      <w:jc w:val="center"/>
      <w:textAlignment w:val="center"/>
    </w:pPr>
    <w:rPr>
      <w:rFonts w:ascii="標楷體" w:eastAsia="標楷體" w:hAnsi="標楷體" w:cs="Arial Unicode MS" w:hint="eastAsia"/>
      <w:b/>
      <w:bCs/>
      <w:kern w:val="0"/>
      <w:sz w:val="36"/>
      <w:szCs w:val="36"/>
    </w:rPr>
  </w:style>
  <w:style w:type="paragraph" w:customStyle="1" w:styleId="xl25">
    <w:name w:val="xl25"/>
    <w:basedOn w:val="a"/>
    <w:rsid w:val="00F57A3C"/>
    <w:pPr>
      <w:widowControl/>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26">
    <w:name w:val="xl26"/>
    <w:basedOn w:val="a"/>
    <w:rsid w:val="00F57A3C"/>
    <w:pPr>
      <w:widowControl/>
      <w:shd w:val="clear" w:color="auto" w:fill="CCFFFF"/>
      <w:spacing w:before="100" w:beforeAutospacing="1" w:after="100" w:afterAutospacing="1"/>
      <w:textAlignment w:val="center"/>
    </w:pPr>
    <w:rPr>
      <w:rFonts w:ascii="標楷體" w:eastAsia="標楷體" w:hAnsi="標楷體" w:cs="Arial Unicode MS" w:hint="eastAsia"/>
      <w:kern w:val="0"/>
      <w:szCs w:val="24"/>
    </w:rPr>
  </w:style>
  <w:style w:type="paragraph" w:customStyle="1" w:styleId="xl27">
    <w:name w:val="xl27"/>
    <w:basedOn w:val="a"/>
    <w:rsid w:val="00F57A3C"/>
    <w:pPr>
      <w:widowControl/>
      <w:shd w:val="clear" w:color="auto" w:fill="CCFFFF"/>
      <w:spacing w:before="100" w:beforeAutospacing="1" w:after="100" w:afterAutospacing="1"/>
      <w:textAlignment w:val="center"/>
    </w:pPr>
    <w:rPr>
      <w:rFonts w:ascii="標楷體" w:eastAsia="標楷體" w:hAnsi="標楷體" w:cs="Arial Unicode MS" w:hint="eastAsia"/>
      <w:kern w:val="0"/>
      <w:szCs w:val="24"/>
    </w:rPr>
  </w:style>
  <w:style w:type="paragraph" w:customStyle="1" w:styleId="xl28">
    <w:name w:val="xl28"/>
    <w:basedOn w:val="a"/>
    <w:rsid w:val="00F57A3C"/>
    <w:pPr>
      <w:widowControl/>
      <w:spacing w:before="100" w:beforeAutospacing="1" w:after="100" w:afterAutospacing="1"/>
      <w:textAlignment w:val="center"/>
    </w:pPr>
    <w:rPr>
      <w:rFonts w:ascii="標楷體" w:eastAsia="標楷體" w:hAnsi="標楷體" w:cs="Arial Unicode MS" w:hint="eastAsia"/>
      <w:kern w:val="0"/>
      <w:szCs w:val="24"/>
    </w:rPr>
  </w:style>
  <w:style w:type="paragraph" w:customStyle="1" w:styleId="xl29">
    <w:name w:val="xl29"/>
    <w:basedOn w:val="a"/>
    <w:rsid w:val="00F57A3C"/>
    <w:pPr>
      <w:widowControl/>
      <w:spacing w:before="100" w:beforeAutospacing="1" w:after="100" w:afterAutospacing="1"/>
      <w:textAlignment w:val="center"/>
    </w:pPr>
    <w:rPr>
      <w:rFonts w:ascii="標楷體" w:eastAsia="標楷體" w:hAnsi="標楷體" w:cs="Arial Unicode MS" w:hint="eastAsia"/>
      <w:kern w:val="0"/>
      <w:szCs w:val="24"/>
    </w:rPr>
  </w:style>
  <w:style w:type="paragraph" w:customStyle="1" w:styleId="xl30">
    <w:name w:val="xl30"/>
    <w:basedOn w:val="a"/>
    <w:rsid w:val="00F57A3C"/>
    <w:pPr>
      <w:widowControl/>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31">
    <w:name w:val="xl31"/>
    <w:basedOn w:val="a"/>
    <w:rsid w:val="00F57A3C"/>
    <w:pPr>
      <w:widowControl/>
      <w:pBdr>
        <w:top w:val="single" w:sz="8"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32">
    <w:name w:val="xl32"/>
    <w:basedOn w:val="a"/>
    <w:rsid w:val="00F57A3C"/>
    <w:pPr>
      <w:widowControl/>
      <w:pBdr>
        <w:top w:val="single" w:sz="8" w:space="0" w:color="auto"/>
        <w:left w:val="single" w:sz="4" w:space="0" w:color="auto"/>
        <w:bottom w:val="double" w:sz="6"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33">
    <w:name w:val="xl33"/>
    <w:basedOn w:val="a"/>
    <w:rsid w:val="00F57A3C"/>
    <w:pPr>
      <w:widowControl/>
      <w:pBdr>
        <w:top w:val="single" w:sz="8" w:space="0" w:color="auto"/>
        <w:bottom w:val="double" w:sz="6"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34">
    <w:name w:val="xl34"/>
    <w:basedOn w:val="a"/>
    <w:rsid w:val="00F57A3C"/>
    <w:pPr>
      <w:widowControl/>
      <w:pBdr>
        <w:top w:val="single" w:sz="8" w:space="0" w:color="auto"/>
        <w:bottom w:val="double" w:sz="6"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35">
    <w:name w:val="xl35"/>
    <w:basedOn w:val="a"/>
    <w:rsid w:val="00F57A3C"/>
    <w:pPr>
      <w:widowControl/>
      <w:pBdr>
        <w:top w:val="single" w:sz="8"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36">
    <w:name w:val="xl36"/>
    <w:basedOn w:val="a"/>
    <w:rsid w:val="00F57A3C"/>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37">
    <w:name w:val="xl37"/>
    <w:basedOn w:val="a"/>
    <w:rsid w:val="00F57A3C"/>
    <w:pPr>
      <w:widowControl/>
      <w:pBdr>
        <w:left w:val="single" w:sz="4" w:space="0" w:color="auto"/>
        <w:bottom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38">
    <w:name w:val="xl38"/>
    <w:basedOn w:val="a"/>
    <w:rsid w:val="00F57A3C"/>
    <w:pPr>
      <w:widowControl/>
      <w:pBdr>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39">
    <w:name w:val="xl39"/>
    <w:basedOn w:val="a"/>
    <w:rsid w:val="00F57A3C"/>
    <w:pPr>
      <w:widowControl/>
      <w:pBdr>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40">
    <w:name w:val="xl40"/>
    <w:basedOn w:val="a"/>
    <w:rsid w:val="00F57A3C"/>
    <w:pPr>
      <w:widowControl/>
      <w:pBdr>
        <w:left w:val="single" w:sz="4" w:space="0" w:color="auto"/>
        <w:bottom w:val="single" w:sz="4" w:space="0" w:color="auto"/>
        <w:right w:val="single" w:sz="8" w:space="0" w:color="auto"/>
      </w:pBdr>
      <w:spacing w:before="100" w:beforeAutospacing="1" w:after="100" w:afterAutospacing="1"/>
      <w:textAlignment w:val="center"/>
    </w:pPr>
    <w:rPr>
      <w:rFonts w:ascii="標楷體" w:eastAsia="標楷體" w:hAnsi="標楷體" w:cs="Arial Unicode MS" w:hint="eastAsia"/>
      <w:kern w:val="0"/>
      <w:sz w:val="16"/>
      <w:szCs w:val="16"/>
    </w:rPr>
  </w:style>
  <w:style w:type="paragraph" w:customStyle="1" w:styleId="xl41">
    <w:name w:val="xl41"/>
    <w:basedOn w:val="a"/>
    <w:rsid w:val="00F57A3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42">
    <w:name w:val="xl42"/>
    <w:basedOn w:val="a"/>
    <w:rsid w:val="00F57A3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43">
    <w:name w:val="xl43"/>
    <w:basedOn w:val="a"/>
    <w:rsid w:val="00F57A3C"/>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標楷體" w:eastAsia="標楷體" w:hAnsi="標楷體" w:cs="Arial Unicode MS" w:hint="eastAsia"/>
      <w:kern w:val="0"/>
      <w:sz w:val="20"/>
    </w:rPr>
  </w:style>
  <w:style w:type="paragraph" w:customStyle="1" w:styleId="xl44">
    <w:name w:val="xl44"/>
    <w:basedOn w:val="a"/>
    <w:rsid w:val="00F57A3C"/>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45">
    <w:name w:val="xl45"/>
    <w:basedOn w:val="a"/>
    <w:rsid w:val="00F57A3C"/>
    <w:pPr>
      <w:widowControl/>
      <w:pBdr>
        <w:top w:val="single" w:sz="4" w:space="0" w:color="auto"/>
        <w:bottom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46">
    <w:name w:val="xl46"/>
    <w:basedOn w:val="a"/>
    <w:rsid w:val="00F57A3C"/>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標楷體" w:eastAsia="標楷體" w:hAnsi="標楷體" w:cs="Arial Unicode MS" w:hint="eastAsia"/>
      <w:kern w:val="0"/>
      <w:szCs w:val="24"/>
    </w:rPr>
  </w:style>
  <w:style w:type="paragraph" w:customStyle="1" w:styleId="xl47">
    <w:name w:val="xl47"/>
    <w:basedOn w:val="a"/>
    <w:rsid w:val="00F57A3C"/>
    <w:pPr>
      <w:widowControl/>
      <w:pBdr>
        <w:top w:val="single" w:sz="4" w:space="0" w:color="auto"/>
        <w:left w:val="single" w:sz="8"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48">
    <w:name w:val="xl48"/>
    <w:basedOn w:val="a"/>
    <w:rsid w:val="00F57A3C"/>
    <w:pPr>
      <w:widowControl/>
      <w:pBdr>
        <w:top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49">
    <w:name w:val="xl49"/>
    <w:basedOn w:val="a"/>
    <w:rsid w:val="00F57A3C"/>
    <w:pPr>
      <w:widowControl/>
      <w:pBdr>
        <w:top w:val="single" w:sz="4" w:space="0" w:color="auto"/>
        <w:left w:val="single" w:sz="4" w:space="0" w:color="auto"/>
      </w:pBdr>
      <w:spacing w:before="100" w:beforeAutospacing="1" w:after="100" w:afterAutospacing="1"/>
      <w:textAlignment w:val="center"/>
    </w:pPr>
    <w:rPr>
      <w:rFonts w:ascii="標楷體" w:eastAsia="標楷體" w:hAnsi="標楷體" w:cs="Arial Unicode MS" w:hint="eastAsia"/>
      <w:kern w:val="0"/>
      <w:szCs w:val="24"/>
    </w:rPr>
  </w:style>
  <w:style w:type="paragraph" w:customStyle="1" w:styleId="1d">
    <w:name w:val="1."/>
    <w:basedOn w:val="a"/>
    <w:rsid w:val="00F57A3C"/>
    <w:pPr>
      <w:kinsoku w:val="0"/>
      <w:adjustRightInd w:val="0"/>
      <w:spacing w:line="288" w:lineRule="auto"/>
      <w:ind w:left="1020" w:hanging="340"/>
      <w:textAlignment w:val="baseline"/>
    </w:pPr>
    <w:rPr>
      <w:rFonts w:ascii="華康細明體" w:eastAsia="華康細明體"/>
      <w:spacing w:val="10"/>
      <w:kern w:val="0"/>
      <w:sz w:val="28"/>
    </w:rPr>
  </w:style>
  <w:style w:type="paragraph" w:customStyle="1" w:styleId="affe">
    <w:name w:val="第（一）項"/>
    <w:basedOn w:val="a"/>
    <w:autoRedefine/>
    <w:rsid w:val="00F57A3C"/>
    <w:pPr>
      <w:spacing w:line="400" w:lineRule="exact"/>
      <w:ind w:left="993" w:hanging="873"/>
    </w:pPr>
    <w:rPr>
      <w:rFonts w:ascii="標楷體" w:eastAsia="標楷體" w:hAnsi="標楷體"/>
      <w:b/>
      <w:color w:val="000000"/>
      <w:szCs w:val="24"/>
    </w:rPr>
  </w:style>
  <w:style w:type="paragraph" w:customStyle="1" w:styleId="26">
    <w:name w:val="標題2"/>
    <w:basedOn w:val="a"/>
    <w:autoRedefine/>
    <w:rsid w:val="00F57A3C"/>
    <w:pPr>
      <w:tabs>
        <w:tab w:val="left" w:pos="8400"/>
      </w:tabs>
      <w:spacing w:line="400" w:lineRule="exact"/>
      <w:ind w:left="561" w:hangingChars="200" w:hanging="561"/>
      <w:jc w:val="both"/>
      <w:outlineLvl w:val="1"/>
    </w:pPr>
    <w:rPr>
      <w:rFonts w:ascii="標楷體" w:eastAsia="標楷體" w:hAnsi="標楷體"/>
      <w:b/>
      <w:bCs/>
      <w:sz w:val="28"/>
      <w:szCs w:val="28"/>
    </w:rPr>
  </w:style>
  <w:style w:type="paragraph" w:customStyle="1" w:styleId="1e">
    <w:name w:val="第1、點"/>
    <w:basedOn w:val="a"/>
    <w:autoRedefine/>
    <w:rsid w:val="00F57A3C"/>
    <w:pPr>
      <w:tabs>
        <w:tab w:val="left" w:pos="2160"/>
      </w:tabs>
      <w:spacing w:line="400" w:lineRule="exact"/>
      <w:ind w:leftChars="500" w:left="2034" w:hangingChars="298" w:hanging="834"/>
      <w:jc w:val="both"/>
      <w:outlineLvl w:val="1"/>
    </w:pPr>
    <w:rPr>
      <w:rFonts w:eastAsia="標楷體"/>
      <w:sz w:val="28"/>
      <w:szCs w:val="28"/>
    </w:rPr>
  </w:style>
  <w:style w:type="paragraph" w:customStyle="1" w:styleId="1f">
    <w:name w:val="第(1)點"/>
    <w:basedOn w:val="a"/>
    <w:autoRedefine/>
    <w:rsid w:val="00F57A3C"/>
    <w:pPr>
      <w:tabs>
        <w:tab w:val="left" w:pos="1920"/>
      </w:tabs>
      <w:adjustRightInd w:val="0"/>
      <w:spacing w:line="380" w:lineRule="exact"/>
      <w:ind w:leftChars="696" w:left="1810" w:hangingChars="50" w:hanging="140"/>
      <w:jc w:val="both"/>
    </w:pPr>
    <w:rPr>
      <w:rFonts w:eastAsia="標楷體"/>
      <w:kern w:val="0"/>
      <w:sz w:val="28"/>
      <w:szCs w:val="28"/>
    </w:rPr>
  </w:style>
  <w:style w:type="paragraph" w:customStyle="1" w:styleId="afff">
    <w:name w:val="表格備註"/>
    <w:basedOn w:val="a"/>
    <w:autoRedefine/>
    <w:rsid w:val="00F57A3C"/>
    <w:pPr>
      <w:spacing w:line="0" w:lineRule="atLeast"/>
      <w:ind w:left="150" w:hangingChars="150" w:hanging="150"/>
    </w:pPr>
    <w:rPr>
      <w:rFonts w:ascii="Arial" w:eastAsia="標楷體" w:hAnsi="Arial"/>
      <w:sz w:val="20"/>
    </w:rPr>
  </w:style>
  <w:style w:type="paragraph" w:customStyle="1" w:styleId="afff0">
    <w:name w:val="第（一）a項"/>
    <w:basedOn w:val="affe"/>
    <w:autoRedefine/>
    <w:rsid w:val="00F57A3C"/>
    <w:pPr>
      <w:spacing w:line="380" w:lineRule="exact"/>
      <w:ind w:left="0" w:firstLine="0"/>
    </w:pPr>
    <w:rPr>
      <w:b w:val="0"/>
    </w:rPr>
  </w:style>
  <w:style w:type="paragraph" w:customStyle="1" w:styleId="27">
    <w:name w:val="段落2"/>
    <w:basedOn w:val="a"/>
    <w:autoRedefine/>
    <w:rsid w:val="00F57A3C"/>
    <w:pPr>
      <w:widowControl/>
      <w:spacing w:before="100" w:beforeAutospacing="1" w:after="100" w:afterAutospacing="1" w:line="440" w:lineRule="exact"/>
      <w:ind w:leftChars="300" w:left="720"/>
      <w:jc w:val="both"/>
    </w:pPr>
    <w:rPr>
      <w:rFonts w:ascii="新細明體" w:hAnsi="新細明體"/>
      <w:color w:val="000000"/>
      <w:szCs w:val="24"/>
    </w:rPr>
  </w:style>
  <w:style w:type="paragraph" w:customStyle="1" w:styleId="2a">
    <w:name w:val="標題2a"/>
    <w:basedOn w:val="a"/>
    <w:link w:val="2a1"/>
    <w:autoRedefine/>
    <w:rsid w:val="00F57A3C"/>
    <w:pPr>
      <w:snapToGrid w:val="0"/>
    </w:pPr>
    <w:rPr>
      <w:rFonts w:ascii="Arial" w:eastAsia="標楷體" w:hAnsi="Arial"/>
      <w:b/>
      <w:kern w:val="0"/>
      <w:sz w:val="16"/>
      <w:szCs w:val="16"/>
      <w:lang w:val="x-none" w:eastAsia="x-none"/>
    </w:rPr>
  </w:style>
  <w:style w:type="character" w:customStyle="1" w:styleId="2a1">
    <w:name w:val="標題2a 字元1"/>
    <w:link w:val="2a"/>
    <w:rsid w:val="00F57A3C"/>
    <w:rPr>
      <w:rFonts w:ascii="Arial" w:eastAsia="標楷體" w:hAnsi="Arial" w:cs="Times New Roman"/>
      <w:b/>
      <w:kern w:val="0"/>
      <w:sz w:val="16"/>
      <w:szCs w:val="16"/>
      <w:lang w:val="x-none" w:eastAsia="x-none"/>
    </w:rPr>
  </w:style>
  <w:style w:type="paragraph" w:customStyle="1" w:styleId="36">
    <w:name w:val="樣式3"/>
    <w:basedOn w:val="a"/>
    <w:rsid w:val="00F57A3C"/>
    <w:pPr>
      <w:tabs>
        <w:tab w:val="left" w:pos="5856"/>
        <w:tab w:val="left" w:pos="6120"/>
      </w:tabs>
      <w:kinsoku w:val="0"/>
      <w:overflowPunct w:val="0"/>
      <w:autoSpaceDE w:val="0"/>
      <w:autoSpaceDN w:val="0"/>
      <w:adjustRightInd w:val="0"/>
      <w:snapToGrid w:val="0"/>
      <w:spacing w:line="400" w:lineRule="exact"/>
      <w:ind w:left="560" w:hangingChars="200" w:hanging="560"/>
      <w:jc w:val="both"/>
      <w:textAlignment w:val="baseline"/>
    </w:pPr>
    <w:rPr>
      <w:rFonts w:ascii="標楷體" w:eastAsia="標楷體" w:hAnsi="標楷體"/>
      <w:snapToGrid w:val="0"/>
      <w:color w:val="000000"/>
      <w:kern w:val="0"/>
      <w:sz w:val="28"/>
      <w:szCs w:val="24"/>
    </w:rPr>
  </w:style>
  <w:style w:type="paragraph" w:customStyle="1" w:styleId="1f0">
    <w:name w:val="標題1"/>
    <w:basedOn w:val="afff1"/>
    <w:next w:val="2"/>
    <w:autoRedefine/>
    <w:rsid w:val="00F57A3C"/>
    <w:pPr>
      <w:spacing w:before="0" w:after="0" w:line="400" w:lineRule="exact"/>
      <w:jc w:val="left"/>
      <w:outlineLvl w:val="1"/>
    </w:pPr>
    <w:rPr>
      <w:rFonts w:eastAsia="標楷體"/>
      <w:bCs w:val="0"/>
      <w:noProof/>
      <w:color w:val="000000"/>
      <w:sz w:val="24"/>
      <w:szCs w:val="24"/>
    </w:rPr>
  </w:style>
  <w:style w:type="paragraph" w:styleId="afff1">
    <w:name w:val="Title"/>
    <w:basedOn w:val="a"/>
    <w:link w:val="afff2"/>
    <w:qFormat/>
    <w:rsid w:val="00F57A3C"/>
    <w:pPr>
      <w:spacing w:before="240" w:after="60"/>
      <w:jc w:val="center"/>
      <w:outlineLvl w:val="0"/>
    </w:pPr>
    <w:rPr>
      <w:rFonts w:ascii="Arial" w:hAnsi="Arial"/>
      <w:b/>
      <w:bCs/>
      <w:kern w:val="0"/>
      <w:sz w:val="32"/>
      <w:szCs w:val="32"/>
      <w:lang w:val="x-none" w:eastAsia="x-none"/>
    </w:rPr>
  </w:style>
  <w:style w:type="character" w:customStyle="1" w:styleId="afff2">
    <w:name w:val="標題 字元"/>
    <w:basedOn w:val="a1"/>
    <w:link w:val="afff1"/>
    <w:rsid w:val="00F57A3C"/>
    <w:rPr>
      <w:rFonts w:ascii="Arial" w:eastAsia="新細明體" w:hAnsi="Arial" w:cs="Times New Roman"/>
      <w:b/>
      <w:bCs/>
      <w:kern w:val="0"/>
      <w:sz w:val="32"/>
      <w:szCs w:val="32"/>
      <w:lang w:val="x-none" w:eastAsia="x-none"/>
    </w:rPr>
  </w:style>
  <w:style w:type="table" w:styleId="afff3">
    <w:name w:val="Table Grid"/>
    <w:basedOn w:val="a2"/>
    <w:rsid w:val="00F57A3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表格"/>
    <w:rsid w:val="00F57A3C"/>
    <w:pPr>
      <w:snapToGrid w:val="0"/>
      <w:jc w:val="center"/>
    </w:pPr>
    <w:rPr>
      <w:rFonts w:ascii="標楷體" w:eastAsia="標楷體" w:hAnsi="標楷體" w:cs="Times New Roman"/>
      <w:kern w:val="0"/>
      <w:szCs w:val="20"/>
    </w:rPr>
  </w:style>
  <w:style w:type="paragraph" w:customStyle="1" w:styleId="37">
    <w:name w:val="標題3"/>
    <w:basedOn w:val="a"/>
    <w:rsid w:val="00F57A3C"/>
    <w:pPr>
      <w:jc w:val="center"/>
    </w:pPr>
    <w:rPr>
      <w:rFonts w:ascii="標楷體" w:eastAsia="標楷體" w:hAnsi="標楷體"/>
      <w:b/>
      <w:sz w:val="40"/>
      <w:szCs w:val="40"/>
    </w:rPr>
  </w:style>
  <w:style w:type="paragraph" w:customStyle="1" w:styleId="afff5">
    <w:name w:val="一、"/>
    <w:basedOn w:val="a"/>
    <w:rsid w:val="00F57A3C"/>
    <w:pPr>
      <w:adjustRightInd w:val="0"/>
      <w:spacing w:before="60" w:after="60" w:line="500" w:lineRule="exact"/>
      <w:ind w:left="567" w:hanging="567"/>
      <w:jc w:val="both"/>
      <w:textAlignment w:val="baseline"/>
    </w:pPr>
    <w:rPr>
      <w:rFonts w:ascii="文鼎中楷" w:eastAsia="標楷體"/>
      <w:kern w:val="0"/>
      <w:sz w:val="28"/>
      <w:szCs w:val="28"/>
    </w:rPr>
  </w:style>
  <w:style w:type="character" w:customStyle="1" w:styleId="afff6">
    <w:name w:val="文件引導模式 字元"/>
    <w:basedOn w:val="a1"/>
    <w:link w:val="afff7"/>
    <w:semiHidden/>
    <w:rsid w:val="00F57A3C"/>
    <w:rPr>
      <w:rFonts w:ascii="Arial" w:eastAsia="新細明體" w:hAnsi="Arial" w:cs="Times New Roman"/>
      <w:kern w:val="0"/>
      <w:sz w:val="20"/>
      <w:szCs w:val="20"/>
      <w:shd w:val="clear" w:color="auto" w:fill="000080"/>
      <w:lang w:val="x-none" w:eastAsia="x-none"/>
    </w:rPr>
  </w:style>
  <w:style w:type="paragraph" w:styleId="afff7">
    <w:name w:val="Document Map"/>
    <w:basedOn w:val="a"/>
    <w:link w:val="afff6"/>
    <w:semiHidden/>
    <w:rsid w:val="00F57A3C"/>
    <w:pPr>
      <w:shd w:val="clear" w:color="auto" w:fill="000080"/>
    </w:pPr>
    <w:rPr>
      <w:rFonts w:ascii="Arial" w:hAnsi="Arial"/>
      <w:kern w:val="0"/>
      <w:sz w:val="20"/>
      <w:lang w:val="x-none" w:eastAsia="x-none"/>
    </w:rPr>
  </w:style>
  <w:style w:type="paragraph" w:customStyle="1" w:styleId="afff8">
    <w:name w:val="字元 字元 字元 字元"/>
    <w:basedOn w:val="a"/>
    <w:rsid w:val="00F57A3C"/>
    <w:pPr>
      <w:widowControl/>
      <w:spacing w:after="160" w:line="240" w:lineRule="exact"/>
    </w:pPr>
    <w:rPr>
      <w:rFonts w:ascii="Verdana" w:hAnsi="Verdana"/>
      <w:kern w:val="0"/>
      <w:sz w:val="20"/>
      <w:lang w:eastAsia="en-US"/>
    </w:rPr>
  </w:style>
  <w:style w:type="paragraph" w:customStyle="1" w:styleId="1f1">
    <w:name w:val="字元 字元1 字元 字元 字元 字元 字元 字元 字元 字元 字元 字元"/>
    <w:basedOn w:val="a"/>
    <w:rsid w:val="00F57A3C"/>
    <w:pPr>
      <w:widowControl/>
      <w:spacing w:after="160" w:line="240" w:lineRule="exact"/>
    </w:pPr>
    <w:rPr>
      <w:rFonts w:ascii="Verdana" w:hAnsi="Verdana"/>
      <w:kern w:val="0"/>
      <w:sz w:val="20"/>
      <w:lang w:eastAsia="en-US"/>
    </w:rPr>
  </w:style>
  <w:style w:type="character" w:styleId="afff9">
    <w:name w:val="Strong"/>
    <w:qFormat/>
    <w:rsid w:val="00F57A3C"/>
    <w:rPr>
      <w:b/>
      <w:bCs/>
    </w:rPr>
  </w:style>
  <w:style w:type="paragraph" w:customStyle="1" w:styleId="afffa">
    <w:name w:val="字元"/>
    <w:basedOn w:val="a"/>
    <w:rsid w:val="00F57A3C"/>
    <w:pPr>
      <w:widowControl/>
      <w:spacing w:after="160" w:line="240" w:lineRule="exact"/>
    </w:pPr>
    <w:rPr>
      <w:rFonts w:ascii="Verdana" w:hAnsi="Verdana"/>
      <w:kern w:val="0"/>
      <w:sz w:val="20"/>
      <w:lang w:eastAsia="en-US"/>
    </w:rPr>
  </w:style>
  <w:style w:type="paragraph" w:customStyle="1" w:styleId="afffb">
    <w:name w:val="字元 字元 字元"/>
    <w:basedOn w:val="a"/>
    <w:rsid w:val="00F57A3C"/>
    <w:pPr>
      <w:widowControl/>
      <w:spacing w:after="160" w:line="240" w:lineRule="exact"/>
    </w:pPr>
    <w:rPr>
      <w:rFonts w:ascii="Verdana" w:hAnsi="Verdana"/>
      <w:kern w:val="0"/>
      <w:sz w:val="20"/>
      <w:lang w:eastAsia="en-US"/>
    </w:rPr>
  </w:style>
  <w:style w:type="character" w:customStyle="1" w:styleId="28">
    <w:name w:val="標題2 字元"/>
    <w:rsid w:val="00F57A3C"/>
    <w:rPr>
      <w:rFonts w:ascii="Arial" w:eastAsia="標楷體" w:hAnsi="Arial"/>
      <w:b/>
      <w:kern w:val="2"/>
      <w:sz w:val="32"/>
      <w:szCs w:val="24"/>
      <w:lang w:val="en-US" w:eastAsia="zh-TW" w:bidi="ar-SA"/>
    </w:rPr>
  </w:style>
  <w:style w:type="paragraph" w:customStyle="1" w:styleId="211">
    <w:name w:val="字元 字元2 字元 字元 字元1 字元 字元 字元1 字元 字元 字元 字元"/>
    <w:basedOn w:val="a"/>
    <w:rsid w:val="00F57A3C"/>
    <w:pPr>
      <w:widowControl/>
      <w:spacing w:after="160" w:line="240" w:lineRule="exact"/>
    </w:pPr>
    <w:rPr>
      <w:rFonts w:ascii="Verdana" w:hAnsi="Verdana"/>
      <w:kern w:val="0"/>
      <w:sz w:val="20"/>
      <w:lang w:eastAsia="en-US"/>
    </w:rPr>
  </w:style>
  <w:style w:type="paragraph" w:customStyle="1" w:styleId="1f2">
    <w:name w:val="字元 字元1 字元 字元 字元 字元"/>
    <w:basedOn w:val="a"/>
    <w:rsid w:val="00F57A3C"/>
    <w:pPr>
      <w:widowControl/>
      <w:spacing w:after="160" w:line="240" w:lineRule="exact"/>
    </w:pPr>
    <w:rPr>
      <w:rFonts w:ascii="Verdana" w:hAnsi="Verdana"/>
      <w:kern w:val="0"/>
      <w:sz w:val="20"/>
      <w:lang w:eastAsia="en-US"/>
    </w:rPr>
  </w:style>
  <w:style w:type="paragraph" w:customStyle="1" w:styleId="1f3">
    <w:name w:val="字元 字元 字元 字元 字元1 字元 字元 字元 字元 字元 字元 字元 字元 字元 字元"/>
    <w:basedOn w:val="a"/>
    <w:rsid w:val="00F57A3C"/>
    <w:pPr>
      <w:widowControl/>
      <w:spacing w:after="160" w:line="240" w:lineRule="exact"/>
    </w:pPr>
    <w:rPr>
      <w:rFonts w:ascii="Verdana" w:hAnsi="Verdana"/>
      <w:kern w:val="0"/>
      <w:sz w:val="20"/>
      <w:lang w:eastAsia="en-US"/>
    </w:rPr>
  </w:style>
  <w:style w:type="paragraph" w:styleId="afffc">
    <w:name w:val="Note Heading"/>
    <w:basedOn w:val="a"/>
    <w:next w:val="a"/>
    <w:link w:val="afffd"/>
    <w:rsid w:val="00F57A3C"/>
    <w:pPr>
      <w:jc w:val="center"/>
    </w:pPr>
    <w:rPr>
      <w:kern w:val="0"/>
      <w:sz w:val="20"/>
      <w:lang w:val="x-none" w:eastAsia="x-none"/>
    </w:rPr>
  </w:style>
  <w:style w:type="character" w:customStyle="1" w:styleId="afffd">
    <w:name w:val="註釋標題 字元"/>
    <w:basedOn w:val="a1"/>
    <w:link w:val="afffc"/>
    <w:rsid w:val="00F57A3C"/>
    <w:rPr>
      <w:rFonts w:ascii="Times New Roman" w:eastAsia="新細明體" w:hAnsi="Times New Roman" w:cs="Times New Roman"/>
      <w:kern w:val="0"/>
      <w:sz w:val="20"/>
      <w:szCs w:val="20"/>
      <w:lang w:val="x-none" w:eastAsia="x-none"/>
    </w:rPr>
  </w:style>
  <w:style w:type="paragraph" w:styleId="afffe">
    <w:name w:val="Closing"/>
    <w:basedOn w:val="a"/>
    <w:link w:val="affff"/>
    <w:rsid w:val="00F57A3C"/>
    <w:pPr>
      <w:ind w:leftChars="1800" w:left="100"/>
    </w:pPr>
    <w:rPr>
      <w:kern w:val="0"/>
      <w:sz w:val="20"/>
      <w:lang w:val="x-none" w:eastAsia="x-none"/>
    </w:rPr>
  </w:style>
  <w:style w:type="character" w:customStyle="1" w:styleId="affff">
    <w:name w:val="結語 字元"/>
    <w:basedOn w:val="a1"/>
    <w:link w:val="afffe"/>
    <w:rsid w:val="00F57A3C"/>
    <w:rPr>
      <w:rFonts w:ascii="Times New Roman" w:eastAsia="新細明體" w:hAnsi="Times New Roman" w:cs="Times New Roman"/>
      <w:kern w:val="0"/>
      <w:sz w:val="20"/>
      <w:szCs w:val="20"/>
      <w:lang w:val="x-none" w:eastAsia="x-none"/>
    </w:rPr>
  </w:style>
  <w:style w:type="paragraph" w:customStyle="1" w:styleId="1f4">
    <w:name w:val="字元 字元1 字元 字元 字元 字元 字元 字元 字元"/>
    <w:basedOn w:val="a"/>
    <w:rsid w:val="00F57A3C"/>
    <w:pPr>
      <w:widowControl/>
      <w:spacing w:after="160" w:line="240" w:lineRule="exact"/>
    </w:pPr>
    <w:rPr>
      <w:rFonts w:ascii="Verdana" w:hAnsi="Verdana"/>
      <w:kern w:val="0"/>
      <w:sz w:val="20"/>
      <w:lang w:eastAsia="en-US"/>
    </w:rPr>
  </w:style>
  <w:style w:type="paragraph" w:customStyle="1" w:styleId="1f5">
    <w:name w:val="字元 字元 字元 字元 字元1 字元 字元 字元 字元 字元 字元 字元 字元 字元"/>
    <w:basedOn w:val="a"/>
    <w:rsid w:val="00F57A3C"/>
    <w:pPr>
      <w:widowControl/>
      <w:spacing w:after="160" w:line="240" w:lineRule="exact"/>
    </w:pPr>
    <w:rPr>
      <w:rFonts w:ascii="Verdana" w:hAnsi="Verdana"/>
      <w:kern w:val="0"/>
      <w:sz w:val="20"/>
      <w:lang w:eastAsia="en-US"/>
    </w:rPr>
  </w:style>
  <w:style w:type="paragraph" w:customStyle="1" w:styleId="affff0">
    <w:name w:val="字元 字元"/>
    <w:basedOn w:val="a"/>
    <w:rsid w:val="00F57A3C"/>
    <w:pPr>
      <w:widowControl/>
      <w:spacing w:after="160" w:line="240" w:lineRule="exact"/>
    </w:pPr>
    <w:rPr>
      <w:rFonts w:ascii="Verdana" w:hAnsi="Verdana"/>
      <w:kern w:val="0"/>
      <w:sz w:val="20"/>
      <w:lang w:eastAsia="en-US"/>
    </w:rPr>
  </w:style>
  <w:style w:type="paragraph" w:customStyle="1" w:styleId="2110">
    <w:name w:val="字元 字元2 字元 字元 字元1 字元 字元 字元1 字元 字元 字元"/>
    <w:basedOn w:val="a"/>
    <w:rsid w:val="00F57A3C"/>
    <w:pPr>
      <w:widowControl/>
      <w:spacing w:after="160" w:line="240" w:lineRule="exact"/>
    </w:pPr>
    <w:rPr>
      <w:rFonts w:ascii="Verdana" w:hAnsi="Verdana"/>
      <w:kern w:val="0"/>
      <w:sz w:val="20"/>
      <w:lang w:eastAsia="en-US"/>
    </w:rPr>
  </w:style>
  <w:style w:type="paragraph" w:customStyle="1" w:styleId="1f6">
    <w:name w:val="字元 字元1 字元 字元 字元"/>
    <w:basedOn w:val="a"/>
    <w:rsid w:val="00F57A3C"/>
    <w:pPr>
      <w:widowControl/>
      <w:spacing w:after="160" w:line="240" w:lineRule="exact"/>
    </w:pPr>
    <w:rPr>
      <w:rFonts w:ascii="Verdana" w:hAnsi="Verdana"/>
      <w:kern w:val="0"/>
      <w:sz w:val="20"/>
      <w:lang w:eastAsia="en-US"/>
    </w:rPr>
  </w:style>
  <w:style w:type="paragraph" w:customStyle="1" w:styleId="1f7">
    <w:name w:val="字元 字元1"/>
    <w:basedOn w:val="a"/>
    <w:rsid w:val="00F57A3C"/>
    <w:pPr>
      <w:widowControl/>
      <w:spacing w:after="160" w:line="240" w:lineRule="exact"/>
    </w:pPr>
    <w:rPr>
      <w:rFonts w:ascii="Verdana" w:hAnsi="Verdana"/>
      <w:kern w:val="0"/>
      <w:sz w:val="20"/>
      <w:lang w:eastAsia="en-US"/>
    </w:rPr>
  </w:style>
  <w:style w:type="character" w:customStyle="1" w:styleId="2a2">
    <w:name w:val="標題2a 字元2"/>
    <w:rsid w:val="00F57A3C"/>
    <w:rPr>
      <w:rFonts w:ascii="標楷體" w:eastAsia="標楷體" w:hAnsi="Arial"/>
      <w:b/>
      <w:kern w:val="2"/>
      <w:sz w:val="16"/>
      <w:szCs w:val="16"/>
      <w:lang w:val="en-US" w:eastAsia="zh-TW" w:bidi="ar-SA"/>
    </w:rPr>
  </w:style>
  <w:style w:type="paragraph" w:customStyle="1" w:styleId="affff1">
    <w:name w:val="副本"/>
    <w:basedOn w:val="32"/>
    <w:rsid w:val="00F57A3C"/>
    <w:pPr>
      <w:snapToGrid w:val="0"/>
      <w:spacing w:line="300" w:lineRule="exact"/>
      <w:ind w:left="720" w:hanging="720"/>
      <w:jc w:val="left"/>
    </w:pPr>
    <w:rPr>
      <w:rFonts w:ascii="Arial" w:eastAsia="標楷體" w:hAnsi="Arial"/>
      <w:sz w:val="24"/>
      <w:szCs w:val="24"/>
    </w:rPr>
  </w:style>
  <w:style w:type="paragraph" w:customStyle="1" w:styleId="42">
    <w:name w:val="標題4"/>
    <w:basedOn w:val="a"/>
    <w:rsid w:val="00F57A3C"/>
    <w:pPr>
      <w:widowControl/>
      <w:spacing w:before="100" w:beforeAutospacing="1" w:after="100" w:afterAutospacing="1"/>
    </w:pPr>
    <w:rPr>
      <w:rFonts w:ascii="新細明體" w:hAnsi="新細明體" w:cs="新細明體"/>
      <w:kern w:val="0"/>
      <w:szCs w:val="24"/>
    </w:rPr>
  </w:style>
  <w:style w:type="paragraph" w:customStyle="1" w:styleId="1f8">
    <w:name w:val="清單段落1"/>
    <w:basedOn w:val="a"/>
    <w:rsid w:val="00F57A3C"/>
    <w:pPr>
      <w:ind w:leftChars="200" w:left="480"/>
    </w:pPr>
    <w:rPr>
      <w:rFonts w:ascii="Calibri" w:hAnsi="Calibri"/>
      <w:szCs w:val="22"/>
    </w:rPr>
  </w:style>
  <w:style w:type="paragraph" w:customStyle="1" w:styleId="affff2">
    <w:name w:val="附表"/>
    <w:basedOn w:val="2"/>
    <w:link w:val="affff3"/>
    <w:qFormat/>
    <w:rsid w:val="00F57A3C"/>
    <w:pPr>
      <w:spacing w:line="240" w:lineRule="auto"/>
      <w:ind w:left="142"/>
    </w:pPr>
    <w:rPr>
      <w:rFonts w:ascii="Times New Roman" w:eastAsia="標楷體" w:hAnsi="Times New Roman" w:cs="Times New Roman"/>
      <w:bCs w:val="0"/>
      <w:noProof/>
      <w:sz w:val="24"/>
      <w:szCs w:val="24"/>
      <w:lang w:val="x-none" w:eastAsia="x-none"/>
    </w:rPr>
  </w:style>
  <w:style w:type="character" w:customStyle="1" w:styleId="affff3">
    <w:name w:val="附表 字元"/>
    <w:link w:val="affff2"/>
    <w:rsid w:val="00F57A3C"/>
    <w:rPr>
      <w:rFonts w:ascii="Times New Roman" w:eastAsia="標楷體" w:hAnsi="Times New Roman" w:cs="Times New Roman"/>
      <w:b/>
      <w:noProof/>
      <w:szCs w:val="24"/>
      <w:lang w:val="x-none" w:eastAsia="x-none"/>
    </w:rPr>
  </w:style>
  <w:style w:type="character" w:styleId="affff4">
    <w:name w:val="Placeholder Text"/>
    <w:basedOn w:val="a1"/>
    <w:uiPriority w:val="99"/>
    <w:semiHidden/>
    <w:rsid w:val="00CB6ADE"/>
    <w:rPr>
      <w:color w:val="808080"/>
    </w:rPr>
  </w:style>
  <w:style w:type="character" w:styleId="affff5">
    <w:name w:val="annotation reference"/>
    <w:semiHidden/>
    <w:rsid w:val="001C433F"/>
    <w:rPr>
      <w:sz w:val="18"/>
    </w:rPr>
  </w:style>
  <w:style w:type="paragraph" w:customStyle="1" w:styleId="29">
    <w:name w:val="純文字2"/>
    <w:basedOn w:val="a"/>
    <w:rsid w:val="001C433F"/>
    <w:pPr>
      <w:adjustRightInd w:val="0"/>
      <w:textAlignment w:val="baseline"/>
    </w:pPr>
    <w:rPr>
      <w:rFonts w:ascii="細明體" w:eastAsia="細明體" w:hAnsi="Courier New"/>
    </w:rPr>
  </w:style>
  <w:style w:type="paragraph" w:customStyle="1" w:styleId="220">
    <w:name w:val="本文 22"/>
    <w:basedOn w:val="a"/>
    <w:rsid w:val="001C433F"/>
    <w:pPr>
      <w:adjustRightInd w:val="0"/>
      <w:ind w:left="240"/>
      <w:textAlignment w:val="baseline"/>
    </w:pPr>
    <w:rPr>
      <w:rFonts w:ascii="標楷體" w:eastAsia="標楷體"/>
    </w:rPr>
  </w:style>
  <w:style w:type="paragraph" w:customStyle="1" w:styleId="affff6">
    <w:name w:val="字元 字元 字元 字元"/>
    <w:basedOn w:val="a"/>
    <w:rsid w:val="001C433F"/>
    <w:pPr>
      <w:widowControl/>
      <w:spacing w:after="160" w:line="240" w:lineRule="exact"/>
    </w:pPr>
    <w:rPr>
      <w:rFonts w:ascii="Verdana" w:hAnsi="Verdana"/>
      <w:kern w:val="0"/>
      <w:sz w:val="20"/>
      <w:lang w:eastAsia="en-US"/>
    </w:rPr>
  </w:style>
  <w:style w:type="paragraph" w:customStyle="1" w:styleId="1f9">
    <w:name w:val="字元 字元1 字元 字元 字元 字元 字元 字元 字元 字元 字元 字元"/>
    <w:basedOn w:val="a"/>
    <w:rsid w:val="001C433F"/>
    <w:pPr>
      <w:widowControl/>
      <w:spacing w:after="160" w:line="240" w:lineRule="exact"/>
    </w:pPr>
    <w:rPr>
      <w:rFonts w:ascii="Verdana" w:hAnsi="Verdana"/>
      <w:kern w:val="0"/>
      <w:sz w:val="20"/>
      <w:lang w:eastAsia="en-US"/>
    </w:rPr>
  </w:style>
  <w:style w:type="paragraph" w:customStyle="1" w:styleId="affff7">
    <w:name w:val="字元"/>
    <w:basedOn w:val="a"/>
    <w:rsid w:val="001C433F"/>
    <w:pPr>
      <w:widowControl/>
      <w:spacing w:after="160" w:line="240" w:lineRule="exact"/>
    </w:pPr>
    <w:rPr>
      <w:rFonts w:ascii="Verdana" w:hAnsi="Verdana"/>
      <w:kern w:val="0"/>
      <w:sz w:val="20"/>
      <w:lang w:eastAsia="en-US"/>
    </w:rPr>
  </w:style>
  <w:style w:type="paragraph" w:customStyle="1" w:styleId="affff8">
    <w:name w:val="字元 字元 字元"/>
    <w:basedOn w:val="a"/>
    <w:rsid w:val="001C433F"/>
    <w:pPr>
      <w:widowControl/>
      <w:spacing w:after="160" w:line="240" w:lineRule="exact"/>
    </w:pPr>
    <w:rPr>
      <w:rFonts w:ascii="Verdana" w:hAnsi="Verdana"/>
      <w:kern w:val="0"/>
      <w:sz w:val="20"/>
      <w:lang w:eastAsia="en-US"/>
    </w:rPr>
  </w:style>
  <w:style w:type="paragraph" w:customStyle="1" w:styleId="2111">
    <w:name w:val="字元 字元2 字元 字元 字元1 字元 字元 字元1 字元 字元 字元 字元"/>
    <w:basedOn w:val="a"/>
    <w:rsid w:val="001C433F"/>
    <w:pPr>
      <w:widowControl/>
      <w:spacing w:after="160" w:line="240" w:lineRule="exact"/>
    </w:pPr>
    <w:rPr>
      <w:rFonts w:ascii="Verdana" w:hAnsi="Verdana"/>
      <w:kern w:val="0"/>
      <w:sz w:val="20"/>
      <w:lang w:eastAsia="en-US"/>
    </w:rPr>
  </w:style>
  <w:style w:type="paragraph" w:customStyle="1" w:styleId="1fa">
    <w:name w:val="字元 字元1 字元 字元 字元 字元"/>
    <w:basedOn w:val="a"/>
    <w:rsid w:val="001C433F"/>
    <w:pPr>
      <w:widowControl/>
      <w:spacing w:after="160" w:line="240" w:lineRule="exact"/>
    </w:pPr>
    <w:rPr>
      <w:rFonts w:ascii="Verdana" w:hAnsi="Verdana"/>
      <w:kern w:val="0"/>
      <w:sz w:val="20"/>
      <w:lang w:eastAsia="en-US"/>
    </w:rPr>
  </w:style>
  <w:style w:type="paragraph" w:customStyle="1" w:styleId="1fb">
    <w:name w:val="字元 字元 字元 字元 字元1 字元 字元 字元 字元 字元 字元 字元 字元 字元 字元"/>
    <w:basedOn w:val="a"/>
    <w:rsid w:val="001C433F"/>
    <w:pPr>
      <w:widowControl/>
      <w:spacing w:after="160" w:line="240" w:lineRule="exact"/>
    </w:pPr>
    <w:rPr>
      <w:rFonts w:ascii="Verdana" w:hAnsi="Verdana"/>
      <w:kern w:val="0"/>
      <w:sz w:val="20"/>
      <w:lang w:eastAsia="en-US"/>
    </w:rPr>
  </w:style>
  <w:style w:type="paragraph" w:customStyle="1" w:styleId="1fc">
    <w:name w:val="字元 字元1 字元 字元 字元 字元 字元 字元 字元"/>
    <w:basedOn w:val="a"/>
    <w:rsid w:val="001C433F"/>
    <w:pPr>
      <w:widowControl/>
      <w:spacing w:after="160" w:line="240" w:lineRule="exact"/>
    </w:pPr>
    <w:rPr>
      <w:rFonts w:ascii="Verdana" w:hAnsi="Verdana"/>
      <w:kern w:val="0"/>
      <w:sz w:val="20"/>
      <w:lang w:eastAsia="en-US"/>
    </w:rPr>
  </w:style>
  <w:style w:type="paragraph" w:customStyle="1" w:styleId="1fd">
    <w:name w:val="字元 字元 字元 字元 字元1 字元 字元 字元 字元 字元 字元 字元 字元 字元"/>
    <w:basedOn w:val="a"/>
    <w:rsid w:val="001C433F"/>
    <w:pPr>
      <w:widowControl/>
      <w:spacing w:after="160" w:line="240" w:lineRule="exact"/>
    </w:pPr>
    <w:rPr>
      <w:rFonts w:ascii="Verdana" w:hAnsi="Verdana"/>
      <w:kern w:val="0"/>
      <w:sz w:val="20"/>
      <w:lang w:eastAsia="en-US"/>
    </w:rPr>
  </w:style>
  <w:style w:type="paragraph" w:customStyle="1" w:styleId="affff9">
    <w:name w:val="字元 字元"/>
    <w:basedOn w:val="a"/>
    <w:rsid w:val="001C433F"/>
    <w:pPr>
      <w:widowControl/>
      <w:spacing w:after="160" w:line="240" w:lineRule="exact"/>
    </w:pPr>
    <w:rPr>
      <w:rFonts w:ascii="Verdana" w:hAnsi="Verdana"/>
      <w:kern w:val="0"/>
      <w:sz w:val="20"/>
      <w:lang w:eastAsia="en-US"/>
    </w:rPr>
  </w:style>
  <w:style w:type="paragraph" w:customStyle="1" w:styleId="2112">
    <w:name w:val="字元 字元2 字元 字元 字元1 字元 字元 字元1 字元 字元 字元"/>
    <w:basedOn w:val="a"/>
    <w:rsid w:val="001C433F"/>
    <w:pPr>
      <w:widowControl/>
      <w:spacing w:after="160" w:line="240" w:lineRule="exact"/>
    </w:pPr>
    <w:rPr>
      <w:rFonts w:ascii="Verdana" w:hAnsi="Verdana"/>
      <w:kern w:val="0"/>
      <w:sz w:val="20"/>
      <w:lang w:eastAsia="en-US"/>
    </w:rPr>
  </w:style>
  <w:style w:type="paragraph" w:customStyle="1" w:styleId="1fe">
    <w:name w:val="字元 字元1 字元 字元 字元"/>
    <w:basedOn w:val="a"/>
    <w:rsid w:val="001C433F"/>
    <w:pPr>
      <w:widowControl/>
      <w:spacing w:after="160" w:line="240" w:lineRule="exact"/>
    </w:pPr>
    <w:rPr>
      <w:rFonts w:ascii="Verdana" w:hAnsi="Verdana"/>
      <w:kern w:val="0"/>
      <w:sz w:val="20"/>
      <w:lang w:eastAsia="en-US"/>
    </w:rPr>
  </w:style>
  <w:style w:type="paragraph" w:customStyle="1" w:styleId="1ff">
    <w:name w:val="字元 字元1"/>
    <w:basedOn w:val="a"/>
    <w:rsid w:val="001C433F"/>
    <w:pPr>
      <w:widowControl/>
      <w:spacing w:after="160" w:line="240" w:lineRule="exact"/>
    </w:pPr>
    <w:rPr>
      <w:rFonts w:ascii="Verdana" w:hAnsi="Verdana"/>
      <w:kern w:val="0"/>
      <w:sz w:val="20"/>
      <w:lang w:eastAsia="en-US"/>
    </w:rPr>
  </w:style>
  <w:style w:type="paragraph" w:customStyle="1" w:styleId="52">
    <w:name w:val="標題5"/>
    <w:basedOn w:val="a"/>
    <w:rsid w:val="001C433F"/>
    <w:pPr>
      <w:widowControl/>
      <w:spacing w:before="100" w:beforeAutospacing="1" w:after="100" w:afterAutospacing="1"/>
    </w:pPr>
    <w:rPr>
      <w:rFonts w:ascii="新細明體" w:hAnsi="新細明體" w:cs="新細明體"/>
      <w:kern w:val="0"/>
      <w:szCs w:val="24"/>
    </w:rPr>
  </w:style>
  <w:style w:type="paragraph" w:customStyle="1" w:styleId="2b">
    <w:name w:val="清單段落2"/>
    <w:basedOn w:val="a"/>
    <w:rsid w:val="001C433F"/>
    <w:pPr>
      <w:ind w:leftChars="200" w:left="480"/>
    </w:pPr>
    <w:rPr>
      <w:rFonts w:ascii="Calibri" w:hAnsi="Calibri"/>
      <w:szCs w:val="22"/>
    </w:rPr>
  </w:style>
  <w:style w:type="paragraph" w:styleId="affffa">
    <w:name w:val="Revision"/>
    <w:hidden/>
    <w:uiPriority w:val="99"/>
    <w:semiHidden/>
    <w:rsid w:val="001C433F"/>
    <w:rPr>
      <w:rFonts w:ascii="Times New Roman" w:eastAsia="新細明體" w:hAnsi="Times New Roman" w:cs="Times New Roman"/>
      <w:szCs w:val="20"/>
    </w:rPr>
  </w:style>
  <w:style w:type="paragraph" w:customStyle="1" w:styleId="1ff0">
    <w:name w:val="內文1"/>
    <w:rsid w:val="001C433F"/>
    <w:pPr>
      <w:widowControl w:val="0"/>
      <w:adjustRightInd w:val="0"/>
      <w:spacing w:line="360" w:lineRule="atLeast"/>
      <w:textAlignment w:val="baseline"/>
    </w:pPr>
    <w:rPr>
      <w:rFonts w:ascii="細明體" w:eastAsia="細明體" w:hAnsi="Times New Roman" w:cs="Times New Roman"/>
      <w:kern w:val="0"/>
      <w:szCs w:val="20"/>
    </w:rPr>
  </w:style>
  <w:style w:type="paragraph" w:customStyle="1" w:styleId="2c">
    <w:name w:val="字元 字元2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0C502F"/>
    <w:pPr>
      <w:widowControl/>
      <w:spacing w:after="160" w:line="240" w:lineRule="exact"/>
    </w:pPr>
    <w:rPr>
      <w:rFonts w:ascii="Verdana" w:hAnsi="Verdana"/>
      <w:kern w:val="0"/>
      <w:sz w:val="20"/>
      <w:lang w:eastAsia="en-US"/>
    </w:rPr>
  </w:style>
  <w:style w:type="character" w:customStyle="1" w:styleId="postbody1">
    <w:name w:val="postbody1"/>
    <w:basedOn w:val="a1"/>
    <w:rsid w:val="00F3363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872"/>
    <w:pPr>
      <w:widowControl w:val="0"/>
    </w:pPr>
    <w:rPr>
      <w:rFonts w:ascii="Times New Roman" w:eastAsia="新細明體" w:hAnsi="Times New Roman" w:cs="Times New Roman"/>
      <w:szCs w:val="20"/>
    </w:rPr>
  </w:style>
  <w:style w:type="paragraph" w:styleId="1">
    <w:name w:val="heading 1"/>
    <w:basedOn w:val="a"/>
    <w:next w:val="a"/>
    <w:link w:val="10"/>
    <w:qFormat/>
    <w:rsid w:val="004D5EC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nhideWhenUsed/>
    <w:qFormat/>
    <w:rsid w:val="00854B27"/>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0"/>
    <w:link w:val="30"/>
    <w:qFormat/>
    <w:rsid w:val="00CC5E94"/>
    <w:pPr>
      <w:keepNext/>
      <w:spacing w:line="720" w:lineRule="auto"/>
      <w:ind w:left="1418" w:hanging="567"/>
      <w:outlineLvl w:val="2"/>
    </w:pPr>
    <w:rPr>
      <w:rFonts w:ascii="Arial" w:hAnsi="Arial"/>
      <w:b/>
      <w:sz w:val="36"/>
      <w:lang w:val="x-none" w:eastAsia="x-none"/>
    </w:rPr>
  </w:style>
  <w:style w:type="paragraph" w:styleId="4">
    <w:name w:val="heading 4"/>
    <w:basedOn w:val="a"/>
    <w:next w:val="a0"/>
    <w:link w:val="40"/>
    <w:qFormat/>
    <w:rsid w:val="00CC5E94"/>
    <w:pPr>
      <w:keepNext/>
      <w:spacing w:line="720" w:lineRule="auto"/>
      <w:ind w:left="1984" w:hanging="708"/>
      <w:outlineLvl w:val="3"/>
    </w:pPr>
    <w:rPr>
      <w:rFonts w:ascii="Arial" w:hAnsi="Arial"/>
      <w:sz w:val="36"/>
      <w:lang w:val="x-none" w:eastAsia="x-none"/>
    </w:rPr>
  </w:style>
  <w:style w:type="paragraph" w:styleId="5">
    <w:name w:val="heading 5"/>
    <w:basedOn w:val="a"/>
    <w:next w:val="a0"/>
    <w:link w:val="50"/>
    <w:qFormat/>
    <w:rsid w:val="00CC5E94"/>
    <w:pPr>
      <w:keepNext/>
      <w:spacing w:line="720" w:lineRule="auto"/>
      <w:ind w:left="2551" w:hanging="850"/>
      <w:outlineLvl w:val="4"/>
    </w:pPr>
    <w:rPr>
      <w:rFonts w:ascii="Arial" w:hAnsi="Arial"/>
      <w:b/>
      <w:sz w:val="36"/>
      <w:lang w:val="x-none" w:eastAsia="x-none"/>
    </w:rPr>
  </w:style>
  <w:style w:type="paragraph" w:styleId="6">
    <w:name w:val="heading 6"/>
    <w:basedOn w:val="a"/>
    <w:next w:val="a0"/>
    <w:link w:val="60"/>
    <w:qFormat/>
    <w:rsid w:val="00CC5E94"/>
    <w:pPr>
      <w:keepNext/>
      <w:spacing w:line="720" w:lineRule="auto"/>
      <w:ind w:left="3260" w:hanging="1134"/>
      <w:outlineLvl w:val="5"/>
    </w:pPr>
    <w:rPr>
      <w:rFonts w:ascii="Arial" w:hAnsi="Arial"/>
      <w:sz w:val="36"/>
      <w:lang w:val="x-none" w:eastAsia="x-none"/>
    </w:rPr>
  </w:style>
  <w:style w:type="paragraph" w:styleId="7">
    <w:name w:val="heading 7"/>
    <w:basedOn w:val="a"/>
    <w:next w:val="a0"/>
    <w:link w:val="70"/>
    <w:qFormat/>
    <w:rsid w:val="00CC5E94"/>
    <w:pPr>
      <w:keepNext/>
      <w:spacing w:line="720" w:lineRule="auto"/>
      <w:ind w:left="3827" w:hanging="1276"/>
      <w:outlineLvl w:val="6"/>
    </w:pPr>
    <w:rPr>
      <w:rFonts w:ascii="Arial" w:hAnsi="Arial"/>
      <w:b/>
      <w:sz w:val="36"/>
      <w:lang w:val="x-none" w:eastAsia="x-none"/>
    </w:rPr>
  </w:style>
  <w:style w:type="paragraph" w:styleId="80">
    <w:name w:val="heading 8"/>
    <w:basedOn w:val="a"/>
    <w:next w:val="a0"/>
    <w:link w:val="81"/>
    <w:qFormat/>
    <w:rsid w:val="00CC5E94"/>
    <w:pPr>
      <w:keepNext/>
      <w:spacing w:line="720" w:lineRule="auto"/>
      <w:ind w:left="4394" w:hanging="1418"/>
      <w:outlineLvl w:val="7"/>
    </w:pPr>
    <w:rPr>
      <w:rFonts w:ascii="Arial" w:hAnsi="Arial"/>
      <w:sz w:val="36"/>
      <w:lang w:val="x-none" w:eastAsia="x-none"/>
    </w:rPr>
  </w:style>
  <w:style w:type="paragraph" w:styleId="9">
    <w:name w:val="heading 9"/>
    <w:basedOn w:val="a"/>
    <w:next w:val="a0"/>
    <w:link w:val="90"/>
    <w:qFormat/>
    <w:rsid w:val="00CC5E94"/>
    <w:pPr>
      <w:keepNext/>
      <w:spacing w:line="720" w:lineRule="auto"/>
      <w:ind w:left="5102" w:hanging="1700"/>
      <w:outlineLvl w:val="8"/>
    </w:pPr>
    <w:rPr>
      <w:rFonts w:ascii="Arial" w:hAnsi="Arial"/>
      <w:sz w:val="36"/>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4D5ECD"/>
    <w:rPr>
      <w:rFonts w:asciiTheme="majorHAnsi" w:eastAsiaTheme="majorEastAsia" w:hAnsiTheme="majorHAnsi" w:cstheme="majorBidi"/>
      <w:b/>
      <w:bCs/>
      <w:kern w:val="52"/>
      <w:sz w:val="52"/>
      <w:szCs w:val="52"/>
    </w:rPr>
  </w:style>
  <w:style w:type="character" w:customStyle="1" w:styleId="20">
    <w:name w:val="標題 2 字元"/>
    <w:basedOn w:val="a1"/>
    <w:link w:val="2"/>
    <w:rsid w:val="00854B27"/>
    <w:rPr>
      <w:rFonts w:asciiTheme="majorHAnsi" w:eastAsiaTheme="majorEastAsia" w:hAnsiTheme="majorHAnsi" w:cstheme="majorBidi"/>
      <w:b/>
      <w:bCs/>
      <w:sz w:val="48"/>
      <w:szCs w:val="48"/>
    </w:rPr>
  </w:style>
  <w:style w:type="paragraph" w:styleId="a0">
    <w:name w:val="Normal Indent"/>
    <w:basedOn w:val="a"/>
    <w:unhideWhenUsed/>
    <w:rsid w:val="00CC5E94"/>
    <w:pPr>
      <w:ind w:leftChars="200" w:left="480"/>
    </w:pPr>
  </w:style>
  <w:style w:type="character" w:customStyle="1" w:styleId="30">
    <w:name w:val="標題 3 字元"/>
    <w:basedOn w:val="a1"/>
    <w:link w:val="3"/>
    <w:rsid w:val="00CC5E94"/>
    <w:rPr>
      <w:rFonts w:ascii="Arial" w:eastAsia="新細明體" w:hAnsi="Arial" w:cs="Times New Roman"/>
      <w:b/>
      <w:sz w:val="36"/>
      <w:szCs w:val="20"/>
      <w:lang w:val="x-none" w:eastAsia="x-none"/>
    </w:rPr>
  </w:style>
  <w:style w:type="character" w:customStyle="1" w:styleId="40">
    <w:name w:val="標題 4 字元"/>
    <w:basedOn w:val="a1"/>
    <w:link w:val="4"/>
    <w:rsid w:val="00CC5E94"/>
    <w:rPr>
      <w:rFonts w:ascii="Arial" w:eastAsia="新細明體" w:hAnsi="Arial" w:cs="Times New Roman"/>
      <w:sz w:val="36"/>
      <w:szCs w:val="20"/>
      <w:lang w:val="x-none" w:eastAsia="x-none"/>
    </w:rPr>
  </w:style>
  <w:style w:type="character" w:customStyle="1" w:styleId="50">
    <w:name w:val="標題 5 字元"/>
    <w:basedOn w:val="a1"/>
    <w:link w:val="5"/>
    <w:rsid w:val="00CC5E94"/>
    <w:rPr>
      <w:rFonts w:ascii="Arial" w:eastAsia="新細明體" w:hAnsi="Arial" w:cs="Times New Roman"/>
      <w:b/>
      <w:sz w:val="36"/>
      <w:szCs w:val="20"/>
      <w:lang w:val="x-none" w:eastAsia="x-none"/>
    </w:rPr>
  </w:style>
  <w:style w:type="character" w:customStyle="1" w:styleId="60">
    <w:name w:val="標題 6 字元"/>
    <w:basedOn w:val="a1"/>
    <w:link w:val="6"/>
    <w:rsid w:val="00CC5E94"/>
    <w:rPr>
      <w:rFonts w:ascii="Arial" w:eastAsia="新細明體" w:hAnsi="Arial" w:cs="Times New Roman"/>
      <w:sz w:val="36"/>
      <w:szCs w:val="20"/>
      <w:lang w:val="x-none" w:eastAsia="x-none"/>
    </w:rPr>
  </w:style>
  <w:style w:type="character" w:customStyle="1" w:styleId="70">
    <w:name w:val="標題 7 字元"/>
    <w:basedOn w:val="a1"/>
    <w:link w:val="7"/>
    <w:rsid w:val="00CC5E94"/>
    <w:rPr>
      <w:rFonts w:ascii="Arial" w:eastAsia="新細明體" w:hAnsi="Arial" w:cs="Times New Roman"/>
      <w:b/>
      <w:sz w:val="36"/>
      <w:szCs w:val="20"/>
      <w:lang w:val="x-none" w:eastAsia="x-none"/>
    </w:rPr>
  </w:style>
  <w:style w:type="character" w:customStyle="1" w:styleId="81">
    <w:name w:val="標題 8 字元"/>
    <w:basedOn w:val="a1"/>
    <w:link w:val="80"/>
    <w:rsid w:val="00CC5E94"/>
    <w:rPr>
      <w:rFonts w:ascii="Arial" w:eastAsia="新細明體" w:hAnsi="Arial" w:cs="Times New Roman"/>
      <w:sz w:val="36"/>
      <w:szCs w:val="20"/>
      <w:lang w:val="x-none" w:eastAsia="x-none"/>
    </w:rPr>
  </w:style>
  <w:style w:type="character" w:customStyle="1" w:styleId="90">
    <w:name w:val="標題 9 字元"/>
    <w:basedOn w:val="a1"/>
    <w:link w:val="9"/>
    <w:rsid w:val="00CC5E94"/>
    <w:rPr>
      <w:rFonts w:ascii="Arial" w:eastAsia="新細明體" w:hAnsi="Arial" w:cs="Times New Roman"/>
      <w:sz w:val="36"/>
      <w:szCs w:val="20"/>
      <w:lang w:val="x-none" w:eastAsia="x-none"/>
    </w:rPr>
  </w:style>
  <w:style w:type="paragraph" w:styleId="a4">
    <w:name w:val="TOC Heading"/>
    <w:basedOn w:val="1"/>
    <w:next w:val="a"/>
    <w:uiPriority w:val="39"/>
    <w:unhideWhenUsed/>
    <w:qFormat/>
    <w:rsid w:val="004D5ECD"/>
    <w:pPr>
      <w:keepLines/>
      <w:widowControl/>
      <w:spacing w:before="240" w:after="0" w:line="259" w:lineRule="auto"/>
      <w:outlineLvl w:val="9"/>
    </w:pPr>
    <w:rPr>
      <w:b w:val="0"/>
      <w:bCs w:val="0"/>
      <w:color w:val="2E74B5" w:themeColor="accent1" w:themeShade="BF"/>
      <w:kern w:val="0"/>
      <w:sz w:val="32"/>
      <w:szCs w:val="32"/>
    </w:rPr>
  </w:style>
  <w:style w:type="paragraph" w:styleId="21">
    <w:name w:val="toc 2"/>
    <w:basedOn w:val="a"/>
    <w:next w:val="a"/>
    <w:autoRedefine/>
    <w:uiPriority w:val="39"/>
    <w:unhideWhenUsed/>
    <w:rsid w:val="004D5ECD"/>
    <w:pPr>
      <w:widowControl/>
      <w:spacing w:after="100" w:line="259" w:lineRule="auto"/>
      <w:ind w:left="220"/>
    </w:pPr>
    <w:rPr>
      <w:rFonts w:asciiTheme="minorHAnsi" w:eastAsiaTheme="minorEastAsia" w:hAnsiTheme="minorHAnsi"/>
      <w:kern w:val="0"/>
      <w:sz w:val="22"/>
      <w:szCs w:val="22"/>
    </w:rPr>
  </w:style>
  <w:style w:type="paragraph" w:styleId="11">
    <w:name w:val="toc 1"/>
    <w:basedOn w:val="a"/>
    <w:next w:val="a"/>
    <w:autoRedefine/>
    <w:uiPriority w:val="39"/>
    <w:unhideWhenUsed/>
    <w:rsid w:val="009A1B73"/>
    <w:pPr>
      <w:widowControl/>
      <w:tabs>
        <w:tab w:val="right" w:leader="dot" w:pos="9060"/>
      </w:tabs>
      <w:spacing w:after="100" w:line="259" w:lineRule="auto"/>
      <w:jc w:val="center"/>
    </w:pPr>
    <w:rPr>
      <w:rFonts w:asciiTheme="minorHAnsi" w:eastAsia="標楷體" w:hAnsiTheme="minorHAnsi"/>
      <w:b/>
      <w:noProof/>
      <w:kern w:val="0"/>
      <w:sz w:val="32"/>
      <w:szCs w:val="28"/>
    </w:rPr>
  </w:style>
  <w:style w:type="paragraph" w:styleId="31">
    <w:name w:val="toc 3"/>
    <w:basedOn w:val="a"/>
    <w:next w:val="a"/>
    <w:autoRedefine/>
    <w:uiPriority w:val="39"/>
    <w:unhideWhenUsed/>
    <w:rsid w:val="004D5ECD"/>
    <w:pPr>
      <w:widowControl/>
      <w:spacing w:after="100" w:line="259" w:lineRule="auto"/>
      <w:ind w:left="440"/>
    </w:pPr>
    <w:rPr>
      <w:rFonts w:asciiTheme="minorHAnsi" w:eastAsiaTheme="minorEastAsia" w:hAnsiTheme="minorHAnsi"/>
      <w:kern w:val="0"/>
      <w:sz w:val="22"/>
      <w:szCs w:val="22"/>
    </w:rPr>
  </w:style>
  <w:style w:type="character" w:styleId="a5">
    <w:name w:val="Hyperlink"/>
    <w:basedOn w:val="a1"/>
    <w:uiPriority w:val="99"/>
    <w:unhideWhenUsed/>
    <w:rsid w:val="00854B27"/>
    <w:rPr>
      <w:color w:val="0563C1" w:themeColor="hyperlink"/>
      <w:u w:val="single"/>
    </w:rPr>
  </w:style>
  <w:style w:type="paragraph" w:styleId="a6">
    <w:name w:val="List Paragraph"/>
    <w:basedOn w:val="a"/>
    <w:uiPriority w:val="34"/>
    <w:qFormat/>
    <w:rsid w:val="00854B27"/>
    <w:pPr>
      <w:ind w:leftChars="200" w:left="480"/>
    </w:pPr>
  </w:style>
  <w:style w:type="paragraph" w:styleId="a7">
    <w:name w:val="header"/>
    <w:basedOn w:val="a"/>
    <w:link w:val="a8"/>
    <w:uiPriority w:val="99"/>
    <w:unhideWhenUsed/>
    <w:rsid w:val="00D8052D"/>
    <w:pPr>
      <w:tabs>
        <w:tab w:val="center" w:pos="4153"/>
        <w:tab w:val="right" w:pos="8306"/>
      </w:tabs>
      <w:snapToGrid w:val="0"/>
    </w:pPr>
    <w:rPr>
      <w:sz w:val="20"/>
    </w:rPr>
  </w:style>
  <w:style w:type="character" w:customStyle="1" w:styleId="a8">
    <w:name w:val="頁首 字元"/>
    <w:basedOn w:val="a1"/>
    <w:link w:val="a7"/>
    <w:uiPriority w:val="99"/>
    <w:rsid w:val="00D8052D"/>
    <w:rPr>
      <w:rFonts w:ascii="Times New Roman" w:eastAsia="新細明體" w:hAnsi="Times New Roman" w:cs="Times New Roman"/>
      <w:sz w:val="20"/>
      <w:szCs w:val="20"/>
    </w:rPr>
  </w:style>
  <w:style w:type="paragraph" w:styleId="a9">
    <w:name w:val="footer"/>
    <w:basedOn w:val="a"/>
    <w:link w:val="aa"/>
    <w:uiPriority w:val="99"/>
    <w:unhideWhenUsed/>
    <w:rsid w:val="00D8052D"/>
    <w:pPr>
      <w:tabs>
        <w:tab w:val="center" w:pos="4153"/>
        <w:tab w:val="right" w:pos="8306"/>
      </w:tabs>
      <w:snapToGrid w:val="0"/>
    </w:pPr>
    <w:rPr>
      <w:sz w:val="20"/>
    </w:rPr>
  </w:style>
  <w:style w:type="character" w:customStyle="1" w:styleId="aa">
    <w:name w:val="頁尾 字元"/>
    <w:basedOn w:val="a1"/>
    <w:link w:val="a9"/>
    <w:uiPriority w:val="99"/>
    <w:rsid w:val="00D8052D"/>
    <w:rPr>
      <w:rFonts w:ascii="Times New Roman" w:eastAsia="新細明體" w:hAnsi="Times New Roman" w:cs="Times New Roman"/>
      <w:sz w:val="20"/>
      <w:szCs w:val="20"/>
    </w:rPr>
  </w:style>
  <w:style w:type="paragraph" w:styleId="ab">
    <w:name w:val="caption"/>
    <w:basedOn w:val="a"/>
    <w:next w:val="a"/>
    <w:uiPriority w:val="35"/>
    <w:unhideWhenUsed/>
    <w:qFormat/>
    <w:rsid w:val="009310C4"/>
    <w:rPr>
      <w:sz w:val="20"/>
    </w:rPr>
  </w:style>
  <w:style w:type="character" w:styleId="ac">
    <w:name w:val="page number"/>
    <w:basedOn w:val="a1"/>
    <w:rsid w:val="00A36F3B"/>
  </w:style>
  <w:style w:type="paragraph" w:customStyle="1" w:styleId="12">
    <w:name w:val="1(一)"/>
    <w:basedOn w:val="a"/>
    <w:link w:val="13"/>
    <w:qFormat/>
    <w:rsid w:val="00DC0CD2"/>
    <w:pPr>
      <w:spacing w:line="400" w:lineRule="exact"/>
      <w:ind w:leftChars="249" w:left="1438" w:hangingChars="300" w:hanging="840"/>
      <w:jc w:val="both"/>
      <w:outlineLvl w:val="2"/>
    </w:pPr>
    <w:rPr>
      <w:rFonts w:eastAsia="標楷體"/>
      <w:sz w:val="28"/>
      <w:szCs w:val="28"/>
    </w:rPr>
  </w:style>
  <w:style w:type="character" w:customStyle="1" w:styleId="13">
    <w:name w:val="1(一) 字元"/>
    <w:link w:val="12"/>
    <w:rsid w:val="00DC0CD2"/>
    <w:rPr>
      <w:rFonts w:ascii="Times New Roman" w:eastAsia="標楷體" w:hAnsi="Times New Roman" w:cs="Times New Roman"/>
      <w:sz w:val="28"/>
      <w:szCs w:val="28"/>
    </w:rPr>
  </w:style>
  <w:style w:type="paragraph" w:customStyle="1" w:styleId="14">
    <w:name w:val="1一、"/>
    <w:basedOn w:val="a"/>
    <w:link w:val="15"/>
    <w:qFormat/>
    <w:rsid w:val="00A645FC"/>
    <w:pPr>
      <w:adjustRightInd w:val="0"/>
      <w:snapToGrid w:val="0"/>
      <w:spacing w:beforeLines="50" w:before="50"/>
      <w:ind w:leftChars="200" w:left="200"/>
    </w:pPr>
    <w:rPr>
      <w:rFonts w:ascii="標楷體" w:eastAsia="標楷體" w:hAnsi="標楷體"/>
      <w:sz w:val="28"/>
      <w:szCs w:val="28"/>
    </w:rPr>
  </w:style>
  <w:style w:type="character" w:customStyle="1" w:styleId="15">
    <w:name w:val="1一、 字元"/>
    <w:link w:val="14"/>
    <w:rsid w:val="00A645FC"/>
    <w:rPr>
      <w:rFonts w:ascii="標楷體" w:eastAsia="標楷體" w:hAnsi="標楷體" w:cs="Times New Roman"/>
      <w:sz w:val="28"/>
      <w:szCs w:val="28"/>
    </w:rPr>
  </w:style>
  <w:style w:type="paragraph" w:customStyle="1" w:styleId="110">
    <w:name w:val="11、"/>
    <w:basedOn w:val="a"/>
    <w:link w:val="111"/>
    <w:qFormat/>
    <w:rsid w:val="008921CD"/>
    <w:pPr>
      <w:spacing w:line="440" w:lineRule="exact"/>
      <w:ind w:leftChars="590" w:left="1416" w:firstLineChars="2" w:firstLine="6"/>
      <w:jc w:val="both"/>
    </w:pPr>
    <w:rPr>
      <w:rFonts w:eastAsia="標楷體"/>
      <w:sz w:val="28"/>
      <w:szCs w:val="28"/>
    </w:rPr>
  </w:style>
  <w:style w:type="character" w:customStyle="1" w:styleId="111">
    <w:name w:val="11、 字元"/>
    <w:link w:val="110"/>
    <w:rsid w:val="008921CD"/>
    <w:rPr>
      <w:rFonts w:ascii="Times New Roman" w:eastAsia="標楷體" w:hAnsi="Times New Roman" w:cs="Times New Roman"/>
      <w:sz w:val="28"/>
      <w:szCs w:val="28"/>
    </w:rPr>
  </w:style>
  <w:style w:type="paragraph" w:styleId="Web">
    <w:name w:val="Normal (Web)"/>
    <w:basedOn w:val="a"/>
    <w:rsid w:val="00DF6667"/>
    <w:pPr>
      <w:widowControl/>
      <w:spacing w:before="100" w:after="100"/>
    </w:pPr>
    <w:rPr>
      <w:rFonts w:ascii="Arial Unicode MS" w:eastAsia="Arial Unicode MS" w:hAnsi="Arial Unicode MS"/>
      <w:kern w:val="0"/>
    </w:rPr>
  </w:style>
  <w:style w:type="paragraph" w:customStyle="1" w:styleId="112">
    <w:name w:val="1(1)"/>
    <w:basedOn w:val="a"/>
    <w:link w:val="113"/>
    <w:qFormat/>
    <w:rsid w:val="00DF6667"/>
    <w:pPr>
      <w:spacing w:line="440" w:lineRule="exact"/>
      <w:ind w:leftChars="768" w:left="2266" w:rightChars="-116" w:right="-278" w:hangingChars="151" w:hanging="423"/>
      <w:jc w:val="both"/>
    </w:pPr>
    <w:rPr>
      <w:rFonts w:ascii="標楷體" w:eastAsia="標楷體" w:hAnsi="標楷體"/>
      <w:sz w:val="28"/>
      <w:szCs w:val="28"/>
    </w:rPr>
  </w:style>
  <w:style w:type="character" w:customStyle="1" w:styleId="113">
    <w:name w:val="1(1) 字元"/>
    <w:link w:val="112"/>
    <w:rsid w:val="00DF6667"/>
    <w:rPr>
      <w:rFonts w:ascii="標楷體" w:eastAsia="標楷體" w:hAnsi="標楷體" w:cs="Times New Roman"/>
      <w:sz w:val="28"/>
      <w:szCs w:val="28"/>
    </w:rPr>
  </w:style>
  <w:style w:type="paragraph" w:customStyle="1" w:styleId="1A">
    <w:name w:val="1A、"/>
    <w:basedOn w:val="a"/>
    <w:link w:val="1A0"/>
    <w:qFormat/>
    <w:rsid w:val="00DF6667"/>
    <w:pPr>
      <w:spacing w:line="400" w:lineRule="exact"/>
      <w:ind w:leftChars="1181" w:left="2834"/>
    </w:pPr>
    <w:rPr>
      <w:rFonts w:eastAsia="標楷體"/>
      <w:sz w:val="28"/>
      <w:szCs w:val="28"/>
    </w:rPr>
  </w:style>
  <w:style w:type="character" w:customStyle="1" w:styleId="1A0">
    <w:name w:val="1A、 字元"/>
    <w:link w:val="1A"/>
    <w:rsid w:val="00DF6667"/>
    <w:rPr>
      <w:rFonts w:ascii="Times New Roman" w:eastAsia="標楷體" w:hAnsi="Times New Roman" w:cs="Times New Roman"/>
      <w:sz w:val="28"/>
      <w:szCs w:val="28"/>
    </w:rPr>
  </w:style>
  <w:style w:type="paragraph" w:customStyle="1" w:styleId="16">
    <w:name w:val="1甲、"/>
    <w:basedOn w:val="a"/>
    <w:link w:val="17"/>
    <w:qFormat/>
    <w:rsid w:val="00347E83"/>
    <w:pPr>
      <w:spacing w:line="400" w:lineRule="exact"/>
      <w:ind w:leftChars="944" w:left="2832" w:hangingChars="202" w:hanging="566"/>
    </w:pPr>
    <w:rPr>
      <w:rFonts w:ascii="標楷體" w:eastAsia="標楷體" w:cs="標楷體"/>
      <w:sz w:val="28"/>
    </w:rPr>
  </w:style>
  <w:style w:type="character" w:customStyle="1" w:styleId="17">
    <w:name w:val="1甲、 字元"/>
    <w:link w:val="16"/>
    <w:rsid w:val="00347E83"/>
    <w:rPr>
      <w:rFonts w:ascii="標楷體" w:eastAsia="標楷體" w:hAnsi="Times New Roman" w:cs="標楷體"/>
      <w:sz w:val="28"/>
      <w:szCs w:val="20"/>
    </w:rPr>
  </w:style>
  <w:style w:type="paragraph" w:styleId="ad">
    <w:name w:val="Body Text"/>
    <w:basedOn w:val="a"/>
    <w:link w:val="ae"/>
    <w:rsid w:val="008B5D2E"/>
    <w:rPr>
      <w:rFonts w:eastAsia="雅真中楷"/>
      <w:kern w:val="0"/>
      <w:sz w:val="32"/>
      <w:lang w:val="x-none" w:eastAsia="x-none"/>
    </w:rPr>
  </w:style>
  <w:style w:type="character" w:customStyle="1" w:styleId="ae">
    <w:name w:val="本文 字元"/>
    <w:basedOn w:val="a1"/>
    <w:link w:val="ad"/>
    <w:rsid w:val="008B5D2E"/>
    <w:rPr>
      <w:rFonts w:ascii="Times New Roman" w:eastAsia="雅真中楷" w:hAnsi="Times New Roman" w:cs="Times New Roman"/>
      <w:kern w:val="0"/>
      <w:sz w:val="32"/>
      <w:szCs w:val="20"/>
      <w:lang w:val="x-none" w:eastAsia="x-none"/>
    </w:rPr>
  </w:style>
  <w:style w:type="paragraph" w:styleId="af">
    <w:name w:val="Date"/>
    <w:basedOn w:val="a"/>
    <w:next w:val="a"/>
    <w:link w:val="af0"/>
    <w:rsid w:val="00F57A3C"/>
    <w:pPr>
      <w:jc w:val="right"/>
    </w:pPr>
    <w:rPr>
      <w:rFonts w:eastAsia="雅真中楷"/>
      <w:b/>
      <w:kern w:val="0"/>
      <w:sz w:val="40"/>
      <w:lang w:val="x-none" w:eastAsia="x-none"/>
    </w:rPr>
  </w:style>
  <w:style w:type="character" w:customStyle="1" w:styleId="af0">
    <w:name w:val="日期 字元"/>
    <w:basedOn w:val="a1"/>
    <w:link w:val="af"/>
    <w:rsid w:val="00F57A3C"/>
    <w:rPr>
      <w:rFonts w:ascii="Times New Roman" w:eastAsia="雅真中楷" w:hAnsi="Times New Roman" w:cs="Times New Roman"/>
      <w:b/>
      <w:kern w:val="0"/>
      <w:sz w:val="40"/>
      <w:szCs w:val="20"/>
      <w:lang w:val="x-none" w:eastAsia="x-none"/>
    </w:rPr>
  </w:style>
  <w:style w:type="paragraph" w:styleId="af1">
    <w:name w:val="Body Text Indent"/>
    <w:basedOn w:val="a"/>
    <w:link w:val="af2"/>
    <w:rsid w:val="00F57A3C"/>
    <w:pPr>
      <w:ind w:left="1545"/>
    </w:pPr>
    <w:rPr>
      <w:rFonts w:eastAsia="雅真中楷"/>
      <w:kern w:val="0"/>
      <w:sz w:val="32"/>
      <w:lang w:val="x-none" w:eastAsia="x-none"/>
    </w:rPr>
  </w:style>
  <w:style w:type="character" w:customStyle="1" w:styleId="af2">
    <w:name w:val="本文縮排 字元"/>
    <w:basedOn w:val="a1"/>
    <w:link w:val="af1"/>
    <w:rsid w:val="00F57A3C"/>
    <w:rPr>
      <w:rFonts w:ascii="Times New Roman" w:eastAsia="雅真中楷" w:hAnsi="Times New Roman" w:cs="Times New Roman"/>
      <w:kern w:val="0"/>
      <w:sz w:val="32"/>
      <w:szCs w:val="20"/>
      <w:lang w:val="x-none" w:eastAsia="x-none"/>
    </w:rPr>
  </w:style>
  <w:style w:type="paragraph" w:styleId="22">
    <w:name w:val="Body Text Indent 2"/>
    <w:basedOn w:val="a"/>
    <w:link w:val="23"/>
    <w:rsid w:val="00F57A3C"/>
    <w:pPr>
      <w:ind w:firstLine="630"/>
      <w:jc w:val="both"/>
    </w:pPr>
    <w:rPr>
      <w:rFonts w:eastAsia="雅真中楷"/>
      <w:kern w:val="0"/>
      <w:sz w:val="32"/>
      <w:lang w:val="x-none" w:eastAsia="x-none"/>
    </w:rPr>
  </w:style>
  <w:style w:type="character" w:customStyle="1" w:styleId="23">
    <w:name w:val="本文縮排 2 字元"/>
    <w:basedOn w:val="a1"/>
    <w:link w:val="22"/>
    <w:rsid w:val="00F57A3C"/>
    <w:rPr>
      <w:rFonts w:ascii="Times New Roman" w:eastAsia="雅真中楷" w:hAnsi="Times New Roman" w:cs="Times New Roman"/>
      <w:kern w:val="0"/>
      <w:sz w:val="32"/>
      <w:szCs w:val="20"/>
      <w:lang w:val="x-none" w:eastAsia="x-none"/>
    </w:rPr>
  </w:style>
  <w:style w:type="paragraph" w:styleId="32">
    <w:name w:val="Body Text Indent 3"/>
    <w:basedOn w:val="a"/>
    <w:link w:val="33"/>
    <w:rsid w:val="00F57A3C"/>
    <w:pPr>
      <w:ind w:firstLine="795"/>
      <w:jc w:val="both"/>
    </w:pPr>
    <w:rPr>
      <w:rFonts w:eastAsia="雅真中楷"/>
      <w:kern w:val="0"/>
      <w:sz w:val="32"/>
      <w:lang w:val="x-none" w:eastAsia="x-none"/>
    </w:rPr>
  </w:style>
  <w:style w:type="character" w:customStyle="1" w:styleId="33">
    <w:name w:val="本文縮排 3 字元"/>
    <w:basedOn w:val="a1"/>
    <w:link w:val="32"/>
    <w:rsid w:val="00F57A3C"/>
    <w:rPr>
      <w:rFonts w:ascii="Times New Roman" w:eastAsia="雅真中楷" w:hAnsi="Times New Roman" w:cs="Times New Roman"/>
      <w:kern w:val="0"/>
      <w:sz w:val="32"/>
      <w:szCs w:val="20"/>
      <w:lang w:val="x-none" w:eastAsia="x-none"/>
    </w:rPr>
  </w:style>
  <w:style w:type="paragraph" w:styleId="24">
    <w:name w:val="Body Text 2"/>
    <w:basedOn w:val="a"/>
    <w:link w:val="25"/>
    <w:rsid w:val="00F57A3C"/>
    <w:rPr>
      <w:rFonts w:eastAsia="雅真中楷"/>
      <w:kern w:val="0"/>
      <w:sz w:val="28"/>
      <w:lang w:val="x-none" w:eastAsia="x-none"/>
    </w:rPr>
  </w:style>
  <w:style w:type="character" w:customStyle="1" w:styleId="25">
    <w:name w:val="本文 2 字元"/>
    <w:basedOn w:val="a1"/>
    <w:link w:val="24"/>
    <w:rsid w:val="00F57A3C"/>
    <w:rPr>
      <w:rFonts w:ascii="Times New Roman" w:eastAsia="雅真中楷" w:hAnsi="Times New Roman" w:cs="Times New Roman"/>
      <w:kern w:val="0"/>
      <w:sz w:val="28"/>
      <w:szCs w:val="20"/>
      <w:lang w:val="x-none" w:eastAsia="x-none"/>
    </w:rPr>
  </w:style>
  <w:style w:type="paragraph" w:styleId="34">
    <w:name w:val="Body Text 3"/>
    <w:basedOn w:val="a"/>
    <w:link w:val="35"/>
    <w:rsid w:val="00F57A3C"/>
    <w:pPr>
      <w:jc w:val="both"/>
    </w:pPr>
    <w:rPr>
      <w:rFonts w:eastAsia="雅真中楷"/>
      <w:kern w:val="0"/>
      <w:sz w:val="28"/>
      <w:lang w:val="x-none" w:eastAsia="x-none"/>
    </w:rPr>
  </w:style>
  <w:style w:type="character" w:customStyle="1" w:styleId="35">
    <w:name w:val="本文 3 字元"/>
    <w:basedOn w:val="a1"/>
    <w:link w:val="34"/>
    <w:rsid w:val="00F57A3C"/>
    <w:rPr>
      <w:rFonts w:ascii="Times New Roman" w:eastAsia="雅真中楷" w:hAnsi="Times New Roman" w:cs="Times New Roman"/>
      <w:kern w:val="0"/>
      <w:sz w:val="28"/>
      <w:szCs w:val="20"/>
      <w:lang w:val="x-none" w:eastAsia="x-none"/>
    </w:rPr>
  </w:style>
  <w:style w:type="paragraph" w:styleId="af3">
    <w:name w:val="Plain Text"/>
    <w:basedOn w:val="a"/>
    <w:link w:val="af4"/>
    <w:rsid w:val="00F57A3C"/>
    <w:rPr>
      <w:rFonts w:ascii="細明體" w:eastAsia="細明體" w:hAnsi="Courier New"/>
      <w:kern w:val="0"/>
      <w:sz w:val="20"/>
      <w:lang w:val="x-none" w:eastAsia="x-none"/>
    </w:rPr>
  </w:style>
  <w:style w:type="character" w:customStyle="1" w:styleId="af4">
    <w:name w:val="純文字 字元"/>
    <w:basedOn w:val="a1"/>
    <w:link w:val="af3"/>
    <w:rsid w:val="00F57A3C"/>
    <w:rPr>
      <w:rFonts w:ascii="細明體" w:eastAsia="細明體" w:hAnsi="Courier New" w:cs="Times New Roman"/>
      <w:kern w:val="0"/>
      <w:sz w:val="20"/>
      <w:szCs w:val="20"/>
      <w:lang w:val="x-none" w:eastAsia="x-none"/>
    </w:rPr>
  </w:style>
  <w:style w:type="paragraph" w:styleId="af5">
    <w:name w:val="Block Text"/>
    <w:basedOn w:val="a"/>
    <w:rsid w:val="00F57A3C"/>
    <w:pPr>
      <w:spacing w:line="360" w:lineRule="auto"/>
      <w:ind w:left="1200" w:right="33"/>
      <w:jc w:val="both"/>
    </w:pPr>
    <w:rPr>
      <w:rFonts w:ascii="標楷體" w:eastAsia="標楷體"/>
      <w:sz w:val="32"/>
    </w:rPr>
  </w:style>
  <w:style w:type="paragraph" w:customStyle="1" w:styleId="af6">
    <w:name w:val="一內文"/>
    <w:basedOn w:val="a"/>
    <w:autoRedefine/>
    <w:rsid w:val="00F57A3C"/>
    <w:pPr>
      <w:adjustRightInd w:val="0"/>
      <w:snapToGrid w:val="0"/>
      <w:spacing w:after="100" w:afterAutospacing="1" w:line="440" w:lineRule="exact"/>
      <w:ind w:leftChars="250" w:left="600"/>
      <w:contextualSpacing/>
      <w:outlineLvl w:val="3"/>
    </w:pPr>
    <w:rPr>
      <w:rFonts w:ascii="標楷體" w:eastAsia="標楷體" w:hAnsi="標楷體"/>
      <w:color w:val="000000"/>
      <w:kern w:val="0"/>
      <w:sz w:val="28"/>
      <w:szCs w:val="28"/>
    </w:rPr>
  </w:style>
  <w:style w:type="paragraph" w:customStyle="1" w:styleId="af7">
    <w:name w:val="一"/>
    <w:basedOn w:val="a"/>
    <w:rsid w:val="00F57A3C"/>
    <w:pPr>
      <w:spacing w:after="120" w:line="500" w:lineRule="exact"/>
      <w:ind w:left="1055" w:hanging="635"/>
      <w:jc w:val="both"/>
    </w:pPr>
    <w:rPr>
      <w:rFonts w:ascii="標楷體" w:eastAsia="標楷體"/>
      <w:color w:val="000000"/>
      <w:kern w:val="0"/>
      <w:sz w:val="32"/>
    </w:rPr>
  </w:style>
  <w:style w:type="paragraph" w:customStyle="1" w:styleId="18">
    <w:name w:val="一1"/>
    <w:basedOn w:val="a"/>
    <w:rsid w:val="00F57A3C"/>
    <w:pPr>
      <w:spacing w:line="360" w:lineRule="auto"/>
      <w:ind w:left="980" w:hanging="280"/>
      <w:jc w:val="both"/>
    </w:pPr>
    <w:rPr>
      <w:rFonts w:ascii="標楷體" w:eastAsia="標楷體"/>
      <w:color w:val="000000"/>
      <w:kern w:val="0"/>
      <w:sz w:val="32"/>
    </w:rPr>
  </w:style>
  <w:style w:type="paragraph" w:customStyle="1" w:styleId="af8">
    <w:name w:val="壹"/>
    <w:basedOn w:val="a"/>
    <w:rsid w:val="00F57A3C"/>
    <w:pPr>
      <w:spacing w:after="240"/>
      <w:jc w:val="both"/>
    </w:pPr>
    <w:rPr>
      <w:rFonts w:ascii="標楷體" w:eastAsia="標楷體"/>
      <w:color w:val="000000"/>
      <w:kern w:val="0"/>
      <w:sz w:val="36"/>
    </w:rPr>
  </w:style>
  <w:style w:type="paragraph" w:customStyle="1" w:styleId="af9">
    <w:name w:val="(一)"/>
    <w:basedOn w:val="a"/>
    <w:rsid w:val="00F57A3C"/>
    <w:pPr>
      <w:adjustRightInd w:val="0"/>
      <w:snapToGrid w:val="0"/>
      <w:spacing w:after="240" w:line="500" w:lineRule="exact"/>
      <w:ind w:left="1207" w:hanging="510"/>
      <w:jc w:val="both"/>
      <w:textAlignment w:val="baseline"/>
    </w:pPr>
    <w:rPr>
      <w:rFonts w:ascii="Arial" w:eastAsia="標楷體" w:hAnsi="Arial"/>
      <w:kern w:val="0"/>
      <w:sz w:val="28"/>
    </w:rPr>
  </w:style>
  <w:style w:type="paragraph" w:customStyle="1" w:styleId="afa">
    <w:name w:val="(一)內文"/>
    <w:basedOn w:val="a"/>
    <w:rsid w:val="00F57A3C"/>
    <w:pPr>
      <w:adjustRightInd w:val="0"/>
      <w:snapToGrid w:val="0"/>
      <w:spacing w:after="240" w:line="500" w:lineRule="exact"/>
      <w:ind w:left="1134"/>
      <w:jc w:val="both"/>
      <w:textAlignment w:val="baseline"/>
    </w:pPr>
    <w:rPr>
      <w:rFonts w:ascii="Arial" w:eastAsia="標楷體" w:hAnsi="Arial"/>
      <w:kern w:val="0"/>
      <w:sz w:val="28"/>
    </w:rPr>
  </w:style>
  <w:style w:type="paragraph" w:customStyle="1" w:styleId="19">
    <w:name w:val="(一)1."/>
    <w:basedOn w:val="18"/>
    <w:rsid w:val="00F57A3C"/>
    <w:pPr>
      <w:ind w:left="1260"/>
    </w:pPr>
    <w:rPr>
      <w:sz w:val="28"/>
    </w:rPr>
  </w:style>
  <w:style w:type="paragraph" w:customStyle="1" w:styleId="afb">
    <w:name w:val="（一）"/>
    <w:basedOn w:val="a"/>
    <w:rsid w:val="00F57A3C"/>
    <w:pPr>
      <w:adjustRightInd w:val="0"/>
      <w:spacing w:line="360" w:lineRule="auto"/>
      <w:ind w:left="1293" w:hanging="970"/>
      <w:jc w:val="both"/>
      <w:textAlignment w:val="baseline"/>
    </w:pPr>
    <w:rPr>
      <w:rFonts w:eastAsia="標楷體"/>
      <w:snapToGrid w:val="0"/>
      <w:kern w:val="0"/>
      <w:sz w:val="32"/>
    </w:rPr>
  </w:style>
  <w:style w:type="character" w:customStyle="1" w:styleId="afc">
    <w:name w:val="註解文字 字元"/>
    <w:basedOn w:val="a1"/>
    <w:link w:val="afd"/>
    <w:semiHidden/>
    <w:rsid w:val="00F57A3C"/>
    <w:rPr>
      <w:rFonts w:ascii="Times New Roman" w:eastAsia="新細明體" w:hAnsi="Times New Roman" w:cs="Times New Roman"/>
      <w:kern w:val="0"/>
      <w:sz w:val="32"/>
      <w:szCs w:val="20"/>
      <w:lang w:val="x-none" w:eastAsia="x-none"/>
    </w:rPr>
  </w:style>
  <w:style w:type="paragraph" w:styleId="afd">
    <w:name w:val="annotation text"/>
    <w:basedOn w:val="a"/>
    <w:link w:val="afc"/>
    <w:semiHidden/>
    <w:rsid w:val="00F57A3C"/>
    <w:rPr>
      <w:kern w:val="0"/>
      <w:sz w:val="32"/>
      <w:lang w:val="x-none" w:eastAsia="x-none"/>
    </w:rPr>
  </w:style>
  <w:style w:type="paragraph" w:customStyle="1" w:styleId="afe">
    <w:name w:val="頁"/>
    <w:basedOn w:val="a9"/>
    <w:rsid w:val="00F57A3C"/>
    <w:rPr>
      <w:kern w:val="0"/>
      <w:lang w:val="x-none" w:eastAsia="x-none"/>
    </w:rPr>
  </w:style>
  <w:style w:type="paragraph" w:customStyle="1" w:styleId="aff">
    <w:name w:val="附表一"/>
    <w:basedOn w:val="a"/>
    <w:autoRedefine/>
    <w:rsid w:val="00F57A3C"/>
    <w:pPr>
      <w:adjustRightInd w:val="0"/>
      <w:snapToGrid w:val="0"/>
      <w:spacing w:line="240" w:lineRule="atLeast"/>
      <w:ind w:left="638" w:hangingChars="266" w:hanging="638"/>
    </w:pPr>
    <w:rPr>
      <w:rFonts w:eastAsia="標楷體"/>
      <w:bCs/>
      <w:szCs w:val="32"/>
    </w:rPr>
  </w:style>
  <w:style w:type="paragraph" w:customStyle="1" w:styleId="aff0">
    <w:name w:val="表頭"/>
    <w:basedOn w:val="a"/>
    <w:rsid w:val="00F57A3C"/>
    <w:pPr>
      <w:adjustRightInd w:val="0"/>
      <w:snapToGrid w:val="0"/>
      <w:spacing w:beforeLines="50" w:before="50" w:after="120" w:line="240" w:lineRule="atLeast"/>
      <w:jc w:val="center"/>
    </w:pPr>
    <w:rPr>
      <w:rFonts w:eastAsia="標楷體"/>
      <w:spacing w:val="20"/>
      <w:sz w:val="44"/>
    </w:rPr>
  </w:style>
  <w:style w:type="paragraph" w:customStyle="1" w:styleId="aff1">
    <w:name w:val="內文１"/>
    <w:basedOn w:val="a"/>
    <w:autoRedefine/>
    <w:rsid w:val="00F57A3C"/>
    <w:pPr>
      <w:spacing w:line="420" w:lineRule="exact"/>
      <w:jc w:val="both"/>
    </w:pPr>
    <w:rPr>
      <w:rFonts w:ascii="標楷體" w:eastAsia="標楷體"/>
      <w:spacing w:val="6"/>
      <w:sz w:val="20"/>
    </w:rPr>
  </w:style>
  <w:style w:type="paragraph" w:customStyle="1" w:styleId="aff2">
    <w:name w:val="（一）講"/>
    <w:basedOn w:val="a"/>
    <w:autoRedefine/>
    <w:rsid w:val="00F57A3C"/>
    <w:pPr>
      <w:spacing w:line="360" w:lineRule="exact"/>
      <w:ind w:left="680" w:hanging="680"/>
    </w:pPr>
    <w:rPr>
      <w:rFonts w:ascii="標楷體" w:eastAsia="標楷體"/>
      <w:spacing w:val="6"/>
      <w:sz w:val="28"/>
    </w:rPr>
  </w:style>
  <w:style w:type="paragraph" w:customStyle="1" w:styleId="aff3">
    <w:name w:val="１．內"/>
    <w:basedOn w:val="a"/>
    <w:autoRedefine/>
    <w:rsid w:val="00F57A3C"/>
    <w:pPr>
      <w:tabs>
        <w:tab w:val="left" w:pos="600"/>
      </w:tabs>
      <w:adjustRightInd w:val="0"/>
      <w:snapToGrid w:val="0"/>
      <w:spacing w:line="0" w:lineRule="atLeast"/>
      <w:jc w:val="both"/>
    </w:pPr>
    <w:rPr>
      <w:rFonts w:ascii="新細明體"/>
      <w:spacing w:val="6"/>
      <w:sz w:val="28"/>
    </w:rPr>
  </w:style>
  <w:style w:type="paragraph" w:customStyle="1" w:styleId="114">
    <w:name w:val="1.內(1)"/>
    <w:basedOn w:val="aff3"/>
    <w:rsid w:val="00F57A3C"/>
  </w:style>
  <w:style w:type="paragraph" w:customStyle="1" w:styleId="aff4">
    <w:name w:val="附表頭"/>
    <w:basedOn w:val="a"/>
    <w:autoRedefine/>
    <w:rsid w:val="00F57A3C"/>
    <w:pPr>
      <w:spacing w:line="0" w:lineRule="atLeast"/>
      <w:jc w:val="center"/>
    </w:pPr>
    <w:rPr>
      <w:rFonts w:ascii="雅真中楷" w:eastAsia="標楷體"/>
      <w:sz w:val="20"/>
    </w:rPr>
  </w:style>
  <w:style w:type="paragraph" w:customStyle="1" w:styleId="txt-list-indent">
    <w:name w:val="txt-list-indent"/>
    <w:basedOn w:val="a"/>
    <w:rsid w:val="00F57A3C"/>
    <w:pPr>
      <w:widowControl/>
      <w:spacing w:before="100" w:beforeAutospacing="1" w:after="100" w:afterAutospacing="1" w:line="335" w:lineRule="atLeast"/>
      <w:ind w:left="402" w:hanging="402"/>
    </w:pPr>
    <w:rPr>
      <w:rFonts w:ascii="Verdana" w:hAnsi="Verdana"/>
      <w:color w:val="000000"/>
      <w:kern w:val="0"/>
      <w:sz w:val="20"/>
    </w:rPr>
  </w:style>
  <w:style w:type="paragraph" w:customStyle="1" w:styleId="txt-list-indent02">
    <w:name w:val="txt-list-indent02"/>
    <w:basedOn w:val="a"/>
    <w:rsid w:val="00F57A3C"/>
    <w:pPr>
      <w:widowControl/>
      <w:spacing w:before="100" w:beforeAutospacing="1" w:after="100" w:afterAutospacing="1" w:line="335" w:lineRule="atLeast"/>
      <w:ind w:left="586" w:hanging="586"/>
    </w:pPr>
    <w:rPr>
      <w:rFonts w:ascii="Verdana" w:hAnsi="Verdana"/>
      <w:color w:val="000000"/>
      <w:kern w:val="0"/>
      <w:sz w:val="20"/>
    </w:rPr>
  </w:style>
  <w:style w:type="paragraph" w:customStyle="1" w:styleId="aff5">
    <w:name w:val="課程名"/>
    <w:basedOn w:val="a"/>
    <w:rsid w:val="00F57A3C"/>
    <w:pPr>
      <w:adjustRightInd w:val="0"/>
      <w:snapToGrid w:val="0"/>
      <w:spacing w:before="60" w:after="60" w:line="480" w:lineRule="auto"/>
      <w:jc w:val="center"/>
      <w:textAlignment w:val="baseline"/>
    </w:pPr>
    <w:rPr>
      <w:rFonts w:ascii="Arial" w:eastAsia="標楷體" w:hAnsi="Arial"/>
      <w:spacing w:val="20"/>
      <w:kern w:val="0"/>
      <w:sz w:val="32"/>
    </w:rPr>
  </w:style>
  <w:style w:type="paragraph" w:customStyle="1" w:styleId="1b">
    <w:name w:val="純文字1"/>
    <w:basedOn w:val="a"/>
    <w:rsid w:val="00F57A3C"/>
    <w:pPr>
      <w:adjustRightInd w:val="0"/>
      <w:textAlignment w:val="baseline"/>
    </w:pPr>
    <w:rPr>
      <w:rFonts w:ascii="細明體" w:eastAsia="細明體" w:hAnsi="Courier New"/>
    </w:rPr>
  </w:style>
  <w:style w:type="paragraph" w:customStyle="1" w:styleId="content01">
    <w:name w:val="content01拷貝"/>
    <w:basedOn w:val="a"/>
    <w:rsid w:val="00F57A3C"/>
    <w:pPr>
      <w:widowControl/>
      <w:spacing w:before="100" w:beforeAutospacing="1" w:after="100" w:afterAutospacing="1"/>
    </w:pPr>
    <w:rPr>
      <w:rFonts w:ascii="新細明體"/>
      <w:color w:val="000000"/>
      <w:kern w:val="0"/>
      <w:szCs w:val="24"/>
    </w:rPr>
  </w:style>
  <w:style w:type="paragraph" w:customStyle="1" w:styleId="head">
    <w:name w:val="head"/>
    <w:basedOn w:val="a"/>
    <w:rsid w:val="00F57A3C"/>
    <w:pPr>
      <w:widowControl/>
      <w:spacing w:before="100" w:beforeAutospacing="1" w:after="100" w:afterAutospacing="1"/>
    </w:pPr>
    <w:rPr>
      <w:rFonts w:ascii="新細明體"/>
      <w:color w:val="000000"/>
      <w:kern w:val="0"/>
      <w:szCs w:val="24"/>
    </w:rPr>
  </w:style>
  <w:style w:type="paragraph" w:customStyle="1" w:styleId="aff6">
    <w:name w:val="壹、"/>
    <w:basedOn w:val="a"/>
    <w:rsid w:val="00F57A3C"/>
    <w:pPr>
      <w:adjustRightInd w:val="0"/>
      <w:snapToGrid w:val="0"/>
      <w:spacing w:beforeLines="50" w:before="180" w:afterLines="50" w:after="180" w:line="440" w:lineRule="atLeast"/>
      <w:jc w:val="both"/>
    </w:pPr>
    <w:rPr>
      <w:rFonts w:eastAsia="標楷體"/>
      <w:b/>
      <w:sz w:val="32"/>
    </w:rPr>
  </w:style>
  <w:style w:type="paragraph" w:styleId="41">
    <w:name w:val="toc 4"/>
    <w:basedOn w:val="a"/>
    <w:next w:val="a"/>
    <w:autoRedefine/>
    <w:uiPriority w:val="39"/>
    <w:rsid w:val="00F57A3C"/>
    <w:pPr>
      <w:ind w:leftChars="600" w:left="1440"/>
    </w:pPr>
  </w:style>
  <w:style w:type="paragraph" w:styleId="51">
    <w:name w:val="toc 5"/>
    <w:basedOn w:val="a"/>
    <w:next w:val="a"/>
    <w:autoRedefine/>
    <w:uiPriority w:val="39"/>
    <w:rsid w:val="00F57A3C"/>
    <w:pPr>
      <w:ind w:leftChars="800" w:left="1920"/>
    </w:pPr>
  </w:style>
  <w:style w:type="paragraph" w:styleId="61">
    <w:name w:val="toc 6"/>
    <w:basedOn w:val="a"/>
    <w:next w:val="a"/>
    <w:autoRedefine/>
    <w:uiPriority w:val="39"/>
    <w:rsid w:val="00F57A3C"/>
    <w:pPr>
      <w:ind w:leftChars="1000" w:left="2400"/>
    </w:pPr>
  </w:style>
  <w:style w:type="paragraph" w:styleId="71">
    <w:name w:val="toc 7"/>
    <w:basedOn w:val="a"/>
    <w:next w:val="a"/>
    <w:autoRedefine/>
    <w:uiPriority w:val="39"/>
    <w:rsid w:val="00F57A3C"/>
    <w:pPr>
      <w:ind w:leftChars="1200" w:left="2880"/>
    </w:pPr>
  </w:style>
  <w:style w:type="paragraph" w:styleId="8">
    <w:name w:val="toc 8"/>
    <w:basedOn w:val="a"/>
    <w:next w:val="a"/>
    <w:autoRedefine/>
    <w:uiPriority w:val="39"/>
    <w:rsid w:val="00F57A3C"/>
    <w:pPr>
      <w:numPr>
        <w:numId w:val="147"/>
      </w:numPr>
      <w:tabs>
        <w:tab w:val="clear" w:pos="720"/>
      </w:tabs>
      <w:ind w:leftChars="1400" w:left="3360"/>
    </w:pPr>
  </w:style>
  <w:style w:type="paragraph" w:styleId="91">
    <w:name w:val="toc 9"/>
    <w:basedOn w:val="a"/>
    <w:next w:val="a"/>
    <w:autoRedefine/>
    <w:uiPriority w:val="39"/>
    <w:rsid w:val="00F57A3C"/>
    <w:pPr>
      <w:ind w:leftChars="1600" w:left="3840"/>
    </w:pPr>
  </w:style>
  <w:style w:type="paragraph" w:customStyle="1" w:styleId="aff7">
    <w:name w:val="條文三"/>
    <w:basedOn w:val="a"/>
    <w:rsid w:val="00F57A3C"/>
    <w:pPr>
      <w:tabs>
        <w:tab w:val="num" w:pos="720"/>
      </w:tabs>
      <w:adjustRightInd w:val="0"/>
      <w:ind w:right="57"/>
      <w:jc w:val="both"/>
      <w:textAlignment w:val="baseline"/>
    </w:pPr>
    <w:rPr>
      <w:rFonts w:ascii="全真楷書" w:eastAsia="全真楷書"/>
      <w:sz w:val="28"/>
    </w:rPr>
  </w:style>
  <w:style w:type="paragraph" w:customStyle="1" w:styleId="-">
    <w:name w:val="(一)-"/>
    <w:basedOn w:val="a"/>
    <w:rsid w:val="00F57A3C"/>
    <w:pPr>
      <w:adjustRightInd w:val="0"/>
      <w:snapToGrid w:val="0"/>
      <w:spacing w:line="440" w:lineRule="atLeast"/>
      <w:ind w:leftChars="200" w:left="1320" w:hangingChars="300" w:hanging="840"/>
      <w:jc w:val="both"/>
    </w:pPr>
    <w:rPr>
      <w:rFonts w:eastAsia="標楷體"/>
      <w:color w:val="000000"/>
      <w:sz w:val="28"/>
      <w:szCs w:val="28"/>
    </w:rPr>
  </w:style>
  <w:style w:type="paragraph" w:customStyle="1" w:styleId="--">
    <w:name w:val="(一)內文--"/>
    <w:basedOn w:val="a"/>
    <w:rsid w:val="00F57A3C"/>
    <w:pPr>
      <w:adjustRightInd w:val="0"/>
      <w:snapToGrid w:val="0"/>
      <w:spacing w:line="440" w:lineRule="atLeast"/>
      <w:ind w:leftChars="530" w:left="1272"/>
      <w:jc w:val="both"/>
    </w:pPr>
    <w:rPr>
      <w:rFonts w:eastAsia="標楷體"/>
      <w:sz w:val="28"/>
    </w:rPr>
  </w:style>
  <w:style w:type="paragraph" w:customStyle="1" w:styleId="1c">
    <w:name w:val="(1)"/>
    <w:basedOn w:val="Web"/>
    <w:rsid w:val="00F57A3C"/>
    <w:pPr>
      <w:adjustRightInd w:val="0"/>
      <w:snapToGrid w:val="0"/>
      <w:spacing w:before="0" w:after="0" w:line="440" w:lineRule="atLeast"/>
      <w:ind w:leftChars="550" w:left="680" w:hangingChars="130" w:hanging="130"/>
      <w:jc w:val="both"/>
    </w:pPr>
    <w:rPr>
      <w:rFonts w:ascii="Times New Roman" w:eastAsia="標楷體" w:hAnsi="Times New Roman"/>
      <w:sz w:val="28"/>
      <w:szCs w:val="28"/>
    </w:rPr>
  </w:style>
  <w:style w:type="character" w:styleId="aff8">
    <w:name w:val="FollowedHyperlink"/>
    <w:rsid w:val="00F57A3C"/>
    <w:rPr>
      <w:color w:val="800080"/>
      <w:u w:val="single"/>
    </w:rPr>
  </w:style>
  <w:style w:type="paragraph" w:customStyle="1" w:styleId="aff9">
    <w:name w:val="小表內文"/>
    <w:basedOn w:val="a"/>
    <w:rsid w:val="00F57A3C"/>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72">
    <w:name w:val="樣式7"/>
    <w:basedOn w:val="a"/>
    <w:rsid w:val="00F57A3C"/>
    <w:pPr>
      <w:kinsoku w:val="0"/>
      <w:adjustRightInd w:val="0"/>
      <w:spacing w:line="360" w:lineRule="exact"/>
      <w:ind w:left="1361" w:hanging="1361"/>
      <w:textAlignment w:val="baseline"/>
    </w:pPr>
    <w:rPr>
      <w:rFonts w:eastAsia="全真楷書"/>
      <w:spacing w:val="14"/>
      <w:kern w:val="0"/>
    </w:rPr>
  </w:style>
  <w:style w:type="paragraph" w:customStyle="1" w:styleId="210">
    <w:name w:val="本文 21"/>
    <w:basedOn w:val="a"/>
    <w:rsid w:val="00F57A3C"/>
    <w:pPr>
      <w:adjustRightInd w:val="0"/>
      <w:ind w:left="240"/>
      <w:textAlignment w:val="baseline"/>
    </w:pPr>
    <w:rPr>
      <w:rFonts w:ascii="標楷體" w:eastAsia="標楷體"/>
    </w:rPr>
  </w:style>
  <w:style w:type="character" w:customStyle="1" w:styleId="affa">
    <w:name w:val="註解方塊文字 字元"/>
    <w:basedOn w:val="a1"/>
    <w:link w:val="affb"/>
    <w:semiHidden/>
    <w:rsid w:val="00F57A3C"/>
    <w:rPr>
      <w:rFonts w:ascii="Arial" w:eastAsia="新細明體" w:hAnsi="Arial" w:cs="Times New Roman"/>
      <w:kern w:val="0"/>
      <w:sz w:val="18"/>
      <w:szCs w:val="18"/>
      <w:lang w:val="x-none" w:eastAsia="x-none"/>
    </w:rPr>
  </w:style>
  <w:style w:type="paragraph" w:styleId="affb">
    <w:name w:val="Balloon Text"/>
    <w:basedOn w:val="a"/>
    <w:link w:val="affa"/>
    <w:semiHidden/>
    <w:rsid w:val="00F57A3C"/>
    <w:rPr>
      <w:rFonts w:ascii="Arial" w:hAnsi="Arial"/>
      <w:kern w:val="0"/>
      <w:sz w:val="18"/>
      <w:szCs w:val="18"/>
      <w:lang w:val="x-none" w:eastAsia="x-none"/>
    </w:rPr>
  </w:style>
  <w:style w:type="character" w:customStyle="1" w:styleId="affc">
    <w:name w:val="註解主旨 字元"/>
    <w:basedOn w:val="afc"/>
    <w:link w:val="affd"/>
    <w:semiHidden/>
    <w:rsid w:val="00F57A3C"/>
    <w:rPr>
      <w:rFonts w:ascii="Times New Roman" w:eastAsia="新細明體" w:hAnsi="Times New Roman" w:cs="Times New Roman"/>
      <w:b/>
      <w:bCs/>
      <w:kern w:val="0"/>
      <w:sz w:val="32"/>
      <w:szCs w:val="24"/>
      <w:lang w:val="x-none" w:eastAsia="x-none"/>
    </w:rPr>
  </w:style>
  <w:style w:type="paragraph" w:styleId="affd">
    <w:name w:val="annotation subject"/>
    <w:basedOn w:val="afd"/>
    <w:next w:val="afd"/>
    <w:link w:val="affc"/>
    <w:semiHidden/>
    <w:rsid w:val="00F57A3C"/>
    <w:rPr>
      <w:b/>
      <w:bCs/>
      <w:szCs w:val="24"/>
    </w:rPr>
  </w:style>
  <w:style w:type="paragraph" w:customStyle="1" w:styleId="font5">
    <w:name w:val="font5"/>
    <w:basedOn w:val="a"/>
    <w:rsid w:val="00F57A3C"/>
    <w:pPr>
      <w:widowControl/>
      <w:spacing w:before="100" w:beforeAutospacing="1" w:after="100" w:afterAutospacing="1"/>
    </w:pPr>
    <w:rPr>
      <w:rFonts w:ascii="新細明體" w:hAnsi="新細明體" w:cs="Arial Unicode MS" w:hint="eastAsia"/>
      <w:kern w:val="0"/>
      <w:sz w:val="18"/>
      <w:szCs w:val="18"/>
    </w:rPr>
  </w:style>
  <w:style w:type="paragraph" w:customStyle="1" w:styleId="font6">
    <w:name w:val="font6"/>
    <w:basedOn w:val="a"/>
    <w:rsid w:val="00F57A3C"/>
    <w:pPr>
      <w:widowControl/>
      <w:spacing w:before="100" w:beforeAutospacing="1" w:after="100" w:afterAutospacing="1"/>
    </w:pPr>
    <w:rPr>
      <w:rFonts w:eastAsia="Arial Unicode MS"/>
      <w:kern w:val="0"/>
      <w:szCs w:val="24"/>
    </w:rPr>
  </w:style>
  <w:style w:type="paragraph" w:customStyle="1" w:styleId="font7">
    <w:name w:val="font7"/>
    <w:basedOn w:val="a"/>
    <w:rsid w:val="00F57A3C"/>
    <w:pPr>
      <w:widowControl/>
      <w:spacing w:before="100" w:beforeAutospacing="1" w:after="100" w:afterAutospacing="1"/>
    </w:pPr>
    <w:rPr>
      <w:rFonts w:ascii="標楷體" w:eastAsia="標楷體" w:hAnsi="標楷體" w:cs="Arial Unicode MS" w:hint="eastAsia"/>
      <w:kern w:val="0"/>
      <w:szCs w:val="24"/>
    </w:rPr>
  </w:style>
  <w:style w:type="paragraph" w:customStyle="1" w:styleId="xl22">
    <w:name w:val="xl22"/>
    <w:basedOn w:val="a"/>
    <w:rsid w:val="00F57A3C"/>
    <w:pPr>
      <w:widowControl/>
      <w:pBdr>
        <w:left w:val="single" w:sz="4" w:space="0" w:color="auto"/>
        <w:bottom w:val="single" w:sz="8" w:space="0" w:color="auto"/>
      </w:pBdr>
      <w:spacing w:before="100" w:beforeAutospacing="1" w:after="100" w:afterAutospacing="1"/>
      <w:textAlignment w:val="center"/>
    </w:pPr>
    <w:rPr>
      <w:rFonts w:eastAsia="Arial Unicode MS"/>
      <w:kern w:val="0"/>
      <w:szCs w:val="24"/>
    </w:rPr>
  </w:style>
  <w:style w:type="paragraph" w:customStyle="1" w:styleId="xl23">
    <w:name w:val="xl23"/>
    <w:basedOn w:val="a"/>
    <w:rsid w:val="00F57A3C"/>
    <w:pPr>
      <w:widowControl/>
      <w:pBdr>
        <w:left w:val="single" w:sz="4" w:space="0" w:color="auto"/>
      </w:pBdr>
      <w:spacing w:before="100" w:beforeAutospacing="1" w:after="100" w:afterAutospacing="1"/>
      <w:textAlignment w:val="center"/>
    </w:pPr>
    <w:rPr>
      <w:rFonts w:eastAsia="Arial Unicode MS"/>
      <w:kern w:val="0"/>
      <w:szCs w:val="24"/>
    </w:rPr>
  </w:style>
  <w:style w:type="paragraph" w:customStyle="1" w:styleId="xl24">
    <w:name w:val="xl24"/>
    <w:basedOn w:val="a"/>
    <w:rsid w:val="00F57A3C"/>
    <w:pPr>
      <w:widowControl/>
      <w:spacing w:before="100" w:beforeAutospacing="1" w:after="100" w:afterAutospacing="1"/>
      <w:jc w:val="center"/>
      <w:textAlignment w:val="center"/>
    </w:pPr>
    <w:rPr>
      <w:rFonts w:ascii="標楷體" w:eastAsia="標楷體" w:hAnsi="標楷體" w:cs="Arial Unicode MS" w:hint="eastAsia"/>
      <w:b/>
      <w:bCs/>
      <w:kern w:val="0"/>
      <w:sz w:val="36"/>
      <w:szCs w:val="36"/>
    </w:rPr>
  </w:style>
  <w:style w:type="paragraph" w:customStyle="1" w:styleId="xl25">
    <w:name w:val="xl25"/>
    <w:basedOn w:val="a"/>
    <w:rsid w:val="00F57A3C"/>
    <w:pPr>
      <w:widowControl/>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26">
    <w:name w:val="xl26"/>
    <w:basedOn w:val="a"/>
    <w:rsid w:val="00F57A3C"/>
    <w:pPr>
      <w:widowControl/>
      <w:shd w:val="clear" w:color="auto" w:fill="CCFFFF"/>
      <w:spacing w:before="100" w:beforeAutospacing="1" w:after="100" w:afterAutospacing="1"/>
      <w:textAlignment w:val="center"/>
    </w:pPr>
    <w:rPr>
      <w:rFonts w:ascii="標楷體" w:eastAsia="標楷體" w:hAnsi="標楷體" w:cs="Arial Unicode MS" w:hint="eastAsia"/>
      <w:kern w:val="0"/>
      <w:szCs w:val="24"/>
    </w:rPr>
  </w:style>
  <w:style w:type="paragraph" w:customStyle="1" w:styleId="xl27">
    <w:name w:val="xl27"/>
    <w:basedOn w:val="a"/>
    <w:rsid w:val="00F57A3C"/>
    <w:pPr>
      <w:widowControl/>
      <w:shd w:val="clear" w:color="auto" w:fill="CCFFFF"/>
      <w:spacing w:before="100" w:beforeAutospacing="1" w:after="100" w:afterAutospacing="1"/>
      <w:textAlignment w:val="center"/>
    </w:pPr>
    <w:rPr>
      <w:rFonts w:ascii="標楷體" w:eastAsia="標楷體" w:hAnsi="標楷體" w:cs="Arial Unicode MS" w:hint="eastAsia"/>
      <w:kern w:val="0"/>
      <w:szCs w:val="24"/>
    </w:rPr>
  </w:style>
  <w:style w:type="paragraph" w:customStyle="1" w:styleId="xl28">
    <w:name w:val="xl28"/>
    <w:basedOn w:val="a"/>
    <w:rsid w:val="00F57A3C"/>
    <w:pPr>
      <w:widowControl/>
      <w:spacing w:before="100" w:beforeAutospacing="1" w:after="100" w:afterAutospacing="1"/>
      <w:textAlignment w:val="center"/>
    </w:pPr>
    <w:rPr>
      <w:rFonts w:ascii="標楷體" w:eastAsia="標楷體" w:hAnsi="標楷體" w:cs="Arial Unicode MS" w:hint="eastAsia"/>
      <w:kern w:val="0"/>
      <w:szCs w:val="24"/>
    </w:rPr>
  </w:style>
  <w:style w:type="paragraph" w:customStyle="1" w:styleId="xl29">
    <w:name w:val="xl29"/>
    <w:basedOn w:val="a"/>
    <w:rsid w:val="00F57A3C"/>
    <w:pPr>
      <w:widowControl/>
      <w:spacing w:before="100" w:beforeAutospacing="1" w:after="100" w:afterAutospacing="1"/>
      <w:textAlignment w:val="center"/>
    </w:pPr>
    <w:rPr>
      <w:rFonts w:ascii="標楷體" w:eastAsia="標楷體" w:hAnsi="標楷體" w:cs="Arial Unicode MS" w:hint="eastAsia"/>
      <w:kern w:val="0"/>
      <w:szCs w:val="24"/>
    </w:rPr>
  </w:style>
  <w:style w:type="paragraph" w:customStyle="1" w:styleId="xl30">
    <w:name w:val="xl30"/>
    <w:basedOn w:val="a"/>
    <w:rsid w:val="00F57A3C"/>
    <w:pPr>
      <w:widowControl/>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31">
    <w:name w:val="xl31"/>
    <w:basedOn w:val="a"/>
    <w:rsid w:val="00F57A3C"/>
    <w:pPr>
      <w:widowControl/>
      <w:pBdr>
        <w:top w:val="single" w:sz="8"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32">
    <w:name w:val="xl32"/>
    <w:basedOn w:val="a"/>
    <w:rsid w:val="00F57A3C"/>
    <w:pPr>
      <w:widowControl/>
      <w:pBdr>
        <w:top w:val="single" w:sz="8" w:space="0" w:color="auto"/>
        <w:left w:val="single" w:sz="4" w:space="0" w:color="auto"/>
        <w:bottom w:val="double" w:sz="6"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33">
    <w:name w:val="xl33"/>
    <w:basedOn w:val="a"/>
    <w:rsid w:val="00F57A3C"/>
    <w:pPr>
      <w:widowControl/>
      <w:pBdr>
        <w:top w:val="single" w:sz="8" w:space="0" w:color="auto"/>
        <w:bottom w:val="double" w:sz="6"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34">
    <w:name w:val="xl34"/>
    <w:basedOn w:val="a"/>
    <w:rsid w:val="00F57A3C"/>
    <w:pPr>
      <w:widowControl/>
      <w:pBdr>
        <w:top w:val="single" w:sz="8" w:space="0" w:color="auto"/>
        <w:bottom w:val="double" w:sz="6"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35">
    <w:name w:val="xl35"/>
    <w:basedOn w:val="a"/>
    <w:rsid w:val="00F57A3C"/>
    <w:pPr>
      <w:widowControl/>
      <w:pBdr>
        <w:top w:val="single" w:sz="8"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36">
    <w:name w:val="xl36"/>
    <w:basedOn w:val="a"/>
    <w:rsid w:val="00F57A3C"/>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37">
    <w:name w:val="xl37"/>
    <w:basedOn w:val="a"/>
    <w:rsid w:val="00F57A3C"/>
    <w:pPr>
      <w:widowControl/>
      <w:pBdr>
        <w:left w:val="single" w:sz="4" w:space="0" w:color="auto"/>
        <w:bottom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38">
    <w:name w:val="xl38"/>
    <w:basedOn w:val="a"/>
    <w:rsid w:val="00F57A3C"/>
    <w:pPr>
      <w:widowControl/>
      <w:pBdr>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39">
    <w:name w:val="xl39"/>
    <w:basedOn w:val="a"/>
    <w:rsid w:val="00F57A3C"/>
    <w:pPr>
      <w:widowControl/>
      <w:pBdr>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40">
    <w:name w:val="xl40"/>
    <w:basedOn w:val="a"/>
    <w:rsid w:val="00F57A3C"/>
    <w:pPr>
      <w:widowControl/>
      <w:pBdr>
        <w:left w:val="single" w:sz="4" w:space="0" w:color="auto"/>
        <w:bottom w:val="single" w:sz="4" w:space="0" w:color="auto"/>
        <w:right w:val="single" w:sz="8" w:space="0" w:color="auto"/>
      </w:pBdr>
      <w:spacing w:before="100" w:beforeAutospacing="1" w:after="100" w:afterAutospacing="1"/>
      <w:textAlignment w:val="center"/>
    </w:pPr>
    <w:rPr>
      <w:rFonts w:ascii="標楷體" w:eastAsia="標楷體" w:hAnsi="標楷體" w:cs="Arial Unicode MS" w:hint="eastAsia"/>
      <w:kern w:val="0"/>
      <w:sz w:val="16"/>
      <w:szCs w:val="16"/>
    </w:rPr>
  </w:style>
  <w:style w:type="paragraph" w:customStyle="1" w:styleId="xl41">
    <w:name w:val="xl41"/>
    <w:basedOn w:val="a"/>
    <w:rsid w:val="00F57A3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42">
    <w:name w:val="xl42"/>
    <w:basedOn w:val="a"/>
    <w:rsid w:val="00F57A3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43">
    <w:name w:val="xl43"/>
    <w:basedOn w:val="a"/>
    <w:rsid w:val="00F57A3C"/>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標楷體" w:eastAsia="標楷體" w:hAnsi="標楷體" w:cs="Arial Unicode MS" w:hint="eastAsia"/>
      <w:kern w:val="0"/>
      <w:sz w:val="20"/>
    </w:rPr>
  </w:style>
  <w:style w:type="paragraph" w:customStyle="1" w:styleId="xl44">
    <w:name w:val="xl44"/>
    <w:basedOn w:val="a"/>
    <w:rsid w:val="00F57A3C"/>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45">
    <w:name w:val="xl45"/>
    <w:basedOn w:val="a"/>
    <w:rsid w:val="00F57A3C"/>
    <w:pPr>
      <w:widowControl/>
      <w:pBdr>
        <w:top w:val="single" w:sz="4" w:space="0" w:color="auto"/>
        <w:bottom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46">
    <w:name w:val="xl46"/>
    <w:basedOn w:val="a"/>
    <w:rsid w:val="00F57A3C"/>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標楷體" w:eastAsia="標楷體" w:hAnsi="標楷體" w:cs="Arial Unicode MS" w:hint="eastAsia"/>
      <w:kern w:val="0"/>
      <w:szCs w:val="24"/>
    </w:rPr>
  </w:style>
  <w:style w:type="paragraph" w:customStyle="1" w:styleId="xl47">
    <w:name w:val="xl47"/>
    <w:basedOn w:val="a"/>
    <w:rsid w:val="00F57A3C"/>
    <w:pPr>
      <w:widowControl/>
      <w:pBdr>
        <w:top w:val="single" w:sz="4" w:space="0" w:color="auto"/>
        <w:left w:val="single" w:sz="8"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48">
    <w:name w:val="xl48"/>
    <w:basedOn w:val="a"/>
    <w:rsid w:val="00F57A3C"/>
    <w:pPr>
      <w:widowControl/>
      <w:pBdr>
        <w:top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customStyle="1" w:styleId="xl49">
    <w:name w:val="xl49"/>
    <w:basedOn w:val="a"/>
    <w:rsid w:val="00F57A3C"/>
    <w:pPr>
      <w:widowControl/>
      <w:pBdr>
        <w:top w:val="single" w:sz="4" w:space="0" w:color="auto"/>
        <w:left w:val="single" w:sz="4" w:space="0" w:color="auto"/>
      </w:pBdr>
      <w:spacing w:before="100" w:beforeAutospacing="1" w:after="100" w:afterAutospacing="1"/>
      <w:textAlignment w:val="center"/>
    </w:pPr>
    <w:rPr>
      <w:rFonts w:ascii="標楷體" w:eastAsia="標楷體" w:hAnsi="標楷體" w:cs="Arial Unicode MS" w:hint="eastAsia"/>
      <w:kern w:val="0"/>
      <w:szCs w:val="24"/>
    </w:rPr>
  </w:style>
  <w:style w:type="paragraph" w:customStyle="1" w:styleId="1d">
    <w:name w:val="1."/>
    <w:basedOn w:val="a"/>
    <w:rsid w:val="00F57A3C"/>
    <w:pPr>
      <w:kinsoku w:val="0"/>
      <w:adjustRightInd w:val="0"/>
      <w:spacing w:line="288" w:lineRule="auto"/>
      <w:ind w:left="1020" w:hanging="340"/>
      <w:textAlignment w:val="baseline"/>
    </w:pPr>
    <w:rPr>
      <w:rFonts w:ascii="華康細明體" w:eastAsia="華康細明體"/>
      <w:spacing w:val="10"/>
      <w:kern w:val="0"/>
      <w:sz w:val="28"/>
    </w:rPr>
  </w:style>
  <w:style w:type="paragraph" w:customStyle="1" w:styleId="affe">
    <w:name w:val="第（一）項"/>
    <w:basedOn w:val="a"/>
    <w:autoRedefine/>
    <w:rsid w:val="00F57A3C"/>
    <w:pPr>
      <w:spacing w:line="400" w:lineRule="exact"/>
      <w:ind w:left="993" w:hanging="873"/>
    </w:pPr>
    <w:rPr>
      <w:rFonts w:ascii="標楷體" w:eastAsia="標楷體" w:hAnsi="標楷體"/>
      <w:b/>
      <w:color w:val="000000"/>
      <w:szCs w:val="24"/>
    </w:rPr>
  </w:style>
  <w:style w:type="paragraph" w:customStyle="1" w:styleId="26">
    <w:name w:val="標題2"/>
    <w:basedOn w:val="a"/>
    <w:autoRedefine/>
    <w:rsid w:val="00F57A3C"/>
    <w:pPr>
      <w:tabs>
        <w:tab w:val="left" w:pos="8400"/>
      </w:tabs>
      <w:spacing w:line="400" w:lineRule="exact"/>
      <w:ind w:left="561" w:hangingChars="200" w:hanging="561"/>
      <w:jc w:val="both"/>
      <w:outlineLvl w:val="1"/>
    </w:pPr>
    <w:rPr>
      <w:rFonts w:ascii="標楷體" w:eastAsia="標楷體" w:hAnsi="標楷體"/>
      <w:b/>
      <w:bCs/>
      <w:sz w:val="28"/>
      <w:szCs w:val="28"/>
    </w:rPr>
  </w:style>
  <w:style w:type="paragraph" w:customStyle="1" w:styleId="1e">
    <w:name w:val="第1、點"/>
    <w:basedOn w:val="a"/>
    <w:autoRedefine/>
    <w:rsid w:val="00F57A3C"/>
    <w:pPr>
      <w:tabs>
        <w:tab w:val="left" w:pos="2160"/>
      </w:tabs>
      <w:spacing w:line="400" w:lineRule="exact"/>
      <w:ind w:leftChars="500" w:left="2034" w:hangingChars="298" w:hanging="834"/>
      <w:jc w:val="both"/>
      <w:outlineLvl w:val="1"/>
    </w:pPr>
    <w:rPr>
      <w:rFonts w:eastAsia="標楷體"/>
      <w:sz w:val="28"/>
      <w:szCs w:val="28"/>
    </w:rPr>
  </w:style>
  <w:style w:type="paragraph" w:customStyle="1" w:styleId="1f">
    <w:name w:val="第(1)點"/>
    <w:basedOn w:val="a"/>
    <w:autoRedefine/>
    <w:rsid w:val="00F57A3C"/>
    <w:pPr>
      <w:tabs>
        <w:tab w:val="left" w:pos="1920"/>
      </w:tabs>
      <w:adjustRightInd w:val="0"/>
      <w:spacing w:line="380" w:lineRule="exact"/>
      <w:ind w:leftChars="696" w:left="1810" w:hangingChars="50" w:hanging="140"/>
      <w:jc w:val="both"/>
    </w:pPr>
    <w:rPr>
      <w:rFonts w:eastAsia="標楷體"/>
      <w:kern w:val="0"/>
      <w:sz w:val="28"/>
      <w:szCs w:val="28"/>
    </w:rPr>
  </w:style>
  <w:style w:type="paragraph" w:customStyle="1" w:styleId="afff">
    <w:name w:val="表格備註"/>
    <w:basedOn w:val="a"/>
    <w:autoRedefine/>
    <w:rsid w:val="00F57A3C"/>
    <w:pPr>
      <w:spacing w:line="0" w:lineRule="atLeast"/>
      <w:ind w:left="150" w:hangingChars="150" w:hanging="150"/>
    </w:pPr>
    <w:rPr>
      <w:rFonts w:ascii="Arial" w:eastAsia="標楷體" w:hAnsi="Arial"/>
      <w:sz w:val="20"/>
    </w:rPr>
  </w:style>
  <w:style w:type="paragraph" w:customStyle="1" w:styleId="afff0">
    <w:name w:val="第（一）a項"/>
    <w:basedOn w:val="affe"/>
    <w:autoRedefine/>
    <w:rsid w:val="00F57A3C"/>
    <w:pPr>
      <w:spacing w:line="380" w:lineRule="exact"/>
      <w:ind w:left="0" w:firstLine="0"/>
    </w:pPr>
    <w:rPr>
      <w:b w:val="0"/>
    </w:rPr>
  </w:style>
  <w:style w:type="paragraph" w:customStyle="1" w:styleId="27">
    <w:name w:val="段落2"/>
    <w:basedOn w:val="a"/>
    <w:autoRedefine/>
    <w:rsid w:val="00F57A3C"/>
    <w:pPr>
      <w:widowControl/>
      <w:spacing w:before="100" w:beforeAutospacing="1" w:after="100" w:afterAutospacing="1" w:line="440" w:lineRule="exact"/>
      <w:ind w:leftChars="300" w:left="720"/>
      <w:jc w:val="both"/>
    </w:pPr>
    <w:rPr>
      <w:rFonts w:ascii="新細明體" w:hAnsi="新細明體"/>
      <w:color w:val="000000"/>
      <w:szCs w:val="24"/>
    </w:rPr>
  </w:style>
  <w:style w:type="paragraph" w:customStyle="1" w:styleId="2a">
    <w:name w:val="標題2a"/>
    <w:basedOn w:val="a"/>
    <w:link w:val="2a1"/>
    <w:autoRedefine/>
    <w:rsid w:val="00F57A3C"/>
    <w:pPr>
      <w:snapToGrid w:val="0"/>
    </w:pPr>
    <w:rPr>
      <w:rFonts w:ascii="Arial" w:eastAsia="標楷體" w:hAnsi="Arial"/>
      <w:b/>
      <w:kern w:val="0"/>
      <w:sz w:val="16"/>
      <w:szCs w:val="16"/>
      <w:lang w:val="x-none" w:eastAsia="x-none"/>
    </w:rPr>
  </w:style>
  <w:style w:type="character" w:customStyle="1" w:styleId="2a1">
    <w:name w:val="標題2a 字元1"/>
    <w:link w:val="2a"/>
    <w:rsid w:val="00F57A3C"/>
    <w:rPr>
      <w:rFonts w:ascii="Arial" w:eastAsia="標楷體" w:hAnsi="Arial" w:cs="Times New Roman"/>
      <w:b/>
      <w:kern w:val="0"/>
      <w:sz w:val="16"/>
      <w:szCs w:val="16"/>
      <w:lang w:val="x-none" w:eastAsia="x-none"/>
    </w:rPr>
  </w:style>
  <w:style w:type="paragraph" w:customStyle="1" w:styleId="36">
    <w:name w:val="樣式3"/>
    <w:basedOn w:val="a"/>
    <w:rsid w:val="00F57A3C"/>
    <w:pPr>
      <w:tabs>
        <w:tab w:val="left" w:pos="5856"/>
        <w:tab w:val="left" w:pos="6120"/>
      </w:tabs>
      <w:kinsoku w:val="0"/>
      <w:overflowPunct w:val="0"/>
      <w:autoSpaceDE w:val="0"/>
      <w:autoSpaceDN w:val="0"/>
      <w:adjustRightInd w:val="0"/>
      <w:snapToGrid w:val="0"/>
      <w:spacing w:line="400" w:lineRule="exact"/>
      <w:ind w:left="560" w:hangingChars="200" w:hanging="560"/>
      <w:jc w:val="both"/>
      <w:textAlignment w:val="baseline"/>
    </w:pPr>
    <w:rPr>
      <w:rFonts w:ascii="標楷體" w:eastAsia="標楷體" w:hAnsi="標楷體"/>
      <w:snapToGrid w:val="0"/>
      <w:color w:val="000000"/>
      <w:kern w:val="0"/>
      <w:sz w:val="28"/>
      <w:szCs w:val="24"/>
    </w:rPr>
  </w:style>
  <w:style w:type="paragraph" w:customStyle="1" w:styleId="1f0">
    <w:name w:val="標題1"/>
    <w:basedOn w:val="afff1"/>
    <w:next w:val="2"/>
    <w:autoRedefine/>
    <w:rsid w:val="00F57A3C"/>
    <w:pPr>
      <w:spacing w:before="0" w:after="0" w:line="400" w:lineRule="exact"/>
      <w:jc w:val="left"/>
      <w:outlineLvl w:val="1"/>
    </w:pPr>
    <w:rPr>
      <w:rFonts w:eastAsia="標楷體"/>
      <w:bCs w:val="0"/>
      <w:noProof/>
      <w:color w:val="000000"/>
      <w:sz w:val="24"/>
      <w:szCs w:val="24"/>
    </w:rPr>
  </w:style>
  <w:style w:type="paragraph" w:styleId="afff1">
    <w:name w:val="Title"/>
    <w:basedOn w:val="a"/>
    <w:link w:val="afff2"/>
    <w:qFormat/>
    <w:rsid w:val="00F57A3C"/>
    <w:pPr>
      <w:spacing w:before="240" w:after="60"/>
      <w:jc w:val="center"/>
      <w:outlineLvl w:val="0"/>
    </w:pPr>
    <w:rPr>
      <w:rFonts w:ascii="Arial" w:hAnsi="Arial"/>
      <w:b/>
      <w:bCs/>
      <w:kern w:val="0"/>
      <w:sz w:val="32"/>
      <w:szCs w:val="32"/>
      <w:lang w:val="x-none" w:eastAsia="x-none"/>
    </w:rPr>
  </w:style>
  <w:style w:type="character" w:customStyle="1" w:styleId="afff2">
    <w:name w:val="標題 字元"/>
    <w:basedOn w:val="a1"/>
    <w:link w:val="afff1"/>
    <w:rsid w:val="00F57A3C"/>
    <w:rPr>
      <w:rFonts w:ascii="Arial" w:eastAsia="新細明體" w:hAnsi="Arial" w:cs="Times New Roman"/>
      <w:b/>
      <w:bCs/>
      <w:kern w:val="0"/>
      <w:sz w:val="32"/>
      <w:szCs w:val="32"/>
      <w:lang w:val="x-none" w:eastAsia="x-none"/>
    </w:rPr>
  </w:style>
  <w:style w:type="table" w:styleId="afff3">
    <w:name w:val="Table Grid"/>
    <w:basedOn w:val="a2"/>
    <w:rsid w:val="00F57A3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表格"/>
    <w:rsid w:val="00F57A3C"/>
    <w:pPr>
      <w:snapToGrid w:val="0"/>
      <w:jc w:val="center"/>
    </w:pPr>
    <w:rPr>
      <w:rFonts w:ascii="標楷體" w:eastAsia="標楷體" w:hAnsi="標楷體" w:cs="Times New Roman"/>
      <w:kern w:val="0"/>
      <w:szCs w:val="20"/>
    </w:rPr>
  </w:style>
  <w:style w:type="paragraph" w:customStyle="1" w:styleId="37">
    <w:name w:val="標題3"/>
    <w:basedOn w:val="a"/>
    <w:rsid w:val="00F57A3C"/>
    <w:pPr>
      <w:jc w:val="center"/>
    </w:pPr>
    <w:rPr>
      <w:rFonts w:ascii="標楷體" w:eastAsia="標楷體" w:hAnsi="標楷體"/>
      <w:b/>
      <w:sz w:val="40"/>
      <w:szCs w:val="40"/>
    </w:rPr>
  </w:style>
  <w:style w:type="paragraph" w:customStyle="1" w:styleId="afff5">
    <w:name w:val="一、"/>
    <w:basedOn w:val="a"/>
    <w:rsid w:val="00F57A3C"/>
    <w:pPr>
      <w:adjustRightInd w:val="0"/>
      <w:spacing w:before="60" w:after="60" w:line="500" w:lineRule="exact"/>
      <w:ind w:left="567" w:hanging="567"/>
      <w:jc w:val="both"/>
      <w:textAlignment w:val="baseline"/>
    </w:pPr>
    <w:rPr>
      <w:rFonts w:ascii="文鼎中楷" w:eastAsia="標楷體"/>
      <w:kern w:val="0"/>
      <w:sz w:val="28"/>
      <w:szCs w:val="28"/>
    </w:rPr>
  </w:style>
  <w:style w:type="character" w:customStyle="1" w:styleId="afff6">
    <w:name w:val="文件引導模式 字元"/>
    <w:basedOn w:val="a1"/>
    <w:link w:val="afff7"/>
    <w:semiHidden/>
    <w:rsid w:val="00F57A3C"/>
    <w:rPr>
      <w:rFonts w:ascii="Arial" w:eastAsia="新細明體" w:hAnsi="Arial" w:cs="Times New Roman"/>
      <w:kern w:val="0"/>
      <w:sz w:val="20"/>
      <w:szCs w:val="20"/>
      <w:shd w:val="clear" w:color="auto" w:fill="000080"/>
      <w:lang w:val="x-none" w:eastAsia="x-none"/>
    </w:rPr>
  </w:style>
  <w:style w:type="paragraph" w:styleId="afff7">
    <w:name w:val="Document Map"/>
    <w:basedOn w:val="a"/>
    <w:link w:val="afff6"/>
    <w:semiHidden/>
    <w:rsid w:val="00F57A3C"/>
    <w:pPr>
      <w:shd w:val="clear" w:color="auto" w:fill="000080"/>
    </w:pPr>
    <w:rPr>
      <w:rFonts w:ascii="Arial" w:hAnsi="Arial"/>
      <w:kern w:val="0"/>
      <w:sz w:val="20"/>
      <w:lang w:val="x-none" w:eastAsia="x-none"/>
    </w:rPr>
  </w:style>
  <w:style w:type="paragraph" w:customStyle="1" w:styleId="afff8">
    <w:name w:val="字元 字元 字元 字元"/>
    <w:basedOn w:val="a"/>
    <w:rsid w:val="00F57A3C"/>
    <w:pPr>
      <w:widowControl/>
      <w:spacing w:after="160" w:line="240" w:lineRule="exact"/>
    </w:pPr>
    <w:rPr>
      <w:rFonts w:ascii="Verdana" w:hAnsi="Verdana"/>
      <w:kern w:val="0"/>
      <w:sz w:val="20"/>
      <w:lang w:eastAsia="en-US"/>
    </w:rPr>
  </w:style>
  <w:style w:type="paragraph" w:customStyle="1" w:styleId="1f1">
    <w:name w:val="字元 字元1 字元 字元 字元 字元 字元 字元 字元 字元 字元 字元"/>
    <w:basedOn w:val="a"/>
    <w:rsid w:val="00F57A3C"/>
    <w:pPr>
      <w:widowControl/>
      <w:spacing w:after="160" w:line="240" w:lineRule="exact"/>
    </w:pPr>
    <w:rPr>
      <w:rFonts w:ascii="Verdana" w:hAnsi="Verdana"/>
      <w:kern w:val="0"/>
      <w:sz w:val="20"/>
      <w:lang w:eastAsia="en-US"/>
    </w:rPr>
  </w:style>
  <w:style w:type="character" w:styleId="afff9">
    <w:name w:val="Strong"/>
    <w:qFormat/>
    <w:rsid w:val="00F57A3C"/>
    <w:rPr>
      <w:b/>
      <w:bCs/>
    </w:rPr>
  </w:style>
  <w:style w:type="paragraph" w:customStyle="1" w:styleId="afffa">
    <w:name w:val="字元"/>
    <w:basedOn w:val="a"/>
    <w:rsid w:val="00F57A3C"/>
    <w:pPr>
      <w:widowControl/>
      <w:spacing w:after="160" w:line="240" w:lineRule="exact"/>
    </w:pPr>
    <w:rPr>
      <w:rFonts w:ascii="Verdana" w:hAnsi="Verdana"/>
      <w:kern w:val="0"/>
      <w:sz w:val="20"/>
      <w:lang w:eastAsia="en-US"/>
    </w:rPr>
  </w:style>
  <w:style w:type="paragraph" w:customStyle="1" w:styleId="afffb">
    <w:name w:val="字元 字元 字元"/>
    <w:basedOn w:val="a"/>
    <w:rsid w:val="00F57A3C"/>
    <w:pPr>
      <w:widowControl/>
      <w:spacing w:after="160" w:line="240" w:lineRule="exact"/>
    </w:pPr>
    <w:rPr>
      <w:rFonts w:ascii="Verdana" w:hAnsi="Verdana"/>
      <w:kern w:val="0"/>
      <w:sz w:val="20"/>
      <w:lang w:eastAsia="en-US"/>
    </w:rPr>
  </w:style>
  <w:style w:type="character" w:customStyle="1" w:styleId="28">
    <w:name w:val="標題2 字元"/>
    <w:rsid w:val="00F57A3C"/>
    <w:rPr>
      <w:rFonts w:ascii="Arial" w:eastAsia="標楷體" w:hAnsi="Arial"/>
      <w:b/>
      <w:kern w:val="2"/>
      <w:sz w:val="32"/>
      <w:szCs w:val="24"/>
      <w:lang w:val="en-US" w:eastAsia="zh-TW" w:bidi="ar-SA"/>
    </w:rPr>
  </w:style>
  <w:style w:type="paragraph" w:customStyle="1" w:styleId="211">
    <w:name w:val="字元 字元2 字元 字元 字元1 字元 字元 字元1 字元 字元 字元 字元"/>
    <w:basedOn w:val="a"/>
    <w:rsid w:val="00F57A3C"/>
    <w:pPr>
      <w:widowControl/>
      <w:spacing w:after="160" w:line="240" w:lineRule="exact"/>
    </w:pPr>
    <w:rPr>
      <w:rFonts w:ascii="Verdana" w:hAnsi="Verdana"/>
      <w:kern w:val="0"/>
      <w:sz w:val="20"/>
      <w:lang w:eastAsia="en-US"/>
    </w:rPr>
  </w:style>
  <w:style w:type="paragraph" w:customStyle="1" w:styleId="1f2">
    <w:name w:val="字元 字元1 字元 字元 字元 字元"/>
    <w:basedOn w:val="a"/>
    <w:rsid w:val="00F57A3C"/>
    <w:pPr>
      <w:widowControl/>
      <w:spacing w:after="160" w:line="240" w:lineRule="exact"/>
    </w:pPr>
    <w:rPr>
      <w:rFonts w:ascii="Verdana" w:hAnsi="Verdana"/>
      <w:kern w:val="0"/>
      <w:sz w:val="20"/>
      <w:lang w:eastAsia="en-US"/>
    </w:rPr>
  </w:style>
  <w:style w:type="paragraph" w:customStyle="1" w:styleId="1f3">
    <w:name w:val="字元 字元 字元 字元 字元1 字元 字元 字元 字元 字元 字元 字元 字元 字元 字元"/>
    <w:basedOn w:val="a"/>
    <w:rsid w:val="00F57A3C"/>
    <w:pPr>
      <w:widowControl/>
      <w:spacing w:after="160" w:line="240" w:lineRule="exact"/>
    </w:pPr>
    <w:rPr>
      <w:rFonts w:ascii="Verdana" w:hAnsi="Verdana"/>
      <w:kern w:val="0"/>
      <w:sz w:val="20"/>
      <w:lang w:eastAsia="en-US"/>
    </w:rPr>
  </w:style>
  <w:style w:type="paragraph" w:styleId="afffc">
    <w:name w:val="Note Heading"/>
    <w:basedOn w:val="a"/>
    <w:next w:val="a"/>
    <w:link w:val="afffd"/>
    <w:rsid w:val="00F57A3C"/>
    <w:pPr>
      <w:jc w:val="center"/>
    </w:pPr>
    <w:rPr>
      <w:kern w:val="0"/>
      <w:sz w:val="20"/>
      <w:lang w:val="x-none" w:eastAsia="x-none"/>
    </w:rPr>
  </w:style>
  <w:style w:type="character" w:customStyle="1" w:styleId="afffd">
    <w:name w:val="註釋標題 字元"/>
    <w:basedOn w:val="a1"/>
    <w:link w:val="afffc"/>
    <w:rsid w:val="00F57A3C"/>
    <w:rPr>
      <w:rFonts w:ascii="Times New Roman" w:eastAsia="新細明體" w:hAnsi="Times New Roman" w:cs="Times New Roman"/>
      <w:kern w:val="0"/>
      <w:sz w:val="20"/>
      <w:szCs w:val="20"/>
      <w:lang w:val="x-none" w:eastAsia="x-none"/>
    </w:rPr>
  </w:style>
  <w:style w:type="paragraph" w:styleId="afffe">
    <w:name w:val="Closing"/>
    <w:basedOn w:val="a"/>
    <w:link w:val="affff"/>
    <w:rsid w:val="00F57A3C"/>
    <w:pPr>
      <w:ind w:leftChars="1800" w:left="100"/>
    </w:pPr>
    <w:rPr>
      <w:kern w:val="0"/>
      <w:sz w:val="20"/>
      <w:lang w:val="x-none" w:eastAsia="x-none"/>
    </w:rPr>
  </w:style>
  <w:style w:type="character" w:customStyle="1" w:styleId="affff">
    <w:name w:val="結語 字元"/>
    <w:basedOn w:val="a1"/>
    <w:link w:val="afffe"/>
    <w:rsid w:val="00F57A3C"/>
    <w:rPr>
      <w:rFonts w:ascii="Times New Roman" w:eastAsia="新細明體" w:hAnsi="Times New Roman" w:cs="Times New Roman"/>
      <w:kern w:val="0"/>
      <w:sz w:val="20"/>
      <w:szCs w:val="20"/>
      <w:lang w:val="x-none" w:eastAsia="x-none"/>
    </w:rPr>
  </w:style>
  <w:style w:type="paragraph" w:customStyle="1" w:styleId="1f4">
    <w:name w:val="字元 字元1 字元 字元 字元 字元 字元 字元 字元"/>
    <w:basedOn w:val="a"/>
    <w:rsid w:val="00F57A3C"/>
    <w:pPr>
      <w:widowControl/>
      <w:spacing w:after="160" w:line="240" w:lineRule="exact"/>
    </w:pPr>
    <w:rPr>
      <w:rFonts w:ascii="Verdana" w:hAnsi="Verdana"/>
      <w:kern w:val="0"/>
      <w:sz w:val="20"/>
      <w:lang w:eastAsia="en-US"/>
    </w:rPr>
  </w:style>
  <w:style w:type="paragraph" w:customStyle="1" w:styleId="1f5">
    <w:name w:val="字元 字元 字元 字元 字元1 字元 字元 字元 字元 字元 字元 字元 字元 字元"/>
    <w:basedOn w:val="a"/>
    <w:rsid w:val="00F57A3C"/>
    <w:pPr>
      <w:widowControl/>
      <w:spacing w:after="160" w:line="240" w:lineRule="exact"/>
    </w:pPr>
    <w:rPr>
      <w:rFonts w:ascii="Verdana" w:hAnsi="Verdana"/>
      <w:kern w:val="0"/>
      <w:sz w:val="20"/>
      <w:lang w:eastAsia="en-US"/>
    </w:rPr>
  </w:style>
  <w:style w:type="paragraph" w:customStyle="1" w:styleId="affff0">
    <w:name w:val="字元 字元"/>
    <w:basedOn w:val="a"/>
    <w:rsid w:val="00F57A3C"/>
    <w:pPr>
      <w:widowControl/>
      <w:spacing w:after="160" w:line="240" w:lineRule="exact"/>
    </w:pPr>
    <w:rPr>
      <w:rFonts w:ascii="Verdana" w:hAnsi="Verdana"/>
      <w:kern w:val="0"/>
      <w:sz w:val="20"/>
      <w:lang w:eastAsia="en-US"/>
    </w:rPr>
  </w:style>
  <w:style w:type="paragraph" w:customStyle="1" w:styleId="2110">
    <w:name w:val="字元 字元2 字元 字元 字元1 字元 字元 字元1 字元 字元 字元"/>
    <w:basedOn w:val="a"/>
    <w:rsid w:val="00F57A3C"/>
    <w:pPr>
      <w:widowControl/>
      <w:spacing w:after="160" w:line="240" w:lineRule="exact"/>
    </w:pPr>
    <w:rPr>
      <w:rFonts w:ascii="Verdana" w:hAnsi="Verdana"/>
      <w:kern w:val="0"/>
      <w:sz w:val="20"/>
      <w:lang w:eastAsia="en-US"/>
    </w:rPr>
  </w:style>
  <w:style w:type="paragraph" w:customStyle="1" w:styleId="1f6">
    <w:name w:val="字元 字元1 字元 字元 字元"/>
    <w:basedOn w:val="a"/>
    <w:rsid w:val="00F57A3C"/>
    <w:pPr>
      <w:widowControl/>
      <w:spacing w:after="160" w:line="240" w:lineRule="exact"/>
    </w:pPr>
    <w:rPr>
      <w:rFonts w:ascii="Verdana" w:hAnsi="Verdana"/>
      <w:kern w:val="0"/>
      <w:sz w:val="20"/>
      <w:lang w:eastAsia="en-US"/>
    </w:rPr>
  </w:style>
  <w:style w:type="paragraph" w:customStyle="1" w:styleId="1f7">
    <w:name w:val="字元 字元1"/>
    <w:basedOn w:val="a"/>
    <w:rsid w:val="00F57A3C"/>
    <w:pPr>
      <w:widowControl/>
      <w:spacing w:after="160" w:line="240" w:lineRule="exact"/>
    </w:pPr>
    <w:rPr>
      <w:rFonts w:ascii="Verdana" w:hAnsi="Verdana"/>
      <w:kern w:val="0"/>
      <w:sz w:val="20"/>
      <w:lang w:eastAsia="en-US"/>
    </w:rPr>
  </w:style>
  <w:style w:type="character" w:customStyle="1" w:styleId="2a2">
    <w:name w:val="標題2a 字元2"/>
    <w:rsid w:val="00F57A3C"/>
    <w:rPr>
      <w:rFonts w:ascii="標楷體" w:eastAsia="標楷體" w:hAnsi="Arial"/>
      <w:b/>
      <w:kern w:val="2"/>
      <w:sz w:val="16"/>
      <w:szCs w:val="16"/>
      <w:lang w:val="en-US" w:eastAsia="zh-TW" w:bidi="ar-SA"/>
    </w:rPr>
  </w:style>
  <w:style w:type="paragraph" w:customStyle="1" w:styleId="affff1">
    <w:name w:val="副本"/>
    <w:basedOn w:val="32"/>
    <w:rsid w:val="00F57A3C"/>
    <w:pPr>
      <w:snapToGrid w:val="0"/>
      <w:spacing w:line="300" w:lineRule="exact"/>
      <w:ind w:left="720" w:hanging="720"/>
      <w:jc w:val="left"/>
    </w:pPr>
    <w:rPr>
      <w:rFonts w:ascii="Arial" w:eastAsia="標楷體" w:hAnsi="Arial"/>
      <w:sz w:val="24"/>
      <w:szCs w:val="24"/>
    </w:rPr>
  </w:style>
  <w:style w:type="paragraph" w:customStyle="1" w:styleId="42">
    <w:name w:val="標題4"/>
    <w:basedOn w:val="a"/>
    <w:rsid w:val="00F57A3C"/>
    <w:pPr>
      <w:widowControl/>
      <w:spacing w:before="100" w:beforeAutospacing="1" w:after="100" w:afterAutospacing="1"/>
    </w:pPr>
    <w:rPr>
      <w:rFonts w:ascii="新細明體" w:hAnsi="新細明體" w:cs="新細明體"/>
      <w:kern w:val="0"/>
      <w:szCs w:val="24"/>
    </w:rPr>
  </w:style>
  <w:style w:type="paragraph" w:customStyle="1" w:styleId="1f8">
    <w:name w:val="清單段落1"/>
    <w:basedOn w:val="a"/>
    <w:rsid w:val="00F57A3C"/>
    <w:pPr>
      <w:ind w:leftChars="200" w:left="480"/>
    </w:pPr>
    <w:rPr>
      <w:rFonts w:ascii="Calibri" w:hAnsi="Calibri"/>
      <w:szCs w:val="22"/>
    </w:rPr>
  </w:style>
  <w:style w:type="paragraph" w:customStyle="1" w:styleId="affff2">
    <w:name w:val="附表"/>
    <w:basedOn w:val="2"/>
    <w:link w:val="affff3"/>
    <w:qFormat/>
    <w:rsid w:val="00F57A3C"/>
    <w:pPr>
      <w:spacing w:line="240" w:lineRule="auto"/>
      <w:ind w:left="142"/>
    </w:pPr>
    <w:rPr>
      <w:rFonts w:ascii="Times New Roman" w:eastAsia="標楷體" w:hAnsi="Times New Roman" w:cs="Times New Roman"/>
      <w:bCs w:val="0"/>
      <w:noProof/>
      <w:sz w:val="24"/>
      <w:szCs w:val="24"/>
      <w:lang w:val="x-none" w:eastAsia="x-none"/>
    </w:rPr>
  </w:style>
  <w:style w:type="character" w:customStyle="1" w:styleId="affff3">
    <w:name w:val="附表 字元"/>
    <w:link w:val="affff2"/>
    <w:rsid w:val="00F57A3C"/>
    <w:rPr>
      <w:rFonts w:ascii="Times New Roman" w:eastAsia="標楷體" w:hAnsi="Times New Roman" w:cs="Times New Roman"/>
      <w:b/>
      <w:noProof/>
      <w:szCs w:val="24"/>
      <w:lang w:val="x-none" w:eastAsia="x-none"/>
    </w:rPr>
  </w:style>
  <w:style w:type="character" w:styleId="affff4">
    <w:name w:val="Placeholder Text"/>
    <w:basedOn w:val="a1"/>
    <w:uiPriority w:val="99"/>
    <w:semiHidden/>
    <w:rsid w:val="00CB6ADE"/>
    <w:rPr>
      <w:color w:val="808080"/>
    </w:rPr>
  </w:style>
  <w:style w:type="character" w:styleId="affff5">
    <w:name w:val="annotation reference"/>
    <w:semiHidden/>
    <w:rsid w:val="001C433F"/>
    <w:rPr>
      <w:sz w:val="18"/>
    </w:rPr>
  </w:style>
  <w:style w:type="paragraph" w:customStyle="1" w:styleId="29">
    <w:name w:val="純文字2"/>
    <w:basedOn w:val="a"/>
    <w:rsid w:val="001C433F"/>
    <w:pPr>
      <w:adjustRightInd w:val="0"/>
      <w:textAlignment w:val="baseline"/>
    </w:pPr>
    <w:rPr>
      <w:rFonts w:ascii="細明體" w:eastAsia="細明體" w:hAnsi="Courier New"/>
    </w:rPr>
  </w:style>
  <w:style w:type="paragraph" w:customStyle="1" w:styleId="220">
    <w:name w:val="本文 22"/>
    <w:basedOn w:val="a"/>
    <w:rsid w:val="001C433F"/>
    <w:pPr>
      <w:adjustRightInd w:val="0"/>
      <w:ind w:left="240"/>
      <w:textAlignment w:val="baseline"/>
    </w:pPr>
    <w:rPr>
      <w:rFonts w:ascii="標楷體" w:eastAsia="標楷體"/>
    </w:rPr>
  </w:style>
  <w:style w:type="paragraph" w:customStyle="1" w:styleId="affff6">
    <w:name w:val="字元 字元 字元 字元"/>
    <w:basedOn w:val="a"/>
    <w:rsid w:val="001C433F"/>
    <w:pPr>
      <w:widowControl/>
      <w:spacing w:after="160" w:line="240" w:lineRule="exact"/>
    </w:pPr>
    <w:rPr>
      <w:rFonts w:ascii="Verdana" w:hAnsi="Verdana"/>
      <w:kern w:val="0"/>
      <w:sz w:val="20"/>
      <w:lang w:eastAsia="en-US"/>
    </w:rPr>
  </w:style>
  <w:style w:type="paragraph" w:customStyle="1" w:styleId="1f9">
    <w:name w:val="字元 字元1 字元 字元 字元 字元 字元 字元 字元 字元 字元 字元"/>
    <w:basedOn w:val="a"/>
    <w:rsid w:val="001C433F"/>
    <w:pPr>
      <w:widowControl/>
      <w:spacing w:after="160" w:line="240" w:lineRule="exact"/>
    </w:pPr>
    <w:rPr>
      <w:rFonts w:ascii="Verdana" w:hAnsi="Verdana"/>
      <w:kern w:val="0"/>
      <w:sz w:val="20"/>
      <w:lang w:eastAsia="en-US"/>
    </w:rPr>
  </w:style>
  <w:style w:type="paragraph" w:customStyle="1" w:styleId="affff7">
    <w:name w:val="字元"/>
    <w:basedOn w:val="a"/>
    <w:rsid w:val="001C433F"/>
    <w:pPr>
      <w:widowControl/>
      <w:spacing w:after="160" w:line="240" w:lineRule="exact"/>
    </w:pPr>
    <w:rPr>
      <w:rFonts w:ascii="Verdana" w:hAnsi="Verdana"/>
      <w:kern w:val="0"/>
      <w:sz w:val="20"/>
      <w:lang w:eastAsia="en-US"/>
    </w:rPr>
  </w:style>
  <w:style w:type="paragraph" w:customStyle="1" w:styleId="affff8">
    <w:name w:val="字元 字元 字元"/>
    <w:basedOn w:val="a"/>
    <w:rsid w:val="001C433F"/>
    <w:pPr>
      <w:widowControl/>
      <w:spacing w:after="160" w:line="240" w:lineRule="exact"/>
    </w:pPr>
    <w:rPr>
      <w:rFonts w:ascii="Verdana" w:hAnsi="Verdana"/>
      <w:kern w:val="0"/>
      <w:sz w:val="20"/>
      <w:lang w:eastAsia="en-US"/>
    </w:rPr>
  </w:style>
  <w:style w:type="paragraph" w:customStyle="1" w:styleId="2111">
    <w:name w:val="字元 字元2 字元 字元 字元1 字元 字元 字元1 字元 字元 字元 字元"/>
    <w:basedOn w:val="a"/>
    <w:rsid w:val="001C433F"/>
    <w:pPr>
      <w:widowControl/>
      <w:spacing w:after="160" w:line="240" w:lineRule="exact"/>
    </w:pPr>
    <w:rPr>
      <w:rFonts w:ascii="Verdana" w:hAnsi="Verdana"/>
      <w:kern w:val="0"/>
      <w:sz w:val="20"/>
      <w:lang w:eastAsia="en-US"/>
    </w:rPr>
  </w:style>
  <w:style w:type="paragraph" w:customStyle="1" w:styleId="1fa">
    <w:name w:val="字元 字元1 字元 字元 字元 字元"/>
    <w:basedOn w:val="a"/>
    <w:rsid w:val="001C433F"/>
    <w:pPr>
      <w:widowControl/>
      <w:spacing w:after="160" w:line="240" w:lineRule="exact"/>
    </w:pPr>
    <w:rPr>
      <w:rFonts w:ascii="Verdana" w:hAnsi="Verdana"/>
      <w:kern w:val="0"/>
      <w:sz w:val="20"/>
      <w:lang w:eastAsia="en-US"/>
    </w:rPr>
  </w:style>
  <w:style w:type="paragraph" w:customStyle="1" w:styleId="1fb">
    <w:name w:val="字元 字元 字元 字元 字元1 字元 字元 字元 字元 字元 字元 字元 字元 字元 字元"/>
    <w:basedOn w:val="a"/>
    <w:rsid w:val="001C433F"/>
    <w:pPr>
      <w:widowControl/>
      <w:spacing w:after="160" w:line="240" w:lineRule="exact"/>
    </w:pPr>
    <w:rPr>
      <w:rFonts w:ascii="Verdana" w:hAnsi="Verdana"/>
      <w:kern w:val="0"/>
      <w:sz w:val="20"/>
      <w:lang w:eastAsia="en-US"/>
    </w:rPr>
  </w:style>
  <w:style w:type="paragraph" w:customStyle="1" w:styleId="1fc">
    <w:name w:val="字元 字元1 字元 字元 字元 字元 字元 字元 字元"/>
    <w:basedOn w:val="a"/>
    <w:rsid w:val="001C433F"/>
    <w:pPr>
      <w:widowControl/>
      <w:spacing w:after="160" w:line="240" w:lineRule="exact"/>
    </w:pPr>
    <w:rPr>
      <w:rFonts w:ascii="Verdana" w:hAnsi="Verdana"/>
      <w:kern w:val="0"/>
      <w:sz w:val="20"/>
      <w:lang w:eastAsia="en-US"/>
    </w:rPr>
  </w:style>
  <w:style w:type="paragraph" w:customStyle="1" w:styleId="1fd">
    <w:name w:val="字元 字元 字元 字元 字元1 字元 字元 字元 字元 字元 字元 字元 字元 字元"/>
    <w:basedOn w:val="a"/>
    <w:rsid w:val="001C433F"/>
    <w:pPr>
      <w:widowControl/>
      <w:spacing w:after="160" w:line="240" w:lineRule="exact"/>
    </w:pPr>
    <w:rPr>
      <w:rFonts w:ascii="Verdana" w:hAnsi="Verdana"/>
      <w:kern w:val="0"/>
      <w:sz w:val="20"/>
      <w:lang w:eastAsia="en-US"/>
    </w:rPr>
  </w:style>
  <w:style w:type="paragraph" w:customStyle="1" w:styleId="affff9">
    <w:name w:val="字元 字元"/>
    <w:basedOn w:val="a"/>
    <w:rsid w:val="001C433F"/>
    <w:pPr>
      <w:widowControl/>
      <w:spacing w:after="160" w:line="240" w:lineRule="exact"/>
    </w:pPr>
    <w:rPr>
      <w:rFonts w:ascii="Verdana" w:hAnsi="Verdana"/>
      <w:kern w:val="0"/>
      <w:sz w:val="20"/>
      <w:lang w:eastAsia="en-US"/>
    </w:rPr>
  </w:style>
  <w:style w:type="paragraph" w:customStyle="1" w:styleId="2112">
    <w:name w:val="字元 字元2 字元 字元 字元1 字元 字元 字元1 字元 字元 字元"/>
    <w:basedOn w:val="a"/>
    <w:rsid w:val="001C433F"/>
    <w:pPr>
      <w:widowControl/>
      <w:spacing w:after="160" w:line="240" w:lineRule="exact"/>
    </w:pPr>
    <w:rPr>
      <w:rFonts w:ascii="Verdana" w:hAnsi="Verdana"/>
      <w:kern w:val="0"/>
      <w:sz w:val="20"/>
      <w:lang w:eastAsia="en-US"/>
    </w:rPr>
  </w:style>
  <w:style w:type="paragraph" w:customStyle="1" w:styleId="1fe">
    <w:name w:val="字元 字元1 字元 字元 字元"/>
    <w:basedOn w:val="a"/>
    <w:rsid w:val="001C433F"/>
    <w:pPr>
      <w:widowControl/>
      <w:spacing w:after="160" w:line="240" w:lineRule="exact"/>
    </w:pPr>
    <w:rPr>
      <w:rFonts w:ascii="Verdana" w:hAnsi="Verdana"/>
      <w:kern w:val="0"/>
      <w:sz w:val="20"/>
      <w:lang w:eastAsia="en-US"/>
    </w:rPr>
  </w:style>
  <w:style w:type="paragraph" w:customStyle="1" w:styleId="1ff">
    <w:name w:val="字元 字元1"/>
    <w:basedOn w:val="a"/>
    <w:rsid w:val="001C433F"/>
    <w:pPr>
      <w:widowControl/>
      <w:spacing w:after="160" w:line="240" w:lineRule="exact"/>
    </w:pPr>
    <w:rPr>
      <w:rFonts w:ascii="Verdana" w:hAnsi="Verdana"/>
      <w:kern w:val="0"/>
      <w:sz w:val="20"/>
      <w:lang w:eastAsia="en-US"/>
    </w:rPr>
  </w:style>
  <w:style w:type="paragraph" w:customStyle="1" w:styleId="52">
    <w:name w:val="標題5"/>
    <w:basedOn w:val="a"/>
    <w:rsid w:val="001C433F"/>
    <w:pPr>
      <w:widowControl/>
      <w:spacing w:before="100" w:beforeAutospacing="1" w:after="100" w:afterAutospacing="1"/>
    </w:pPr>
    <w:rPr>
      <w:rFonts w:ascii="新細明體" w:hAnsi="新細明體" w:cs="新細明體"/>
      <w:kern w:val="0"/>
      <w:szCs w:val="24"/>
    </w:rPr>
  </w:style>
  <w:style w:type="paragraph" w:customStyle="1" w:styleId="2b">
    <w:name w:val="清單段落2"/>
    <w:basedOn w:val="a"/>
    <w:rsid w:val="001C433F"/>
    <w:pPr>
      <w:ind w:leftChars="200" w:left="480"/>
    </w:pPr>
    <w:rPr>
      <w:rFonts w:ascii="Calibri" w:hAnsi="Calibri"/>
      <w:szCs w:val="22"/>
    </w:rPr>
  </w:style>
  <w:style w:type="paragraph" w:styleId="affffa">
    <w:name w:val="Revision"/>
    <w:hidden/>
    <w:uiPriority w:val="99"/>
    <w:semiHidden/>
    <w:rsid w:val="001C433F"/>
    <w:rPr>
      <w:rFonts w:ascii="Times New Roman" w:eastAsia="新細明體" w:hAnsi="Times New Roman" w:cs="Times New Roman"/>
      <w:szCs w:val="20"/>
    </w:rPr>
  </w:style>
  <w:style w:type="paragraph" w:customStyle="1" w:styleId="1ff0">
    <w:name w:val="內文1"/>
    <w:rsid w:val="001C433F"/>
    <w:pPr>
      <w:widowControl w:val="0"/>
      <w:adjustRightInd w:val="0"/>
      <w:spacing w:line="360" w:lineRule="atLeast"/>
      <w:textAlignment w:val="baseline"/>
    </w:pPr>
    <w:rPr>
      <w:rFonts w:ascii="細明體" w:eastAsia="細明體" w:hAnsi="Times New Roman" w:cs="Times New Roman"/>
      <w:kern w:val="0"/>
      <w:szCs w:val="20"/>
    </w:rPr>
  </w:style>
  <w:style w:type="paragraph" w:customStyle="1" w:styleId="2c">
    <w:name w:val="字元 字元2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0C502F"/>
    <w:pPr>
      <w:widowControl/>
      <w:spacing w:after="160" w:line="240" w:lineRule="exact"/>
    </w:pPr>
    <w:rPr>
      <w:rFonts w:ascii="Verdana" w:hAnsi="Verdana"/>
      <w:kern w:val="0"/>
      <w:sz w:val="20"/>
      <w:lang w:eastAsia="en-US"/>
    </w:rPr>
  </w:style>
  <w:style w:type="character" w:customStyle="1" w:styleId="postbody1">
    <w:name w:val="postbody1"/>
    <w:basedOn w:val="a1"/>
    <w:rsid w:val="00F336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68222">
      <w:bodyDiv w:val="1"/>
      <w:marLeft w:val="0"/>
      <w:marRight w:val="0"/>
      <w:marTop w:val="0"/>
      <w:marBottom w:val="0"/>
      <w:divBdr>
        <w:top w:val="none" w:sz="0" w:space="0" w:color="auto"/>
        <w:left w:val="none" w:sz="0" w:space="0" w:color="auto"/>
        <w:bottom w:val="none" w:sz="0" w:space="0" w:color="auto"/>
        <w:right w:val="none" w:sz="0" w:space="0" w:color="auto"/>
      </w:divBdr>
    </w:div>
    <w:div w:id="1288924433">
      <w:bodyDiv w:val="1"/>
      <w:marLeft w:val="0"/>
      <w:marRight w:val="0"/>
      <w:marTop w:val="0"/>
      <w:marBottom w:val="0"/>
      <w:divBdr>
        <w:top w:val="none" w:sz="0" w:space="0" w:color="auto"/>
        <w:left w:val="none" w:sz="0" w:space="0" w:color="auto"/>
        <w:bottom w:val="none" w:sz="0" w:space="0" w:color="auto"/>
        <w:right w:val="none" w:sz="0" w:space="0" w:color="auto"/>
      </w:divBdr>
    </w:div>
    <w:div w:id="1313559303">
      <w:bodyDiv w:val="1"/>
      <w:marLeft w:val="0"/>
      <w:marRight w:val="0"/>
      <w:marTop w:val="0"/>
      <w:marBottom w:val="0"/>
      <w:divBdr>
        <w:top w:val="none" w:sz="0" w:space="0" w:color="auto"/>
        <w:left w:val="none" w:sz="0" w:space="0" w:color="auto"/>
        <w:bottom w:val="none" w:sz="0" w:space="0" w:color="auto"/>
        <w:right w:val="none" w:sz="0" w:space="0" w:color="auto"/>
      </w:divBdr>
    </w:div>
    <w:div w:id="1657689944">
      <w:bodyDiv w:val="1"/>
      <w:marLeft w:val="0"/>
      <w:marRight w:val="0"/>
      <w:marTop w:val="0"/>
      <w:marBottom w:val="0"/>
      <w:divBdr>
        <w:top w:val="none" w:sz="0" w:space="0" w:color="auto"/>
        <w:left w:val="none" w:sz="0" w:space="0" w:color="auto"/>
        <w:bottom w:val="none" w:sz="0" w:space="0" w:color="auto"/>
        <w:right w:val="none" w:sz="0" w:space="0" w:color="auto"/>
      </w:divBdr>
    </w:div>
    <w:div w:id="202135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image" Target="media/image2.jpeg"/><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F9CF3-3F6D-45F2-A381-BEBA7F094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101</Pages>
  <Words>9698</Words>
  <Characters>55280</Characters>
  <Application>Microsoft Office Word</Application>
  <DocSecurity>0</DocSecurity>
  <Lines>460</Lines>
  <Paragraphs>129</Paragraphs>
  <ScaleCrop>false</ScaleCrop>
  <Company>SYNNEX</Company>
  <LinksUpToDate>false</LinksUpToDate>
  <CharactersWithSpaces>64849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謝凱蓁</dc:creator>
  <cp:lastModifiedBy>Lai</cp:lastModifiedBy>
  <cp:revision>5</cp:revision>
  <cp:lastPrinted>2015-11-05T06:37:00Z</cp:lastPrinted>
  <dcterms:created xsi:type="dcterms:W3CDTF">2015-11-05T06:01:00Z</dcterms:created>
  <dcterms:modified xsi:type="dcterms:W3CDTF">2015-11-05T07:20:00Z</dcterms:modified>
</cp:coreProperties>
</file>