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-628650</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AC68B9" w:rsidRPr="00AC68B9">
        <w:rPr>
          <w:rFonts w:ascii="微軟正黑體" w:eastAsia="微軟正黑體" w:hAnsi="微軟正黑體" w:cs="Times New Roman" w:hint="eastAsia"/>
          <w:b/>
          <w:sz w:val="32"/>
        </w:rPr>
        <w:t>ISO14064-1:2018溫室氣體盤查主導查證員培訓</w:t>
      </w:r>
    </w:p>
    <w:p w:rsidR="00E23BA5" w:rsidRPr="00ED541C" w:rsidRDefault="005A7716" w:rsidP="00ED541C">
      <w:pPr>
        <w:widowControl/>
        <w:snapToGrid w:val="0"/>
        <w:rPr>
          <w:rFonts w:ascii="微軟正黑體" w:eastAsia="微軟正黑體" w:hAnsi="微軟正黑體" w:cs="新細明體" w:hint="eastAsia"/>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w:t>
      </w:r>
      <w:r w:rsidR="00AC68B9">
        <w:rPr>
          <w:rFonts w:ascii="微軟正黑體" w:eastAsia="微軟正黑體" w:hAnsi="微軟正黑體" w:cs="新細明體" w:hint="eastAsia"/>
          <w:color w:val="808080" w:themeColor="background1" w:themeShade="80"/>
          <w:kern w:val="0"/>
          <w:sz w:val="22"/>
        </w:rPr>
        <w:t xml:space="preserve"> </w:t>
      </w:r>
      <w:r w:rsidR="009C2B2F" w:rsidRPr="009C2B2F">
        <w:rPr>
          <w:rFonts w:ascii="微軟正黑體" w:eastAsia="微軟正黑體" w:hAnsi="微軟正黑體" w:cs="新細明體"/>
          <w:color w:val="808080" w:themeColor="background1" w:themeShade="80"/>
          <w:kern w:val="0"/>
          <w:sz w:val="22"/>
        </w:rPr>
        <w:t>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10016" w:type="dxa"/>
        <w:tblLook w:val="04A0" w:firstRow="1" w:lastRow="0" w:firstColumn="1" w:lastColumn="0" w:noHBand="0" w:noVBand="1"/>
      </w:tblPr>
      <w:tblGrid>
        <w:gridCol w:w="971"/>
        <w:gridCol w:w="9045"/>
      </w:tblGrid>
      <w:tr w:rsidR="004206E7" w:rsidRPr="0043579A" w:rsidTr="004206E7">
        <w:trPr>
          <w:trHeight w:val="413"/>
        </w:trPr>
        <w:tc>
          <w:tcPr>
            <w:tcW w:w="971" w:type="dxa"/>
            <w:vAlign w:val="center"/>
          </w:tcPr>
          <w:p w:rsidR="004206E7" w:rsidRPr="0043579A" w:rsidRDefault="004206E7" w:rsidP="004206E7">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日期</w:t>
            </w:r>
          </w:p>
        </w:tc>
        <w:tc>
          <w:tcPr>
            <w:tcW w:w="9045" w:type="dxa"/>
            <w:vAlign w:val="center"/>
          </w:tcPr>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上課內容</w:t>
            </w:r>
          </w:p>
        </w:tc>
      </w:tr>
      <w:tr w:rsidR="004206E7" w:rsidRPr="0043579A" w:rsidTr="004206E7">
        <w:trPr>
          <w:trHeight w:val="1368"/>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04/27</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894C02" w:rsidRDefault="004206E7" w:rsidP="00AC68B9">
            <w:pPr>
              <w:pStyle w:val="Web"/>
              <w:numPr>
                <w:ilvl w:val="0"/>
                <w:numId w:val="15"/>
              </w:numPr>
              <w:snapToGrid w:val="0"/>
              <w:spacing w:before="0" w:beforeAutospacing="0" w:after="0" w:afterAutospacing="0"/>
              <w:ind w:left="272" w:hanging="272"/>
              <w:rPr>
                <w:rFonts w:ascii="微軟正黑體" w:eastAsia="微軟正黑體" w:hAnsi="微軟正黑體"/>
              </w:rPr>
            </w:pPr>
            <w:r w:rsidRPr="00894C02">
              <w:rPr>
                <w:rFonts w:ascii="微軟正黑體" w:eastAsia="微軟正黑體" w:hAnsi="微軟正黑體"/>
              </w:rPr>
              <w:t>溫室氣體議題及國際趨勢</w:t>
            </w:r>
          </w:p>
          <w:p w:rsidR="004206E7" w:rsidRPr="00894C02" w:rsidRDefault="004206E7" w:rsidP="00AC68B9">
            <w:pPr>
              <w:pStyle w:val="Web"/>
              <w:numPr>
                <w:ilvl w:val="0"/>
                <w:numId w:val="15"/>
              </w:numPr>
              <w:snapToGrid w:val="0"/>
              <w:spacing w:before="0" w:beforeAutospacing="0" w:after="0" w:afterAutospacing="0"/>
              <w:ind w:left="272" w:hanging="272"/>
              <w:rPr>
                <w:rFonts w:ascii="微軟正黑體" w:eastAsia="微軟正黑體" w:hAnsi="微軟正黑體"/>
              </w:rPr>
            </w:pPr>
            <w:r w:rsidRPr="00894C02">
              <w:rPr>
                <w:rFonts w:ascii="微軟正黑體" w:eastAsia="微軟正黑體" w:hAnsi="微軟正黑體"/>
              </w:rPr>
              <w:t>IS01406</w:t>
            </w:r>
            <w:r w:rsidRPr="00894C02">
              <w:rPr>
                <w:rFonts w:ascii="微軟正黑體" w:eastAsia="微軟正黑體" w:hAnsi="微軟正黑體" w:hint="eastAsia"/>
              </w:rPr>
              <w:t>0</w:t>
            </w:r>
            <w:r w:rsidRPr="00894C02">
              <w:rPr>
                <w:rFonts w:ascii="微軟正黑體" w:eastAsia="微軟正黑體" w:hAnsi="微軟正黑體"/>
              </w:rPr>
              <w:t>系列標準（</w:t>
            </w:r>
            <w:r w:rsidRPr="00894C02">
              <w:rPr>
                <w:rFonts w:ascii="微軟正黑體" w:eastAsia="微軟正黑體" w:hAnsi="微軟正黑體" w:hint="eastAsia"/>
              </w:rPr>
              <w:t>包括引用</w:t>
            </w:r>
            <w:r w:rsidRPr="00894C02">
              <w:rPr>
                <w:rFonts w:ascii="微軟正黑體" w:eastAsia="微軟正黑體" w:hAnsi="微軟正黑體"/>
              </w:rPr>
              <w:t>標</w:t>
            </w:r>
            <w:r w:rsidRPr="00894C02">
              <w:rPr>
                <w:rFonts w:ascii="微軟正黑體" w:eastAsia="微軟正黑體" w:hAnsi="微軟正黑體" w:hint="eastAsia"/>
              </w:rPr>
              <w:t>準</w:t>
            </w:r>
            <w:r w:rsidRPr="00894C02">
              <w:rPr>
                <w:rFonts w:ascii="微軟正黑體" w:eastAsia="微軟正黑體" w:hAnsi="微軟正黑體"/>
              </w:rPr>
              <w:t>ISO17029）的認知、相互關係與應用</w:t>
            </w:r>
          </w:p>
          <w:p w:rsidR="004206E7" w:rsidRPr="00894C02" w:rsidRDefault="004206E7" w:rsidP="00AC68B9">
            <w:pPr>
              <w:pStyle w:val="Web"/>
              <w:numPr>
                <w:ilvl w:val="0"/>
                <w:numId w:val="15"/>
              </w:numPr>
              <w:snapToGrid w:val="0"/>
              <w:spacing w:before="0" w:beforeAutospacing="0" w:after="0" w:afterAutospacing="0"/>
              <w:ind w:left="272" w:hanging="272"/>
              <w:rPr>
                <w:rFonts w:ascii="微軟正黑體" w:eastAsia="微軟正黑體" w:hAnsi="微軟正黑體"/>
              </w:rPr>
            </w:pPr>
            <w:r w:rsidRPr="00894C02">
              <w:rPr>
                <w:rFonts w:ascii="微軟正黑體" w:eastAsia="微軟正黑體" w:hAnsi="微軟正黑體"/>
              </w:rPr>
              <w:t>條文解析</w:t>
            </w:r>
            <w:proofErr w:type="gramStart"/>
            <w:r w:rsidRPr="00894C02">
              <w:rPr>
                <w:rFonts w:ascii="微軟正黑體" w:eastAsia="微軟正黑體" w:hAnsi="微軟正黑體" w:hint="eastAsia"/>
              </w:rPr>
              <w:t>–</w:t>
            </w:r>
            <w:proofErr w:type="gramEnd"/>
            <w:r w:rsidRPr="00894C02">
              <w:rPr>
                <w:rFonts w:ascii="微軟正黑體" w:eastAsia="微軟正黑體" w:hAnsi="微軟正黑體"/>
              </w:rPr>
              <w:t>範圍、用語與定義、原則、温室盤查邊界、排放與移除之量化</w:t>
            </w:r>
          </w:p>
          <w:p w:rsidR="004206E7" w:rsidRPr="00AC68B9" w:rsidRDefault="004206E7" w:rsidP="00AC68B9">
            <w:pPr>
              <w:pStyle w:val="a4"/>
              <w:numPr>
                <w:ilvl w:val="0"/>
                <w:numId w:val="15"/>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rPr>
              <w:t>試題演練與案例研討</w:t>
            </w:r>
          </w:p>
        </w:tc>
      </w:tr>
      <w:tr w:rsidR="004206E7" w:rsidRPr="0043579A" w:rsidTr="004206E7">
        <w:trPr>
          <w:trHeight w:val="1503"/>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05/04</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條文解析</w:t>
            </w:r>
            <w:proofErr w:type="gramStart"/>
            <w:r w:rsidRPr="003513D2">
              <w:rPr>
                <w:rFonts w:ascii="微軟正黑體" w:eastAsia="微軟正黑體" w:hAnsi="微軟正黑體" w:cs="新細明體" w:hint="eastAsia"/>
                <w:kern w:val="0"/>
                <w:szCs w:val="24"/>
              </w:rPr>
              <w:t>–</w:t>
            </w:r>
            <w:proofErr w:type="gramEnd"/>
            <w:r w:rsidRPr="003513D2">
              <w:rPr>
                <w:rFonts w:ascii="微軟正黑體" w:eastAsia="微軟正黑體" w:hAnsi="微軟正黑體" w:cs="新細明體"/>
                <w:kern w:val="0"/>
                <w:szCs w:val="24"/>
              </w:rPr>
              <w:t>減緩活動、溫室氣體盤查品質管理、溫室氣體報告</w:t>
            </w:r>
          </w:p>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保證排放數據品質的QA/QC方法介紹及應用報告邊界設定</w:t>
            </w:r>
          </w:p>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基於風險分析的查證及確證原則及方法</w:t>
            </w:r>
          </w:p>
          <w:p w:rsidR="004206E7" w:rsidRPr="003513D2"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3513D2">
              <w:rPr>
                <w:rFonts w:ascii="微軟正黑體" w:eastAsia="微軟正黑體" w:hAnsi="微軟正黑體" w:cs="新細明體"/>
                <w:kern w:val="0"/>
                <w:szCs w:val="24"/>
              </w:rPr>
              <w:t>查證及確證組織要求、應用、適用語、定義及原則</w:t>
            </w:r>
          </w:p>
          <w:p w:rsidR="004206E7" w:rsidRPr="00AC68B9" w:rsidRDefault="004206E7" w:rsidP="00AC68B9">
            <w:pPr>
              <w:pStyle w:val="a4"/>
              <w:widowControl/>
              <w:numPr>
                <w:ilvl w:val="0"/>
                <w:numId w:val="17"/>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kern w:val="0"/>
                <w:szCs w:val="24"/>
              </w:rPr>
              <w:t>實例觀摩與試題演練</w:t>
            </w:r>
          </w:p>
        </w:tc>
      </w:tr>
      <w:tr w:rsidR="004206E7" w:rsidRPr="0043579A" w:rsidTr="004206E7">
        <w:trPr>
          <w:trHeight w:val="1836"/>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05/18</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查證及確證工作人員能力及資質要求</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查證及確證適用之要求及風險分析實踐</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案例演練</w:t>
            </w:r>
            <w:proofErr w:type="gramStart"/>
            <w:r w:rsidRPr="00AC68B9">
              <w:rPr>
                <w:rFonts w:ascii="微軟正黑體" w:eastAsia="微軟正黑體" w:hAnsi="微軟正黑體" w:cs="新細明體" w:hint="eastAsia"/>
                <w:kern w:val="0"/>
                <w:szCs w:val="24"/>
              </w:rPr>
              <w:t>–</w:t>
            </w:r>
            <w:proofErr w:type="gramEnd"/>
            <w:r w:rsidRPr="00AC68B9">
              <w:rPr>
                <w:rFonts w:ascii="微軟正黑體" w:eastAsia="微軟正黑體" w:hAnsi="微軟正黑體" w:cs="新細明體" w:hint="eastAsia"/>
                <w:kern w:val="0"/>
                <w:szCs w:val="24"/>
              </w:rPr>
              <w:t>規劃階段風險評估</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查證/確證作業執行</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獨立審查與簽發意見解說、複合約定意見說明及應用</w:t>
            </w:r>
          </w:p>
          <w:p w:rsidR="004206E7" w:rsidRPr="00AC68B9" w:rsidRDefault="004206E7" w:rsidP="00AC68B9">
            <w:pPr>
              <w:pStyle w:val="a4"/>
              <w:widowControl/>
              <w:numPr>
                <w:ilvl w:val="0"/>
                <w:numId w:val="20"/>
              </w:numPr>
              <w:snapToGrid w:val="0"/>
              <w:ind w:leftChars="0" w:left="272" w:hanging="272"/>
              <w:rPr>
                <w:rFonts w:ascii="微軟正黑體" w:eastAsia="微軟正黑體" w:hAnsi="微軟正黑體" w:cs="新細明體"/>
                <w:kern w:val="0"/>
                <w:szCs w:val="24"/>
              </w:rPr>
            </w:pPr>
            <w:r w:rsidRPr="00AC68B9">
              <w:rPr>
                <w:rFonts w:ascii="微軟正黑體" w:eastAsia="微軟正黑體" w:hAnsi="微軟正黑體" w:cs="新細明體" w:hint="eastAsia"/>
                <w:kern w:val="0"/>
                <w:szCs w:val="24"/>
              </w:rPr>
              <w:t>案例研討與分組演練</w:t>
            </w:r>
          </w:p>
        </w:tc>
      </w:tr>
      <w:tr w:rsidR="004206E7" w:rsidRPr="0043579A" w:rsidTr="004206E7">
        <w:trPr>
          <w:trHeight w:val="1296"/>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05/25</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4206E7" w:rsidRPr="00AC68B9" w:rsidRDefault="004206E7" w:rsidP="00AC68B9">
            <w:pPr>
              <w:pStyle w:val="a4"/>
              <w:widowControl/>
              <w:numPr>
                <w:ilvl w:val="0"/>
                <w:numId w:val="24"/>
              </w:numPr>
              <w:snapToGrid w:val="0"/>
              <w:ind w:leftChars="0"/>
              <w:rPr>
                <w:rFonts w:ascii="微軟正黑體" w:eastAsia="微軟正黑體" w:hAnsi="微軟正黑體" w:cs="新細明體"/>
                <w:kern w:val="0"/>
                <w:szCs w:val="24"/>
              </w:rPr>
            </w:pPr>
            <w:proofErr w:type="spellStart"/>
            <w:r w:rsidRPr="00AC68B9">
              <w:rPr>
                <w:rFonts w:ascii="微軟正黑體" w:eastAsia="微軟正黑體" w:hAnsi="微軟正黑體" w:cs="新細明體"/>
                <w:kern w:val="0"/>
                <w:szCs w:val="24"/>
              </w:rPr>
              <w:t>SBTi</w:t>
            </w:r>
            <w:proofErr w:type="spellEnd"/>
            <w:r>
              <w:rPr>
                <w:rFonts w:ascii="微軟正黑體" w:eastAsia="微軟正黑體" w:hAnsi="微軟正黑體" w:cs="新細明體" w:hint="eastAsia"/>
                <w:kern w:val="0"/>
                <w:szCs w:val="24"/>
              </w:rPr>
              <w:t>，</w:t>
            </w:r>
            <w:r w:rsidRPr="00AC68B9">
              <w:rPr>
                <w:rFonts w:ascii="微軟正黑體" w:eastAsia="微軟正黑體" w:hAnsi="微軟正黑體" w:cs="新細明體"/>
                <w:kern w:val="0"/>
                <w:szCs w:val="24"/>
              </w:rPr>
              <w:t>WRI GHG Proto</w:t>
            </w:r>
            <w:r w:rsidRPr="00AC68B9">
              <w:rPr>
                <w:rFonts w:ascii="微軟正黑體" w:eastAsia="微軟正黑體" w:hAnsi="微軟正黑體" w:cs="新細明體" w:hint="eastAsia"/>
                <w:kern w:val="0"/>
                <w:szCs w:val="24"/>
              </w:rPr>
              <w:t>c</w:t>
            </w:r>
            <w:r w:rsidRPr="00AC68B9">
              <w:rPr>
                <w:rFonts w:ascii="微軟正黑體" w:eastAsia="微軟正黑體" w:hAnsi="微軟正黑體" w:cs="新細明體"/>
                <w:kern w:val="0"/>
                <w:szCs w:val="24"/>
              </w:rPr>
              <w:t>ol</w:t>
            </w:r>
            <w:r w:rsidRPr="00AC68B9">
              <w:rPr>
                <w:rFonts w:ascii="微軟正黑體" w:eastAsia="微軟正黑體" w:hAnsi="微軟正黑體" w:cs="新細明體" w:hint="eastAsia"/>
                <w:kern w:val="0"/>
                <w:szCs w:val="24"/>
              </w:rPr>
              <w:t>，</w:t>
            </w:r>
            <w:r w:rsidRPr="00AC68B9">
              <w:rPr>
                <w:rFonts w:ascii="微軟正黑體" w:eastAsia="微軟正黑體" w:hAnsi="微軟正黑體" w:cs="新細明體"/>
                <w:kern w:val="0"/>
                <w:szCs w:val="24"/>
              </w:rPr>
              <w:t>I</w:t>
            </w:r>
            <w:r w:rsidRPr="00AC68B9">
              <w:rPr>
                <w:rFonts w:ascii="微軟正黑體" w:eastAsia="微軟正黑體" w:hAnsi="微軟正黑體" w:cs="新細明體" w:hint="eastAsia"/>
                <w:kern w:val="0"/>
                <w:szCs w:val="24"/>
              </w:rPr>
              <w:t>SO</w:t>
            </w:r>
            <w:r w:rsidRPr="00AC68B9">
              <w:rPr>
                <w:rFonts w:ascii="微軟正黑體" w:eastAsia="微軟正黑體" w:hAnsi="微軟正黑體" w:cs="新細明體"/>
                <w:kern w:val="0"/>
                <w:szCs w:val="24"/>
              </w:rPr>
              <w:t>14064-1的異同及應用場景說明</w:t>
            </w:r>
          </w:p>
          <w:p w:rsidR="004206E7" w:rsidRPr="00AC68B9" w:rsidRDefault="004206E7" w:rsidP="00AC68B9">
            <w:pPr>
              <w:pStyle w:val="a4"/>
              <w:widowControl/>
              <w:numPr>
                <w:ilvl w:val="0"/>
                <w:numId w:val="24"/>
              </w:numPr>
              <w:snapToGrid w:val="0"/>
              <w:ind w:leftChars="0"/>
              <w:rPr>
                <w:rFonts w:ascii="微軟正黑體" w:eastAsia="微軟正黑體" w:hAnsi="微軟正黑體" w:cs="新細明體"/>
                <w:kern w:val="0"/>
                <w:szCs w:val="24"/>
              </w:rPr>
            </w:pPr>
            <w:proofErr w:type="spellStart"/>
            <w:r w:rsidRPr="00AC68B9">
              <w:rPr>
                <w:rFonts w:ascii="微軟正黑體" w:eastAsia="微軟正黑體" w:hAnsi="微軟正黑體" w:cs="新細明體"/>
                <w:kern w:val="0"/>
                <w:szCs w:val="24"/>
              </w:rPr>
              <w:t>SBTi</w:t>
            </w:r>
            <w:proofErr w:type="spellEnd"/>
            <w:r w:rsidRPr="00AC68B9">
              <w:rPr>
                <w:rFonts w:ascii="微軟正黑體" w:eastAsia="微軟正黑體" w:hAnsi="微軟正黑體" w:cs="新細明體"/>
                <w:kern w:val="0"/>
                <w:szCs w:val="24"/>
              </w:rPr>
              <w:t>準則與實踐</w:t>
            </w:r>
            <w:r w:rsidRPr="00AC68B9">
              <w:rPr>
                <w:rFonts w:ascii="微軟正黑體" w:eastAsia="微軟正黑體" w:hAnsi="微軟正黑體" w:cs="新細明體" w:hint="eastAsia"/>
                <w:kern w:val="0"/>
                <w:szCs w:val="24"/>
              </w:rPr>
              <w:t>介</w:t>
            </w:r>
            <w:r w:rsidRPr="00AC68B9">
              <w:rPr>
                <w:rFonts w:ascii="微軟正黑體" w:eastAsia="微軟正黑體" w:hAnsi="微軟正黑體" w:cs="新細明體"/>
                <w:kern w:val="0"/>
                <w:szCs w:val="24"/>
              </w:rPr>
              <w:t>紹</w:t>
            </w:r>
          </w:p>
          <w:p w:rsidR="004206E7" w:rsidRPr="00AC68B9" w:rsidRDefault="004206E7" w:rsidP="00AC68B9">
            <w:pPr>
              <w:pStyle w:val="a4"/>
              <w:widowControl/>
              <w:numPr>
                <w:ilvl w:val="0"/>
                <w:numId w:val="24"/>
              </w:numPr>
              <w:snapToGrid w:val="0"/>
              <w:ind w:leftChars="0"/>
              <w:rPr>
                <w:rFonts w:ascii="微軟正黑體" w:eastAsia="微軟正黑體" w:hAnsi="微軟正黑體" w:cs="新細明體"/>
                <w:kern w:val="0"/>
                <w:szCs w:val="24"/>
              </w:rPr>
            </w:pPr>
            <w:r w:rsidRPr="00AC68B9">
              <w:rPr>
                <w:rFonts w:ascii="微軟正黑體" w:eastAsia="微軟正黑體" w:hAnsi="微軟正黑體" w:cs="新細明體"/>
                <w:kern w:val="0"/>
                <w:szCs w:val="24"/>
              </w:rPr>
              <w:t>案例觀摩</w:t>
            </w:r>
          </w:p>
          <w:p w:rsidR="004206E7" w:rsidRPr="00AC68B9" w:rsidRDefault="004206E7" w:rsidP="00AC68B9">
            <w:pPr>
              <w:pStyle w:val="a4"/>
              <w:widowControl/>
              <w:numPr>
                <w:ilvl w:val="0"/>
                <w:numId w:val="24"/>
              </w:numPr>
              <w:snapToGrid w:val="0"/>
              <w:ind w:leftChars="0"/>
              <w:rPr>
                <w:rFonts w:ascii="微軟正黑體" w:eastAsia="微軟正黑體" w:hAnsi="微軟正黑體" w:cs="新細明體"/>
                <w:kern w:val="0"/>
                <w:szCs w:val="24"/>
              </w:rPr>
            </w:pPr>
            <w:r w:rsidRPr="00AC68B9">
              <w:rPr>
                <w:rFonts w:ascii="微軟正黑體" w:eastAsia="微軟正黑體" w:hAnsi="微軟正黑體" w:cs="新細明體"/>
                <w:kern w:val="0"/>
                <w:szCs w:val="24"/>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EA78DB" w:rsidRPr="0043579A" w:rsidRDefault="00EA78DB" w:rsidP="00EA78DB">
      <w:pPr>
        <w:widowControl/>
        <w:snapToGrid w:val="0"/>
        <w:rPr>
          <w:rStyle w:val="text7"/>
          <w:rFonts w:ascii="微軟正黑體" w:eastAsia="微軟正黑體" w:hAnsi="微軟正黑體" w:cs="新細明體"/>
          <w:kern w:val="0"/>
          <w:szCs w:val="2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00643927" w:rsidRPr="00643927">
        <w:rPr>
          <w:rFonts w:ascii="微軟正黑體" w:eastAsia="微軟正黑體" w:hAnsi="微軟正黑體" w:hint="eastAsia"/>
          <w:kern w:val="0"/>
        </w:rPr>
        <w:t>林家弘</w:t>
      </w:r>
      <w:r w:rsidR="00643927" w:rsidRPr="00643927">
        <w:rPr>
          <w:rFonts w:ascii="微軟正黑體" w:eastAsia="微軟正黑體" w:hAnsi="微軟正黑體" w:hint="eastAsia"/>
          <w:kern w:val="0"/>
        </w:rPr>
        <w:t xml:space="preserve"> 顧問</w:t>
      </w:r>
      <w:r w:rsidRPr="005A0547">
        <w:rPr>
          <w:rStyle w:val="text7"/>
          <w:rFonts w:ascii="微軟正黑體" w:eastAsia="微軟正黑體" w:hAnsi="微軟正黑體" w:hint="eastAsia"/>
          <w:color w:val="000000"/>
          <w:sz w:val="22"/>
        </w:rPr>
        <w:t>（</w:t>
      </w:r>
      <w:r w:rsidRPr="005A0547">
        <w:rPr>
          <w:rFonts w:ascii="微軟正黑體" w:eastAsia="微軟正黑體" w:hAnsi="微軟正黑體" w:cs="新細明體" w:hint="eastAsia"/>
          <w:kern w:val="0"/>
          <w:sz w:val="22"/>
          <w:szCs w:val="24"/>
        </w:rPr>
        <w:t>艾司</w:t>
      </w:r>
      <w:proofErr w:type="gramStart"/>
      <w:r w:rsidRPr="005A0547">
        <w:rPr>
          <w:rFonts w:ascii="微軟正黑體" w:eastAsia="微軟正黑體" w:hAnsi="微軟正黑體" w:cs="新細明體" w:hint="eastAsia"/>
          <w:kern w:val="0"/>
          <w:sz w:val="22"/>
          <w:szCs w:val="24"/>
        </w:rPr>
        <w:t>碁</w:t>
      </w:r>
      <w:proofErr w:type="gramEnd"/>
      <w:r w:rsidRPr="005A0547">
        <w:rPr>
          <w:rFonts w:ascii="微軟正黑體" w:eastAsia="微軟正黑體" w:hAnsi="微軟正黑體" w:cs="新細明體" w:hint="eastAsia"/>
          <w:kern w:val="0"/>
          <w:sz w:val="22"/>
          <w:szCs w:val="24"/>
        </w:rPr>
        <w:t xml:space="preserve">管理顧問股份有限公司）　</w:t>
      </w:r>
    </w:p>
    <w:p w:rsidR="004206E7" w:rsidRPr="004206E7" w:rsidRDefault="00EA78DB" w:rsidP="004206E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114年4/27、5/4、5/18、5/25</w:t>
      </w:r>
      <w:r>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8</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17</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0（</w:t>
      </w:r>
      <w:r w:rsidR="004206E7" w:rsidRPr="004206E7">
        <w:rPr>
          <w:rStyle w:val="text7"/>
          <w:rFonts w:ascii="微軟正黑體" w:eastAsia="微軟正黑體" w:hAnsi="微軟正黑體" w:hint="eastAsia"/>
          <w:color w:val="000000"/>
        </w:rPr>
        <w:t>含課前課後練習</w:t>
      </w:r>
      <w:r w:rsidR="004206E7">
        <w:rPr>
          <w:rStyle w:val="text7"/>
          <w:rFonts w:ascii="微軟正黑體" w:eastAsia="微軟正黑體" w:hAnsi="微軟正黑體" w:hint="eastAsia"/>
          <w:color w:val="000000"/>
        </w:rPr>
        <w:t>，共40小時</w:t>
      </w:r>
      <w:r w:rsidR="004206E7">
        <w:rPr>
          <w:rStyle w:val="text7"/>
          <w:rFonts w:ascii="微軟正黑體" w:eastAsia="微軟正黑體" w:hAnsi="微軟正黑體"/>
          <w:color w:val="000000"/>
        </w:rPr>
        <w:t>）</w:t>
      </w:r>
    </w:p>
    <w:p w:rsidR="00EA78DB" w:rsidRPr="00BC4DFF" w:rsidRDefault="007C3CFF"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Fonts w:ascii="微軟正黑體" w:eastAsia="微軟正黑體" w:hAnsi="微軟正黑體" w:cs="新細明體"/>
          <w:noProof/>
          <w:kern w:val="0"/>
          <w:szCs w:val="24"/>
        </w:rPr>
        <w:drawing>
          <wp:anchor distT="0" distB="0" distL="114300" distR="114300" simplePos="0" relativeHeight="251664384" behindDoc="0" locked="0" layoutInCell="1" allowOverlap="1">
            <wp:simplePos x="0" y="0"/>
            <wp:positionH relativeFrom="column">
              <wp:posOffset>5419725</wp:posOffset>
            </wp:positionH>
            <wp:positionV relativeFrom="paragraph">
              <wp:posOffset>161925</wp:posOffset>
            </wp:positionV>
            <wp:extent cx="857250" cy="85725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O14064-1_2018溫室氣體盤查主導查證員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上課地點</w: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高雄醫學大學</w:t>
      </w:r>
      <w:r w:rsidR="00EA78DB" w:rsidRPr="00C37FBD">
        <w:rPr>
          <w:rStyle w:val="text7"/>
          <w:rFonts w:ascii="微軟正黑體" w:eastAsia="微軟正黑體" w:hAnsi="微軟正黑體" w:hint="eastAsia"/>
          <w:color w:val="000000"/>
        </w:rPr>
        <w:t xml:space="preserve"> </w:t>
      </w:r>
      <w:r w:rsidR="00EA78DB"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004206E7">
        <w:rPr>
          <w:rStyle w:val="text7"/>
          <w:rFonts w:ascii="微軟正黑體" w:eastAsia="微軟正黑體" w:hAnsi="微軟正黑體" w:hint="eastAsia"/>
        </w:rPr>
        <w:t>29</w:t>
      </w:r>
      <w:r w:rsidRPr="00C37FBD">
        <w:rPr>
          <w:rStyle w:val="text7"/>
          <w:rFonts w:ascii="微軟正黑體" w:eastAsia="微軟正黑體" w:hAnsi="微軟正黑體"/>
        </w:rPr>
        <w:t>,000元</w:t>
      </w:r>
    </w:p>
    <w:p w:rsidR="00EA78DB" w:rsidRPr="00ED541C" w:rsidRDefault="00E23BA5"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5465445</wp:posOffset>
                </wp:positionH>
                <wp:positionV relativeFrom="paragraph">
                  <wp:posOffset>203835</wp:posOffset>
                </wp:positionV>
                <wp:extent cx="811530"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30.35pt;margin-top:16.0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v:shape>
            </w:pict>
          </mc:Fallback>
        </mc:AlternateContent>
      </w:r>
      <w:r w:rsidR="00EA78DB" w:rsidRPr="00ED541C">
        <w:rPr>
          <w:rStyle w:val="text7"/>
          <w:rFonts w:ascii="微軟正黑體" w:eastAsia="微軟正黑體" w:hAnsi="微軟正黑體" w:hint="eastAsia"/>
          <w:color w:val="000000"/>
        </w:rPr>
        <w:t>【</w:t>
      </w:r>
      <w:r w:rsidR="00EA78DB" w:rsidRPr="00ED541C">
        <w:rPr>
          <w:rStyle w:val="text7"/>
          <w:rFonts w:ascii="微軟正黑體" w:eastAsia="微軟正黑體" w:hAnsi="微軟正黑體"/>
          <w:color w:val="000000"/>
        </w:rPr>
        <w:t>特價優惠</w:t>
      </w:r>
      <w:r w:rsidR="00EA78DB" w:rsidRPr="00ED541C">
        <w:rPr>
          <w:rStyle w:val="text7"/>
          <w:rFonts w:ascii="微軟正黑體" w:eastAsia="微軟正黑體" w:hAnsi="微軟正黑體" w:hint="eastAsia"/>
          <w:color w:val="000000"/>
        </w:rPr>
        <w:t>】（擇</w:t>
      </w:r>
      <w:proofErr w:type="gramStart"/>
      <w:r w:rsidR="00EA78DB" w:rsidRPr="00ED541C">
        <w:rPr>
          <w:rStyle w:val="text7"/>
          <w:rFonts w:ascii="微軟正黑體" w:eastAsia="微軟正黑體" w:hAnsi="微軟正黑體" w:hint="eastAsia"/>
          <w:color w:val="000000"/>
        </w:rPr>
        <w:t>一</w:t>
      </w:r>
      <w:proofErr w:type="gramEnd"/>
      <w:r w:rsidR="00EA78DB"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4206E7">
        <w:rPr>
          <w:rStyle w:val="text7"/>
          <w:rFonts w:ascii="微軟正黑體" w:eastAsia="微軟正黑體" w:hAnsi="微軟正黑體" w:hint="eastAsia"/>
          <w:b/>
          <w:color w:val="FF0000"/>
        </w:rPr>
        <w:t>3</w:t>
      </w:r>
      <w:r w:rsidRPr="00250BCD">
        <w:rPr>
          <w:rStyle w:val="text7"/>
          <w:rFonts w:ascii="微軟正黑體" w:eastAsia="微軟正黑體" w:hAnsi="微軟正黑體"/>
          <w:b/>
          <w:color w:val="FF0000"/>
        </w:rPr>
        <w:t>月</w:t>
      </w:r>
      <w:r w:rsidR="004206E7">
        <w:rPr>
          <w:rStyle w:val="text7"/>
          <w:rFonts w:ascii="微軟正黑體" w:eastAsia="微軟正黑體" w:hAnsi="微軟正黑體" w:hint="eastAsia"/>
          <w:b/>
          <w:color w:val="FF0000"/>
        </w:rPr>
        <w:t>5</w:t>
      </w:r>
      <w:r w:rsidRPr="00250BCD">
        <w:rPr>
          <w:rStyle w:val="text7"/>
          <w:rFonts w:ascii="微軟正黑體" w:eastAsia="微軟正黑體" w:hAnsi="微軟正黑體" w:hint="eastAsia"/>
          <w:b/>
          <w:color w:val="FF0000"/>
        </w:rPr>
        <w:t>日（</w:t>
      </w:r>
      <w:r w:rsidR="004206E7">
        <w:rPr>
          <w:rStyle w:val="text7"/>
          <w:rFonts w:ascii="微軟正黑體" w:eastAsia="微軟正黑體" w:hAnsi="微軟正黑體" w:hint="eastAsia"/>
          <w:b/>
          <w:color w:val="FF0000"/>
        </w:rPr>
        <w:t>三</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w:t>
      </w:r>
      <w:r w:rsidR="004206E7">
        <w:rPr>
          <w:rStyle w:val="text7"/>
          <w:rFonts w:ascii="微軟正黑體" w:eastAsia="微軟正黑體" w:hAnsi="微軟正黑體" w:hint="eastAsia"/>
          <w:b/>
          <w:color w:val="FF0000"/>
        </w:rPr>
        <w:t>24</w:t>
      </w:r>
      <w:r w:rsidRPr="00250BCD">
        <w:rPr>
          <w:rStyle w:val="text7"/>
          <w:rFonts w:ascii="微軟正黑體" w:eastAsia="微軟正黑體" w:hAnsi="微軟正黑體"/>
          <w:b/>
          <w:color w:val="FF0000"/>
        </w:rPr>
        <w:t>,</w:t>
      </w:r>
      <w:r w:rsidR="004206E7">
        <w:rPr>
          <w:rStyle w:val="text7"/>
          <w:rFonts w:ascii="微軟正黑體" w:eastAsia="微軟正黑體" w:hAnsi="微軟正黑體" w:hint="eastAsia"/>
          <w:b/>
          <w:color w:val="FF0000"/>
        </w:rPr>
        <w:t>65</w:t>
      </w:r>
      <w:r w:rsidRPr="00250BCD">
        <w:rPr>
          <w:rStyle w:val="text7"/>
          <w:rFonts w:ascii="微軟正黑體" w:eastAsia="微軟正黑體" w:hAnsi="微軟正黑體"/>
          <w:b/>
          <w:color w:val="FF0000"/>
        </w:rPr>
        <w:t>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lastRenderedPageBreak/>
        <w:t>三人同行完成報名繳費享9折</w:t>
      </w:r>
      <w:r w:rsidR="004206E7">
        <w:rPr>
          <w:rStyle w:val="text7"/>
          <w:rFonts w:ascii="微軟正黑體" w:eastAsia="微軟正黑體" w:hAnsi="微軟正黑體" w:hint="eastAsia"/>
          <w:b/>
        </w:rPr>
        <w:t>26</w:t>
      </w:r>
      <w:r w:rsidRPr="00250BCD">
        <w:rPr>
          <w:rStyle w:val="text7"/>
          <w:rFonts w:ascii="微軟正黑體" w:eastAsia="微軟正黑體" w:hAnsi="微軟正黑體"/>
          <w:b/>
        </w:rPr>
        <w:t>,</w:t>
      </w:r>
      <w:r w:rsidR="004206E7">
        <w:rPr>
          <w:rStyle w:val="text7"/>
          <w:rFonts w:ascii="微軟正黑體" w:eastAsia="微軟正黑體" w:hAnsi="微軟正黑體" w:hint="eastAsia"/>
          <w:b/>
        </w:rPr>
        <w:t>100</w:t>
      </w:r>
      <w:r w:rsidRPr="00250BCD">
        <w:rPr>
          <w:rStyle w:val="text7"/>
          <w:rFonts w:ascii="微軟正黑體" w:eastAsia="微軟正黑體" w:hAnsi="微軟正黑體" w:hint="eastAsia"/>
          <w:b/>
        </w:rPr>
        <w:t>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w:t>
      </w:r>
      <w:r w:rsidR="004206E7">
        <w:rPr>
          <w:rStyle w:val="text7"/>
          <w:rFonts w:ascii="微軟正黑體" w:eastAsia="微軟正黑體" w:hAnsi="微軟正黑體" w:hint="eastAsia"/>
          <w:b/>
          <w:color w:val="000000"/>
        </w:rPr>
        <w:t>27</w:t>
      </w:r>
      <w:r w:rsidRPr="00250BCD">
        <w:rPr>
          <w:rStyle w:val="text7"/>
          <w:rFonts w:ascii="微軟正黑體" w:eastAsia="微軟正黑體" w:hAnsi="微軟正黑體" w:hint="eastAsia"/>
          <w:b/>
          <w:color w:val="000000"/>
        </w:rPr>
        <w:t>,</w:t>
      </w:r>
      <w:r w:rsidR="004206E7">
        <w:rPr>
          <w:rStyle w:val="text7"/>
          <w:rFonts w:ascii="微軟正黑體" w:eastAsia="微軟正黑體" w:hAnsi="微軟正黑體" w:hint="eastAsia"/>
          <w:b/>
          <w:color w:val="000000"/>
        </w:rPr>
        <w:t>55</w:t>
      </w:r>
      <w:r w:rsidRPr="00250BCD">
        <w:rPr>
          <w:rStyle w:val="text7"/>
          <w:rFonts w:ascii="微軟正黑體" w:eastAsia="微軟正黑體" w:hAnsi="微軟正黑體" w:hint="eastAsia"/>
          <w:b/>
          <w:color w:val="000000"/>
        </w:rPr>
        <w:t>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r w:rsidRPr="00250BCD">
        <w:rPr>
          <w:rStyle w:val="text7"/>
          <w:rFonts w:ascii="微軟正黑體" w:eastAsia="微軟正黑體" w:hAnsi="微軟正黑體" w:hint="eastAsia"/>
          <w:b/>
        </w:rPr>
        <w:t>享</w:t>
      </w:r>
      <w:proofErr w:type="gramEnd"/>
      <w:r w:rsidRPr="00250BCD">
        <w:rPr>
          <w:rStyle w:val="text7"/>
          <w:rFonts w:ascii="微軟正黑體" w:eastAsia="微軟正黑體" w:hAnsi="微軟正黑體" w:hint="eastAsia"/>
          <w:b/>
        </w:rPr>
        <w:t>85折優惠價</w:t>
      </w:r>
      <w:r w:rsidR="004206E7" w:rsidRPr="004206E7">
        <w:rPr>
          <w:rStyle w:val="text7"/>
          <w:rFonts w:ascii="微軟正黑體" w:eastAsia="微軟正黑體" w:hAnsi="微軟正黑體" w:hint="eastAsia"/>
          <w:b/>
        </w:rPr>
        <w:t>24</w:t>
      </w:r>
      <w:r w:rsidR="004206E7" w:rsidRPr="004206E7">
        <w:rPr>
          <w:rStyle w:val="text7"/>
          <w:rFonts w:ascii="微軟正黑體" w:eastAsia="微軟正黑體" w:hAnsi="微軟正黑體"/>
          <w:b/>
        </w:rPr>
        <w:t>,</w:t>
      </w:r>
      <w:r w:rsidR="004206E7" w:rsidRPr="004206E7">
        <w:rPr>
          <w:rStyle w:val="text7"/>
          <w:rFonts w:ascii="微軟正黑體" w:eastAsia="微軟正黑體" w:hAnsi="微軟正黑體" w:hint="eastAsia"/>
          <w:b/>
        </w:rPr>
        <w:t>65</w:t>
      </w:r>
      <w:r w:rsidR="004206E7" w:rsidRPr="004206E7">
        <w:rPr>
          <w:rStyle w:val="text7"/>
          <w:rFonts w:ascii="微軟正黑體" w:eastAsia="微軟正黑體" w:hAnsi="微軟正黑體"/>
          <w:b/>
        </w:rPr>
        <w:t>0</w:t>
      </w:r>
      <w:r w:rsidRPr="00250BCD">
        <w:rPr>
          <w:rStyle w:val="text7"/>
          <w:rFonts w:ascii="微軟正黑體" w:eastAsia="微軟正黑體" w:hAnsi="微軟正黑體" w:hint="eastAsia"/>
          <w:b/>
        </w:rPr>
        <w:t>元</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Default="00EA78DB" w:rsidP="00EA78DB">
      <w:pPr>
        <w:snapToGrid w:val="0"/>
        <w:spacing w:line="0" w:lineRule="atLeast"/>
        <w:rPr>
          <w:rStyle w:val="text7"/>
          <w:rFonts w:ascii="微軟正黑體" w:eastAsia="微軟正黑體" w:hAnsi="微軟正黑體" w:hint="eastAsia"/>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4206E7">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月</w:t>
      </w:r>
      <w:r w:rsidR="004206E7">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4206E7">
        <w:rPr>
          <w:rStyle w:val="text7"/>
          <w:rFonts w:ascii="微軟正黑體" w:eastAsia="微軟正黑體" w:hAnsi="微軟正黑體" w:hint="eastAsia"/>
          <w:b/>
          <w:color w:val="FF0000"/>
        </w:rPr>
        <w:t>三</w:t>
      </w:r>
      <w:r w:rsidR="004206E7">
        <w:rPr>
          <w:rStyle w:val="text7"/>
          <w:rFonts w:ascii="微軟正黑體" w:eastAsia="微軟正黑體" w:hAnsi="微軟正黑體"/>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國際證照。</w:t>
      </w:r>
    </w:p>
    <w:p w:rsidR="00E23BA5" w:rsidRPr="00E23BA5" w:rsidRDefault="00E23BA5" w:rsidP="00E23BA5">
      <w:pPr>
        <w:pStyle w:val="a4"/>
        <w:widowControl/>
        <w:numPr>
          <w:ilvl w:val="0"/>
          <w:numId w:val="26"/>
        </w:numPr>
        <w:snapToGrid w:val="0"/>
        <w:ind w:leftChars="0" w:left="709" w:hanging="229"/>
        <w:rPr>
          <w:rStyle w:val="text7"/>
          <w:rFonts w:ascii="微軟正黑體" w:eastAsia="微軟正黑體" w:hAnsi="微軟正黑體" w:cs="新細明體"/>
          <w:kern w:val="0"/>
          <w:szCs w:val="24"/>
        </w:rPr>
      </w:pPr>
      <w:r w:rsidRPr="00E23BA5">
        <w:rPr>
          <w:rFonts w:ascii="微軟正黑體" w:eastAsia="微軟正黑體" w:hAnsi="微軟正黑體" w:cs="新細明體" w:hint="eastAsia"/>
          <w:kern w:val="0"/>
          <w:szCs w:val="24"/>
        </w:rPr>
        <w:t>「法國標準協會集團AFNOR Group」成立於1926年，是法國國家標準主管機構，ISO常任理事代表，歐洲標準化委員會(CEN)創始會員國。全程參與並通過考試，將授予法國標準協會集團國際證照。</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E23BA5" w:rsidRDefault="00ED541C" w:rsidP="00A70BCD">
      <w:pPr>
        <w:numPr>
          <w:ilvl w:val="0"/>
          <w:numId w:val="8"/>
        </w:numPr>
        <w:snapToGrid w:val="0"/>
        <w:spacing w:line="0" w:lineRule="atLeast"/>
        <w:ind w:left="284" w:hanging="284"/>
        <w:rPr>
          <w:rFonts w:ascii="微軟正黑體" w:eastAsia="微軟正黑體" w:hAnsi="微軟正黑體"/>
          <w:color w:val="000000"/>
        </w:rPr>
      </w:pPr>
      <w:r w:rsidRPr="00E23BA5">
        <w:rPr>
          <w:rFonts w:ascii="微軟正黑體" w:eastAsia="微軟正黑體" w:hAnsi="微軟正黑體" w:hint="eastAsia"/>
          <w:color w:val="000000"/>
        </w:rPr>
        <w:t>報名相關事項，可</w:t>
      </w:r>
      <w:r w:rsidR="00AF5930" w:rsidRPr="00E23BA5">
        <w:rPr>
          <w:rFonts w:ascii="微軟正黑體" w:eastAsia="微軟正黑體" w:hAnsi="微軟正黑體" w:hint="eastAsia"/>
          <w:color w:val="000000"/>
        </w:rPr>
        <w:t>洽詢電話：（07）312-1101轉2270</w:t>
      </w:r>
      <w:r w:rsidRPr="00E23BA5">
        <w:rPr>
          <w:rFonts w:ascii="微軟正黑體" w:eastAsia="微軟正黑體" w:hAnsi="微軟正黑體" w:hint="eastAsia"/>
          <w:color w:val="000000"/>
        </w:rPr>
        <w:t>。</w:t>
      </w:r>
      <w:r w:rsidR="00643927" w:rsidRPr="00E23BA5">
        <w:rPr>
          <w:rFonts w:ascii="微軟正黑體" w:eastAsia="微軟正黑體" w:hAnsi="微軟正黑體" w:hint="eastAsia"/>
          <w:color w:val="000000"/>
        </w:rPr>
        <w:t xml:space="preserve">            </w:t>
      </w:r>
    </w:p>
    <w:p w:rsidR="00E23BA5" w:rsidRPr="00E23BA5" w:rsidRDefault="00E23BA5">
      <w:pPr>
        <w:widowControl/>
        <w:rPr>
          <w:rFonts w:ascii="微軟正黑體" w:eastAsia="微軟正黑體" w:hAnsi="微軟正黑體"/>
          <w:color w:val="000000"/>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3914775</wp:posOffset>
            </wp:positionH>
            <wp:positionV relativeFrom="paragraph">
              <wp:posOffset>2006600</wp:posOffset>
            </wp:positionV>
            <wp:extent cx="2283929" cy="933092"/>
            <wp:effectExtent l="0" t="0" r="2540" b="63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29" cy="933092"/>
                    </a:xfrm>
                    <a:prstGeom prst="rect">
                      <a:avLst/>
                    </a:prstGeom>
                    <a:noFill/>
                  </pic:spPr>
                </pic:pic>
              </a:graphicData>
            </a:graphic>
            <wp14:sizeRelH relativeFrom="page">
              <wp14:pctWidth>0</wp14:pctWidth>
            </wp14:sizeRelH>
            <wp14:sizeRelV relativeFrom="page">
              <wp14:pctHeight>0</wp14:pctHeight>
            </wp14:sizeRelV>
          </wp:anchor>
        </w:drawing>
      </w:r>
      <w:r w:rsidRPr="00E23BA5">
        <w:rPr>
          <w:rFonts w:ascii="微軟正黑體" w:eastAsia="微軟正黑體" w:hAnsi="微軟正黑體"/>
          <w:color w:val="000000"/>
        </w:rPr>
        <w:br w:type="page"/>
      </w:r>
      <w:bookmarkStart w:id="0" w:name="_GoBack"/>
      <w:bookmarkEnd w:id="0"/>
    </w:p>
    <w:p w:rsidR="007C3CFF" w:rsidRDefault="007C3CFF" w:rsidP="00E23BA5">
      <w:pPr>
        <w:snapToGrid w:val="0"/>
        <w:jc w:val="center"/>
        <w:rPr>
          <w:rStyle w:val="ad"/>
          <w:rFonts w:ascii="微軟正黑體" w:eastAsia="微軟正黑體" w:hAnsi="微軟正黑體"/>
          <w:b/>
          <w:i w:val="0"/>
          <w:sz w:val="32"/>
          <w:szCs w:val="28"/>
        </w:rPr>
      </w:pPr>
      <w:r w:rsidRPr="00EA78DB">
        <w:rPr>
          <w:rFonts w:ascii="微軟正黑體" w:eastAsia="微軟正黑體" w:hAnsi="微軟正黑體" w:cs="Times New Roman"/>
          <w:b/>
          <w:noProof/>
          <w:sz w:val="32"/>
        </w:rPr>
        <w:lastRenderedPageBreak/>
        <w:drawing>
          <wp:anchor distT="0" distB="0" distL="114300" distR="114300" simplePos="0" relativeHeight="251666432" behindDoc="0" locked="0" layoutInCell="1" allowOverlap="1" wp14:anchorId="1B7686E4" wp14:editId="2D21A3D5">
            <wp:simplePos x="0" y="0"/>
            <wp:positionH relativeFrom="column">
              <wp:posOffset>-457200</wp:posOffset>
            </wp:positionH>
            <wp:positionV relativeFrom="paragraph">
              <wp:posOffset>-429895</wp:posOffset>
            </wp:positionV>
            <wp:extent cx="2190568" cy="63817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p>
    <w:p w:rsidR="005C052C" w:rsidRPr="00E23BA5" w:rsidRDefault="00ED541C" w:rsidP="00E23BA5">
      <w:pPr>
        <w:snapToGrid w:val="0"/>
        <w:jc w:val="center"/>
        <w:rPr>
          <w:rStyle w:val="ad"/>
          <w:rFonts w:ascii="微軟正黑體" w:eastAsia="微軟正黑體" w:hAnsi="微軟正黑體"/>
          <w:b/>
          <w:i w:val="0"/>
          <w:sz w:val="32"/>
          <w:szCs w:val="28"/>
        </w:rPr>
      </w:pPr>
      <w:r w:rsidRPr="00E23BA5">
        <w:rPr>
          <w:rStyle w:val="ad"/>
          <w:rFonts w:ascii="微軟正黑體" w:eastAsia="微軟正黑體" w:hAnsi="微軟正黑體"/>
          <w:b/>
          <w:i w:val="0"/>
          <w:sz w:val="32"/>
          <w:szCs w:val="28"/>
        </w:rPr>
        <w:t>113-</w:t>
      </w:r>
      <w:r w:rsidRPr="00E23BA5">
        <w:rPr>
          <w:rStyle w:val="ad"/>
          <w:rFonts w:ascii="微軟正黑體" w:eastAsia="微軟正黑體" w:hAnsi="微軟正黑體" w:hint="eastAsia"/>
          <w:b/>
          <w:i w:val="0"/>
          <w:sz w:val="32"/>
          <w:szCs w:val="28"/>
        </w:rPr>
        <w:t>2</w:t>
      </w:r>
      <w:r w:rsidR="005C052C" w:rsidRPr="00E23BA5">
        <w:rPr>
          <w:rStyle w:val="ad"/>
          <w:rFonts w:ascii="微軟正黑體" w:eastAsia="微軟正黑體" w:hAnsi="微軟正黑體" w:hint="eastAsia"/>
          <w:b/>
          <w:i w:val="0"/>
          <w:sz w:val="32"/>
          <w:szCs w:val="28"/>
        </w:rPr>
        <w:t xml:space="preserve"> </w:t>
      </w:r>
      <w:r w:rsidR="00F30099" w:rsidRPr="00E23BA5">
        <w:rPr>
          <w:rFonts w:ascii="微軟正黑體" w:eastAsia="微軟正黑體" w:hAnsi="微軟正黑體" w:cs="Times New Roman" w:hint="eastAsia"/>
          <w:b/>
          <w:sz w:val="32"/>
          <w:szCs w:val="28"/>
        </w:rPr>
        <w:t>ISO14064-1:2018溫室氣體盤查主導查證員培訓</w:t>
      </w:r>
    </w:p>
    <w:p w:rsidR="00E23BA5" w:rsidRDefault="00ED541C" w:rsidP="007C3CFF">
      <w:pPr>
        <w:snapToGrid w:val="0"/>
        <w:jc w:val="center"/>
        <w:rPr>
          <w:rStyle w:val="ad"/>
          <w:rFonts w:ascii="微軟正黑體" w:eastAsia="微軟正黑體" w:hAnsi="微軟正黑體"/>
          <w:b/>
          <w:i w:val="0"/>
          <w:sz w:val="28"/>
          <w:szCs w:val="28"/>
        </w:rPr>
      </w:pPr>
      <w:proofErr w:type="gramStart"/>
      <w:r w:rsidRPr="00F30099">
        <w:rPr>
          <w:rStyle w:val="ad"/>
          <w:rFonts w:ascii="微軟正黑體" w:eastAsia="微軟正黑體" w:hAnsi="微軟正黑體"/>
          <w:b/>
          <w:i w:val="0"/>
          <w:sz w:val="28"/>
          <w:szCs w:val="28"/>
        </w:rPr>
        <w:t>（</w:t>
      </w:r>
      <w:proofErr w:type="gramEnd"/>
      <w:r w:rsidRPr="00F30099">
        <w:rPr>
          <w:rStyle w:val="ad"/>
          <w:rFonts w:ascii="微軟正黑體" w:eastAsia="微軟正黑體" w:hAnsi="微軟正黑體"/>
          <w:b/>
          <w:i w:val="0"/>
          <w:sz w:val="28"/>
          <w:szCs w:val="28"/>
        </w:rPr>
        <w:t>開課序號</w:t>
      </w:r>
      <w:r w:rsidRPr="00F30099">
        <w:rPr>
          <w:rFonts w:ascii="微軟正黑體" w:eastAsia="微軟正黑體" w:hAnsi="微軟正黑體"/>
          <w:b/>
          <w:bCs/>
          <w:color w:val="000000"/>
          <w:sz w:val="28"/>
          <w:szCs w:val="28"/>
          <w:shd w:val="clear" w:color="auto" w:fill="FFFFFF"/>
        </w:rPr>
        <w:t>：</w:t>
      </w:r>
      <w:r w:rsidR="00643927" w:rsidRPr="00643927">
        <w:rPr>
          <w:rFonts w:ascii="微軟正黑體" w:eastAsia="微軟正黑體" w:hAnsi="微軟正黑體"/>
          <w:b/>
          <w:bCs/>
          <w:color w:val="000000"/>
          <w:sz w:val="28"/>
          <w:szCs w:val="28"/>
          <w:shd w:val="clear" w:color="auto" w:fill="FFFFFF"/>
        </w:rPr>
        <w:t>99441001</w:t>
      </w:r>
      <w:proofErr w:type="gramStart"/>
      <w:r w:rsidRPr="00F30099">
        <w:rPr>
          <w:rStyle w:val="ad"/>
          <w:rFonts w:ascii="微軟正黑體" w:eastAsia="微軟正黑體" w:hAnsi="微軟正黑體"/>
          <w:b/>
          <w:i w:val="0"/>
          <w:sz w:val="28"/>
          <w:szCs w:val="28"/>
        </w:rPr>
        <w:t>）</w:t>
      </w:r>
      <w:proofErr w:type="gramEnd"/>
    </w:p>
    <w:p w:rsidR="007C3CFF" w:rsidRPr="007C3CFF" w:rsidRDefault="007C3CFF" w:rsidP="007C3CFF">
      <w:pPr>
        <w:snapToGrid w:val="0"/>
        <w:jc w:val="center"/>
        <w:rPr>
          <w:rStyle w:val="ad"/>
          <w:rFonts w:ascii="微軟正黑體" w:eastAsia="微軟正黑體" w:hAnsi="微軟正黑體" w:hint="eastAsia"/>
          <w:b/>
          <w:i w:val="0"/>
          <w:sz w:val="22"/>
          <w:szCs w:val="28"/>
        </w:rPr>
      </w:pPr>
    </w:p>
    <w:tbl>
      <w:tblPr>
        <w:tblStyle w:val="ae"/>
        <w:tblW w:w="98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1184"/>
        <w:gridCol w:w="1427"/>
        <w:gridCol w:w="930"/>
        <w:gridCol w:w="151"/>
        <w:gridCol w:w="1395"/>
        <w:gridCol w:w="384"/>
        <w:gridCol w:w="1003"/>
        <w:gridCol w:w="1867"/>
      </w:tblGrid>
      <w:tr w:rsidR="001C2C03" w:rsidRPr="009B79DE" w:rsidTr="009B79DE">
        <w:trPr>
          <w:cnfStyle w:val="100000000000" w:firstRow="1" w:lastRow="0" w:firstColumn="0" w:lastColumn="0" w:oddVBand="0" w:evenVBand="0" w:oddHBand="0" w:evenHBand="0" w:firstRowFirstColumn="0" w:firstRowLastColumn="0" w:lastRowFirstColumn="0" w:lastRowLastColumn="0"/>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中文姓名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身分證字號</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英文姓名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性別</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女</w:t>
            </w: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連絡電話</w:t>
            </w:r>
          </w:p>
        </w:tc>
        <w:tc>
          <w:tcPr>
            <w:tcW w:w="3541" w:type="dxa"/>
            <w:gridSpan w:val="3"/>
            <w:vAlign w:val="center"/>
          </w:tcPr>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(公)　　　　</w:t>
            </w:r>
            <w:r w:rsidR="00FA23AC" w:rsidRPr="009B79DE">
              <w:rPr>
                <w:rFonts w:ascii="微軟正黑體" w:eastAsia="微軟正黑體" w:hAnsi="微軟正黑體" w:hint="eastAsia"/>
                <w:color w:val="000000"/>
                <w:sz w:val="24"/>
                <w:szCs w:val="24"/>
              </w:rPr>
              <w:t xml:space="preserve"> </w:t>
            </w:r>
            <w:r w:rsidRPr="009B79DE">
              <w:rPr>
                <w:rFonts w:ascii="微軟正黑體" w:eastAsia="微軟正黑體" w:hAnsi="微軟正黑體" w:hint="eastAsia"/>
                <w:color w:val="000000"/>
                <w:sz w:val="24"/>
                <w:szCs w:val="24"/>
              </w:rPr>
              <w:t>(私)</w:t>
            </w:r>
          </w:p>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(手機)　　　</w:t>
            </w:r>
          </w:p>
        </w:tc>
        <w:tc>
          <w:tcPr>
            <w:tcW w:w="1546" w:type="dxa"/>
            <w:gridSpan w:val="2"/>
            <w:vAlign w:val="center"/>
          </w:tcPr>
          <w:p w:rsidR="001C2C03" w:rsidRPr="009B79DE" w:rsidRDefault="001C2C03" w:rsidP="001C2C03">
            <w:pPr>
              <w:snapToGrid w:val="0"/>
              <w:spacing w:line="0" w:lineRule="atLeast"/>
              <w:jc w:val="center"/>
              <w:rPr>
                <w:rFonts w:ascii="微軟正黑體" w:eastAsia="微軟正黑體" w:hAnsi="微軟正黑體"/>
                <w:caps/>
                <w:color w:val="000000"/>
                <w:sz w:val="24"/>
                <w:szCs w:val="24"/>
              </w:rPr>
            </w:pPr>
            <w:r w:rsidRPr="009B79DE">
              <w:rPr>
                <w:rFonts w:ascii="微軟正黑體" w:eastAsia="微軟正黑體" w:hAnsi="微軟正黑體" w:hint="eastAsia"/>
                <w:caps/>
                <w:color w:val="000000"/>
                <w:sz w:val="24"/>
                <w:szCs w:val="24"/>
              </w:rPr>
              <w:t>部門職稱</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E-</w:t>
            </w:r>
            <w:r w:rsidRPr="009B79DE">
              <w:rPr>
                <w:rFonts w:ascii="微軟正黑體" w:eastAsia="微軟正黑體" w:hAnsi="微軟正黑體"/>
                <w:color w:val="000000"/>
                <w:sz w:val="24"/>
                <w:szCs w:val="24"/>
              </w:rPr>
              <w:t>mail</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F42B9F"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地址</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1C2C03">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教育程度</w:t>
            </w:r>
          </w:p>
        </w:tc>
        <w:tc>
          <w:tcPr>
            <w:tcW w:w="8341" w:type="dxa"/>
            <w:gridSpan w:val="8"/>
            <w:vAlign w:val="center"/>
          </w:tcPr>
          <w:p w:rsidR="001C2C03"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無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小學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國中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高中職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專科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大學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碩士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博士</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注意事項</w:t>
            </w:r>
          </w:p>
        </w:tc>
        <w:tc>
          <w:tcPr>
            <w:tcW w:w="8341" w:type="dxa"/>
            <w:gridSpan w:val="8"/>
            <w:vAlign w:val="center"/>
          </w:tcPr>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高雄醫學大學為協助學員進行報名相關作業之目的，需蒐集您的姓名、性別、身分證字號、電話、地址、出生年月日等個人資料</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辨識類：C001、C003、C011、C013、C023、C038、C051</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本人同意本表資料及上課時之個人肖像權由高雄醫學大學教務處推廣教育與數位學習中心於執行相關業務範圍內進行蒐集、處理與利用。</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如欲行使其他個人資料保護法第3條的當事人權利，請洽本校教務處推廣教育與數位學習中心。</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extend@kmu.edu.tw；</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07</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3121101-2270</w:t>
            </w:r>
            <w:proofErr w:type="gramStart"/>
            <w:r w:rsidRPr="009B79DE">
              <w:rPr>
                <w:rFonts w:ascii="微軟正黑體" w:eastAsia="微軟正黑體" w:hAnsi="微軟正黑體"/>
                <w:color w:val="000000"/>
                <w:sz w:val="24"/>
                <w:szCs w:val="24"/>
              </w:rPr>
              <w:t>）</w:t>
            </w:r>
            <w:proofErr w:type="gramEnd"/>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color w:val="000000"/>
                <w:sz w:val="24"/>
                <w:szCs w:val="24"/>
              </w:rPr>
              <w:t>本人已詳細閱讀上列告知事項且完全明瞭其內容。</w:t>
            </w:r>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 xml:space="preserve">    </w:t>
            </w:r>
            <w:r w:rsidRPr="009B79DE">
              <w:rPr>
                <w:rFonts w:ascii="微軟正黑體" w:eastAsia="微軟正黑體" w:hAnsi="微軟正黑體" w:hint="eastAsia"/>
                <w:color w:val="000000"/>
                <w:sz w:val="24"/>
                <w:szCs w:val="24"/>
              </w:rPr>
              <w:t xml:space="preserve">        </w:t>
            </w:r>
          </w:p>
          <w:p w:rsidR="00FA23AC" w:rsidRPr="009B79DE" w:rsidRDefault="00FA23AC" w:rsidP="00FA23AC">
            <w:pPr>
              <w:snapToGrid w:val="0"/>
              <w:spacing w:line="260" w:lineRule="exact"/>
              <w:ind w:leftChars="50" w:left="120" w:rightChars="50" w:right="120"/>
              <w:jc w:val="right"/>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學員簽章：__________________</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推廣學號</w:t>
            </w:r>
          </w:p>
        </w:tc>
        <w:tc>
          <w:tcPr>
            <w:tcW w:w="2611" w:type="dxa"/>
            <w:gridSpan w:val="2"/>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restart"/>
            <w:vAlign w:val="center"/>
          </w:tcPr>
          <w:p w:rsidR="00FA23AC" w:rsidRPr="009B79DE" w:rsidRDefault="00FA23AC" w:rsidP="00FA23AC">
            <w:pPr>
              <w:adjustRightInd w:val="0"/>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承辦人簽章</w:t>
            </w:r>
          </w:p>
        </w:tc>
        <w:tc>
          <w:tcPr>
            <w:tcW w:w="1779" w:type="dxa"/>
            <w:gridSpan w:val="2"/>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收費</w:t>
            </w:r>
          </w:p>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簽章</w:t>
            </w:r>
          </w:p>
        </w:tc>
        <w:tc>
          <w:tcPr>
            <w:tcW w:w="1865"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日期／費用</w:t>
            </w:r>
          </w:p>
        </w:tc>
        <w:tc>
          <w:tcPr>
            <w:tcW w:w="1184"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42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779"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865"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C04" w:rsidRDefault="00506C04" w:rsidP="00EA78DB">
      <w:r>
        <w:separator/>
      </w:r>
    </w:p>
  </w:endnote>
  <w:endnote w:type="continuationSeparator" w:id="0">
    <w:p w:rsidR="00506C04" w:rsidRDefault="00506C04"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E" w:rsidRDefault="009B79DE" w:rsidP="009B79DE">
    <w:pPr>
      <w:pStyle w:val="a8"/>
      <w:jc w:val="center"/>
      <w:rPr>
        <w:rFonts w:hint="eastAsia"/>
      </w:rPr>
    </w:pPr>
    <w:r>
      <w:rPr>
        <w:rFonts w:hint="eastAsia"/>
      </w:rPr>
      <w:t>高</w:t>
    </w:r>
    <w:proofErr w:type="gramStart"/>
    <w:r>
      <w:rPr>
        <w:rFonts w:hint="eastAsia"/>
      </w:rPr>
      <w:t>醫</w:t>
    </w:r>
    <w:proofErr w:type="gramEnd"/>
    <w:r>
      <w:rPr>
        <w:rFonts w:hint="eastAsia"/>
      </w:rPr>
      <w:t>推廣教育與數位學習中心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C04" w:rsidRDefault="00506C04" w:rsidP="00EA78DB">
      <w:r>
        <w:separator/>
      </w:r>
    </w:p>
  </w:footnote>
  <w:footnote w:type="continuationSeparator" w:id="0">
    <w:p w:rsidR="00506C04" w:rsidRDefault="00506C04"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95D17"/>
    <w:multiLevelType w:val="hybridMultilevel"/>
    <w:tmpl w:val="058C3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20AF3"/>
    <w:multiLevelType w:val="hybridMultilevel"/>
    <w:tmpl w:val="5E60D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2325B"/>
    <w:multiLevelType w:val="hybridMultilevel"/>
    <w:tmpl w:val="2FD8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F56BC"/>
    <w:multiLevelType w:val="hybridMultilevel"/>
    <w:tmpl w:val="5A4A4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002FB9"/>
    <w:multiLevelType w:val="hybridMultilevel"/>
    <w:tmpl w:val="11706A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8938EB"/>
    <w:multiLevelType w:val="hybridMultilevel"/>
    <w:tmpl w:val="BE9C02F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3" w15:restartNumberingAfterBreak="0">
    <w:nsid w:val="35414961"/>
    <w:multiLevelType w:val="hybridMultilevel"/>
    <w:tmpl w:val="B8B0E3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7D2D83"/>
    <w:multiLevelType w:val="hybridMultilevel"/>
    <w:tmpl w:val="8A821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C9D635D"/>
    <w:multiLevelType w:val="hybridMultilevel"/>
    <w:tmpl w:val="83362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03375B"/>
    <w:multiLevelType w:val="hybridMultilevel"/>
    <w:tmpl w:val="D5AE3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0B1620"/>
    <w:multiLevelType w:val="hybridMultilevel"/>
    <w:tmpl w:val="F36E7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32717"/>
    <w:multiLevelType w:val="hybridMultilevel"/>
    <w:tmpl w:val="C85C1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9B2E38"/>
    <w:multiLevelType w:val="hybridMultilevel"/>
    <w:tmpl w:val="89B67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24"/>
  </w:num>
  <w:num w:numId="5">
    <w:abstractNumId w:val="8"/>
  </w:num>
  <w:num w:numId="6">
    <w:abstractNumId w:val="19"/>
  </w:num>
  <w:num w:numId="7">
    <w:abstractNumId w:val="14"/>
  </w:num>
  <w:num w:numId="8">
    <w:abstractNumId w:val="7"/>
  </w:num>
  <w:num w:numId="9">
    <w:abstractNumId w:val="20"/>
  </w:num>
  <w:num w:numId="10">
    <w:abstractNumId w:val="12"/>
  </w:num>
  <w:num w:numId="11">
    <w:abstractNumId w:val="15"/>
  </w:num>
  <w:num w:numId="12">
    <w:abstractNumId w:val="5"/>
  </w:num>
  <w:num w:numId="13">
    <w:abstractNumId w:val="1"/>
  </w:num>
  <w:num w:numId="14">
    <w:abstractNumId w:val="11"/>
  </w:num>
  <w:num w:numId="15">
    <w:abstractNumId w:val="4"/>
  </w:num>
  <w:num w:numId="16">
    <w:abstractNumId w:val="9"/>
  </w:num>
  <w:num w:numId="17">
    <w:abstractNumId w:val="21"/>
  </w:num>
  <w:num w:numId="18">
    <w:abstractNumId w:val="17"/>
  </w:num>
  <w:num w:numId="19">
    <w:abstractNumId w:val="18"/>
  </w:num>
  <w:num w:numId="20">
    <w:abstractNumId w:val="22"/>
  </w:num>
  <w:num w:numId="21">
    <w:abstractNumId w:val="23"/>
  </w:num>
  <w:num w:numId="22">
    <w:abstractNumId w:val="10"/>
  </w:num>
  <w:num w:numId="23">
    <w:abstractNumId w:val="13"/>
  </w:num>
  <w:num w:numId="24">
    <w:abstractNumId w:val="6"/>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B6C47"/>
    <w:rsid w:val="000F5C25"/>
    <w:rsid w:val="00156D62"/>
    <w:rsid w:val="001C2C03"/>
    <w:rsid w:val="001C3B46"/>
    <w:rsid w:val="003E647F"/>
    <w:rsid w:val="004206E7"/>
    <w:rsid w:val="0043579A"/>
    <w:rsid w:val="004537BA"/>
    <w:rsid w:val="00506C04"/>
    <w:rsid w:val="005451A5"/>
    <w:rsid w:val="005A0547"/>
    <w:rsid w:val="005A7716"/>
    <w:rsid w:val="005C052C"/>
    <w:rsid w:val="00643927"/>
    <w:rsid w:val="006A2A62"/>
    <w:rsid w:val="006B710A"/>
    <w:rsid w:val="00732AE5"/>
    <w:rsid w:val="007C3CFF"/>
    <w:rsid w:val="007E388D"/>
    <w:rsid w:val="00945568"/>
    <w:rsid w:val="009B79DE"/>
    <w:rsid w:val="009C2B2F"/>
    <w:rsid w:val="00A479D4"/>
    <w:rsid w:val="00A70BCD"/>
    <w:rsid w:val="00AC68B9"/>
    <w:rsid w:val="00AE2935"/>
    <w:rsid w:val="00AF5930"/>
    <w:rsid w:val="00B67E70"/>
    <w:rsid w:val="00B843F1"/>
    <w:rsid w:val="00C20A23"/>
    <w:rsid w:val="00D0479E"/>
    <w:rsid w:val="00D36917"/>
    <w:rsid w:val="00D72CF6"/>
    <w:rsid w:val="00DA6C51"/>
    <w:rsid w:val="00DC2F0E"/>
    <w:rsid w:val="00E23BA5"/>
    <w:rsid w:val="00E32B43"/>
    <w:rsid w:val="00EA78DB"/>
    <w:rsid w:val="00EB3935"/>
    <w:rsid w:val="00EB7EFE"/>
    <w:rsid w:val="00ED541C"/>
    <w:rsid w:val="00F30099"/>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D409"/>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49065616">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cp:lastPrinted>2024-11-25T08:37:00Z</cp:lastPrinted>
  <dcterms:created xsi:type="dcterms:W3CDTF">2024-12-10T08:10:00Z</dcterms:created>
  <dcterms:modified xsi:type="dcterms:W3CDTF">2024-12-12T03:49:00Z</dcterms:modified>
</cp:coreProperties>
</file>