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5A" w:rsidRDefault="00764C5A">
      <w:pPr>
        <w:rPr>
          <w:rFonts w:eastAsia="標楷體" w:hAnsi="標楷體" w:hint="eastAsia"/>
          <w:b/>
          <w:sz w:val="34"/>
          <w:szCs w:val="34"/>
        </w:rPr>
      </w:pPr>
      <w:proofErr w:type="gramStart"/>
      <w:r w:rsidRPr="00612C81">
        <w:rPr>
          <w:rFonts w:eastAsia="標楷體"/>
          <w:b/>
          <w:sz w:val="34"/>
          <w:szCs w:val="34"/>
        </w:rPr>
        <w:t>102</w:t>
      </w:r>
      <w:proofErr w:type="gramEnd"/>
      <w:r w:rsidRPr="00612C81">
        <w:rPr>
          <w:rFonts w:eastAsia="標楷體" w:hAnsi="標楷體" w:hint="eastAsia"/>
          <w:b/>
          <w:sz w:val="34"/>
          <w:szCs w:val="34"/>
        </w:rPr>
        <w:t>年度</w:t>
      </w:r>
      <w:r w:rsidRPr="00612C81">
        <w:rPr>
          <w:rFonts w:ascii="標楷體" w:eastAsia="標楷體" w:hAnsi="標楷體" w:hint="eastAsia"/>
          <w:b/>
          <w:sz w:val="34"/>
          <w:szCs w:val="34"/>
        </w:rPr>
        <w:t>建構以民眾需求為導向之跨專業多元整合長期照顧</w:t>
      </w:r>
      <w:r w:rsidRPr="00612C81">
        <w:rPr>
          <w:rFonts w:eastAsia="標楷體" w:hAnsi="標楷體" w:hint="eastAsia"/>
          <w:b/>
          <w:sz w:val="34"/>
          <w:szCs w:val="34"/>
        </w:rPr>
        <w:t>研討會</w:t>
      </w:r>
    </w:p>
    <w:p w:rsidR="00764C5A" w:rsidRDefault="00764C5A" w:rsidP="00764C5A">
      <w:pPr>
        <w:jc w:val="center"/>
        <w:rPr>
          <w:rFonts w:hint="eastAsia"/>
        </w:rPr>
      </w:pPr>
    </w:p>
    <w:p w:rsidR="00764C5A" w:rsidRPr="00764C5A" w:rsidRDefault="00764C5A" w:rsidP="00930F1E">
      <w:pPr>
        <w:spacing w:beforeLines="15" w:afterLines="15" w:line="340" w:lineRule="exact"/>
        <w:rPr>
          <w:sz w:val="32"/>
          <w:szCs w:val="32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 w:rsidRPr="00764C5A">
        <w:rPr>
          <w:rFonts w:eastAsia="標楷體" w:hAnsi="標楷體" w:hint="eastAsia"/>
          <w:b/>
          <w:sz w:val="32"/>
          <w:szCs w:val="32"/>
        </w:rPr>
        <w:t>醫師名單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487"/>
        <w:gridCol w:w="2410"/>
        <w:gridCol w:w="2693"/>
        <w:gridCol w:w="2551"/>
      </w:tblGrid>
      <w:tr w:rsidR="00764C5A" w:rsidRPr="00764C5A" w:rsidTr="0082198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需要</w:t>
            </w: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醫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需要公務人員學習登錄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江宗禧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佑康診所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否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林伯聲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高雄市新高醫院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林嘉賢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嘉安診所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否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高嘉足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嘉仁診所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否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康碧芳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健保局台北分局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陳文財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和平醫療社團法人進興診所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陳悅</w:t>
            </w:r>
            <w:proofErr w:type="gramStart"/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聖明醫院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>劉惠滿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>高</w:t>
            </w:r>
            <w:proofErr w:type="gramStart"/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蔡玲玟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</w:tr>
      <w:tr w:rsidR="00764C5A" w:rsidRPr="00764C5A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24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24"/>
              </w:rPr>
              <w:t>謝豐年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大展診所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24"/>
              </w:rPr>
              <w:t>否</w:t>
            </w:r>
          </w:p>
        </w:tc>
      </w:tr>
    </w:tbl>
    <w:p w:rsidR="00417706" w:rsidRDefault="00417706" w:rsidP="00821985">
      <w:pPr>
        <w:spacing w:line="200" w:lineRule="exact"/>
        <w:rPr>
          <w:rFonts w:hint="eastAsia"/>
        </w:rPr>
      </w:pPr>
    </w:p>
    <w:p w:rsidR="00764C5A" w:rsidRDefault="00764C5A" w:rsidP="00821985">
      <w:pPr>
        <w:spacing w:beforeLines="15" w:afterLines="15" w:line="32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eastAsia="標楷體" w:hAnsi="標楷體" w:hint="eastAsia"/>
          <w:b/>
          <w:sz w:val="32"/>
          <w:szCs w:val="32"/>
        </w:rPr>
        <w:t>藥</w:t>
      </w:r>
      <w:r w:rsidRPr="00764C5A">
        <w:rPr>
          <w:rFonts w:eastAsia="標楷體" w:hAnsi="標楷體" w:hint="eastAsia"/>
          <w:b/>
          <w:sz w:val="32"/>
          <w:szCs w:val="32"/>
        </w:rPr>
        <w:t>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1"/>
        <w:gridCol w:w="1486"/>
        <w:gridCol w:w="2410"/>
        <w:gridCol w:w="2693"/>
        <w:gridCol w:w="2551"/>
      </w:tblGrid>
      <w:tr w:rsidR="00764C5A" w:rsidRPr="00764C5A" w:rsidTr="00821985">
        <w:trPr>
          <w:tblHeader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李美秀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鼎診所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李燭惠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林義堯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祐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順生技有限公司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新細明體" w:cs="新細明體" w:hint="eastAsia"/>
                <w:kern w:val="0"/>
                <w:szCs w:val="18"/>
              </w:rPr>
              <w:t>洪淑薪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18"/>
              </w:rPr>
              <w:t>吳昆哲婦產科小兒醫院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新細明體" w:cs="新細明體" w:hint="eastAsia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徐守正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建佑藥局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康秀如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雲林縣斗六市府文路</w:t>
            </w: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陳秀珍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精華診所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陳春在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台灣諾華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陳炯瑋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正官</w:t>
            </w: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庄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曾志華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高醫藥學系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馮慧敏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養全診所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黃芬民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弘興藥局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楊巧麗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高雄醫學大學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楊志</w:t>
            </w:r>
            <w:proofErr w:type="gramStart"/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馮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義守大學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廖彤汶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禾</w:t>
            </w: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研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科技公司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劉小鵑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龔國祥內科診所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蔡依珍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蔡</w:t>
            </w:r>
            <w:proofErr w:type="gramEnd"/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小兒科診所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鄭雲天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寶建醫院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764C5A" w:rsidRPr="00764C5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64C5A">
              <w:rPr>
                <w:rFonts w:ascii="Times New Roman" w:eastAsia="標楷體" w:hAnsi="細明體" w:cs="新細明體" w:hint="eastAsia"/>
                <w:kern w:val="0"/>
                <w:szCs w:val="18"/>
              </w:rPr>
              <w:t>蘇光華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長照家庭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A" w:rsidRPr="00764C5A" w:rsidRDefault="00764C5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764C5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</w:tbl>
    <w:p w:rsidR="00764C5A" w:rsidRDefault="00764C5A" w:rsidP="00821985">
      <w:pPr>
        <w:spacing w:line="240" w:lineRule="exact"/>
        <w:rPr>
          <w:rFonts w:hint="eastAsia"/>
        </w:rPr>
      </w:pPr>
    </w:p>
    <w:p w:rsidR="00074517" w:rsidRDefault="00074517" w:rsidP="000313E7">
      <w:pPr>
        <w:pageBreakBefore/>
        <w:spacing w:beforeLines="15" w:afterLines="15" w:line="32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lastRenderedPageBreak/>
        <w:t>【</w:t>
      </w:r>
      <w:r>
        <w:rPr>
          <w:rFonts w:eastAsia="標楷體" w:hAnsi="標楷體" w:hint="eastAsia"/>
          <w:b/>
          <w:sz w:val="32"/>
          <w:szCs w:val="32"/>
        </w:rPr>
        <w:t>護理</w:t>
      </w:r>
      <w:r w:rsidRPr="00764C5A">
        <w:rPr>
          <w:rFonts w:eastAsia="標楷體" w:hAnsi="標楷體" w:hint="eastAsia"/>
          <w:b/>
          <w:sz w:val="32"/>
          <w:szCs w:val="32"/>
        </w:rPr>
        <w:t>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487"/>
        <w:gridCol w:w="2410"/>
        <w:gridCol w:w="2693"/>
        <w:gridCol w:w="2551"/>
      </w:tblGrid>
      <w:tr w:rsidR="00074517" w:rsidRPr="00074517" w:rsidTr="00821985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尤</w:t>
            </w: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苙溱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邱康程內科診所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方文秀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乃榮醫院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方玉婷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和平醫療社團法人進興診所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</w:t>
            </w: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珣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基隆市長期照顧管理中心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王淑華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達欣基金會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</w:t>
            </w: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祐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王雪蓉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文雄護理之家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王惠珍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醫附院居護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王聖華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王鳳蓮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博永護理之家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王瓊婉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信義醫院居家服務中心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白勝玉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向柇庭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高雄榮總台南分院附設居家護理所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朱惠麗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朱學菁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嘉義市嘉義基督教醫院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朱麗美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佑全診所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江秀珠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高雄醫學大學附設醫院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江</w:t>
            </w: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宥筑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嘉義基督教醫院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何美瑤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美和科技大學護理系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余惠琴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翊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安居家護理所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余雅鳳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泰順聯合診所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余銓倩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獎卿居家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服務中心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吳文萍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王文達診所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吳宏蘭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輔英科技大學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吳秀美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一祥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吳佳蓉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吳怡慧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中榮嘉義分院附設居家護理所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吳玲儀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吳秋蘭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誠愛居家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吳美華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吳若蘭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大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和診所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吳彩鈴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展穎診所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吳淑屏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吳淑殷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重仁骨科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吳雅彤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誠愛居家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吳曉嵐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吳瓊滿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美和科技大學護理系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吳瓊櫻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王俊仁耳鼻喉科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呂月娥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高榮正子中心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李佩珍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恆康居家</w:t>
            </w:r>
            <w:proofErr w:type="gramEnd"/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䕶理</w:t>
            </w: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李孟</w:t>
            </w: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永達居家護理所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李怡君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楠梓榮民自費安養中心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李家禎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基隆市長期照顧管理中心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李素真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高雄市立岡山醫院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李彩綾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李穎芹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信義醫療財團法人高雄基督教醫院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李麗真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崇恩居家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沈怡君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阮靜怡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鳳</w:t>
            </w:r>
            <w:proofErr w:type="gramStart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祐</w:t>
            </w:r>
            <w:proofErr w:type="gramEnd"/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細明體" w:cs="新細明體" w:hint="eastAsia"/>
                <w:kern w:val="0"/>
                <w:szCs w:val="18"/>
              </w:rPr>
              <w:t>卓盈吟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文雄護理之家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周秀玲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Cs w:val="18"/>
              </w:rPr>
              <w:t>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Cs w:val="18"/>
              </w:rPr>
              <w:t>林于芳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color w:val="FF0000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strike/>
                <w:color w:val="FF0000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林少卿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展穎診所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林文雅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信義醫療財團法人高雄基督教醫院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林月春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美和科大護理系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林妍汝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文雄護理之家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林秀珍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一祥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林秀萍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甲仙區衛生所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林宜樺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富嘉居家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林芳子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林紀瑩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林陳桂香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國立屏東教育大學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林翊鳳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翊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安居家護理所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林曉萍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待業中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林瀛澍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靜和醫院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林麗美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南台科技大學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邵秀惠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新榮總老人養護中心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邱秋菊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南山醫院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邱啟潤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高雄醫學大學護理系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邱雅雯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家恩長期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侯玉貞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頤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年護理之家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侯秋珠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妙恩居家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姚美玉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柯新燕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耀群老人長期照護中心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洪妙真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高雄市立聯合醫院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孫金鳳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進明眼科診所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烏汝蘭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長安護理之家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馬宗穎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重安醫院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張宜雲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張秋子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永安老人長期照顧中心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張美津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張家碧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新高醫院附設護理之家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張峰紫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耀群居家護理所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俶</w:t>
            </w:r>
            <w:proofErr w:type="gramEnd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張筱玫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高美醫護專科學校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妙恩居家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張櫻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中榮嘉義分院附設居家護理所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莊佳惠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莊政萍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許秀裕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怡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親護理之家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許淑雲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雲林縣衛生局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許語宸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嘉義博愛老人長照中心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許蓮招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醫附院公衛居護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私立耀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群老人長期照護中心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許瓊伊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吳三江內科診所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連春燕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郭淑滿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合信老人長期照顧中心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郭瑩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99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陳玉萍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陳秀慧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陳怡玲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富嘉居家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陳柏汝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高雄市光榮國小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陳盈慧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懷恩護理之家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陳香如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高雄市政府衛生局食品衛生科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陳凱妮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永達居家護理所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陳惠英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永達居家護理師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陳惠瑛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永達居家護理所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陳雅梅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祐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生醫院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陳雅涵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慈佑護理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陳照訪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醫附院公衛居護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陳慧茹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和信長期照顧中心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陳緯真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陳憶萍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高雄市立岡山醫院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陳曉琪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達欣基金會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陳麗芬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財團法人獎卿護理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展望基金會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傅婕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曾玉珍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家恩長期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曾秀鶯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張清雲內兒科診所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曾秀鶯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高市張清雲內兒科診所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曾明月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美和科技大學護理系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曾玫玲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博永護理之家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曾瓊瑤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瑞豐護理之家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馮婉婷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慈佑護理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黃秀惠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黃秀華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懷恩護理之家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黃昱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眼科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黃美凰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美和科技大學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黃素貞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澄清湖護理之家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黃國儀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美和科大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黃培琳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靜和醫院燕巢分院互設護理之家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黃惠鳳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傳加家庭診所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黃雅玲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黃雅玲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佳馨居家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黃錦燕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翊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安居家護理所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黃麗卿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高雄榮總台南分院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楊芳儀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高雄市育成照顧服務勞動合作社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楊秋蘭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楊敏蕙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私立耀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群老人長期照護中心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楊淑貞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翊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安居家護理所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楊瑞娟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富嘉居家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溫桂美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欣安居護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溫桂美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欣安居家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溫朝惠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傳家診所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葉雅惠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重安醫院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葉麗仙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聖功醫院居家護理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詹玉菁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溫有諒醫院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廖秀珠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美和科技大學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趙佳惠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高雄榮民總醫院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臺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鄞佳宇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大展診所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劉宇彤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和信長期照顧中心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劉佳語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國軍高雄總醫院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劉映伶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劉慕柔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屏東縣長期照護管理中心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劉靜娟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潘雀惠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蔡孟英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和信長期照顧中心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蔡秋月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醫附院公衛居護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蔡雅璿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蔡翠瑛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康福居家護理所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鄭芳玫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高雄市政府衛生局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鄭秋菊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醫附院公衛居護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鄭惟心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鄭淑美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一祥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鄭雅芳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長明診所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鄭雅蓮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傳家家庭診所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鄭碧嬋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和平醫療社團法人進興診所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賴修</w:t>
            </w:r>
            <w:proofErr w:type="gramEnd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附設護理之家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戴秀卿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養護之家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薛凱苓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崇恩居家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謝佩倫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成功大學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謝佩倫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成功大學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謝采吟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永達居家護理所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鍾秀珠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和信護理之家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簡甄媛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誠愛居家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藍慧娟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聖馬爾定醫院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羅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珮瑄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重安醫院居家中心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譚寶</w:t>
            </w:r>
            <w:proofErr w:type="gramStart"/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新高醫院附設護理之家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蘇貞瑛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大仁科技大學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蘇瓊如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高雄市立聯合醫院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074517" w:rsidRPr="00074517" w:rsidTr="0082198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180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龔妙文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財團法人獎卿護理</w:t>
            </w:r>
            <w:proofErr w:type="gramEnd"/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展望基金會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517" w:rsidRPr="00074517" w:rsidRDefault="00074517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074517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</w:tbl>
    <w:p w:rsidR="00074517" w:rsidRDefault="00074517" w:rsidP="00821985">
      <w:pPr>
        <w:spacing w:line="200" w:lineRule="exact"/>
        <w:rPr>
          <w:rFonts w:hint="eastAsia"/>
        </w:rPr>
      </w:pPr>
    </w:p>
    <w:p w:rsidR="00074517" w:rsidRDefault="00931BD5" w:rsidP="00821985">
      <w:pPr>
        <w:spacing w:beforeLines="15" w:afterLines="15" w:line="34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eastAsia="標楷體" w:hAnsi="標楷體" w:hint="eastAsia"/>
          <w:b/>
          <w:sz w:val="32"/>
          <w:szCs w:val="32"/>
        </w:rPr>
        <w:t>物理治療</w:t>
      </w:r>
      <w:r w:rsidRPr="00764C5A">
        <w:rPr>
          <w:rFonts w:eastAsia="標楷體" w:hAnsi="標楷體" w:hint="eastAsia"/>
          <w:b/>
          <w:sz w:val="32"/>
          <w:szCs w:val="32"/>
        </w:rPr>
        <w:t>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1"/>
        <w:gridCol w:w="1486"/>
        <w:gridCol w:w="2410"/>
        <w:gridCol w:w="2693"/>
        <w:gridCol w:w="2551"/>
      </w:tblGrid>
      <w:tr w:rsidR="003C32CA" w:rsidRPr="003C32CA" w:rsidTr="00821985">
        <w:trPr>
          <w:tblHeader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3C32CA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王泓琦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王姿婷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王思涵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王琬棋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楊骨科診所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王慈鴻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劉嘉修醫院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王韻雅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真善美養護家園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朱允慧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高雄醫學大學物理治療學系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朱峻良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翠峰診所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朱培文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聖和醫院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利宗融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吳志民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吳佩芳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吳外科骨科診所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吳姿怡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吳美慧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社團法人高雄市物理治療師公會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吳逸珊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恆安骨科診所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吳雅惠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康健復健診所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吳瑞屏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高雄市立民生醫院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呂秉</w:t>
            </w:r>
            <w:proofErr w:type="gramStart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高雄長庚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呂政哲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聖和醫院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宋秀麗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三聖醫院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宋瑞皇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李佩珍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高雄長庚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李孟俞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三聖醫院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李昆哲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阮</w:t>
            </w:r>
            <w:proofErr w:type="gramEnd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綜合醫院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李秉建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恆安骨科診所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李秉聰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國仁醫院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李思賢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大千醫院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真善美養護家園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李韋徵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高雄長庚醫院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 </w:t>
            </w: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李詩</w:t>
            </w: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施內外骨科復健聯合診所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沈益生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汪小如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卓佳穎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周黃婉婷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佳音復健科診所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林士峰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高雄市立大同醫院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林秀英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目前無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林育均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博勝診所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林宛靜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新高醫院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林玫君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嘉仁復健科診所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林美婷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郭俊榮骨科診所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林若秦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林毅偉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枋寮醫院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林曉</w:t>
            </w:r>
            <w:proofErr w:type="gramStart"/>
            <w:r w:rsidRPr="003C32CA">
              <w:rPr>
                <w:rFonts w:ascii="Times New Roman" w:eastAsia="標楷體" w:hAnsi="細明體" w:cs="新細明體" w:hint="eastAsia"/>
                <w:kern w:val="0"/>
                <w:szCs w:val="18"/>
              </w:rPr>
              <w:t>蔓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高雄市國軍醫院左營分院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林懿晟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邱筱蕙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祐新骨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外科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邱鈺婷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黃鼎文骨科診所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柯佳慧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上禾診所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柯碧治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楊骨科診所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柯維倫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柳映紅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國軍高雄總醫院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洪玉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博永護理之家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洪靜怡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建宏復健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胡耀仁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孫倩怡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成大</w:t>
            </w: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信安骨外科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翁櫻綸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高玉芳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台東太平榮家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高玉芬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台東太平榮家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高筱琪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聖和醫院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59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康福仁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拉菲爾人本診所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張任福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長群骨外科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張佩瑜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張耿維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阮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綜合醫院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張雯琪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張寧珊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大慶診所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張維仁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泰合復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盛曉萍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莊昕瑗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高雄醫學大學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莊淋昆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劉光雄醫院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69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莊惠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許順淵骨科診所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莊瓊瑩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許郁偉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小港醫院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堅</w:t>
            </w:r>
            <w:proofErr w:type="gramEnd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劉光雄醫院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許嘉芳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青彰復健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郭又嘉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郭家榮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黃鼎文骨科診所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陳弘政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皇安醫療社團法人小康醫院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陳宏源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陳佩伶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麻豆薪樓醫院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79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陳宜麟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康健復健科診所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陳延昌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岡山秀傳醫院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陳怡文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國軍高雄總醫院左營分部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陳怡彣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信恩復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陳俐文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長照機構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-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兼職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陳品蓁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三聖醫院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陳奕守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萬全診所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陳盈利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長佑醫院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陳盈蓁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健生障礙照顧中心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陳秋坪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高雄市教育團隊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89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陳健智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高雄醫學大學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陳淑慧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林淳生診所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陳舒菁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上禾診所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陳萱婷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小港安泰醫院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陳慧珠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高雄長庚醫院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 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陳曉琦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建宏復健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陳韻如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高雄長庚醫院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 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傅碧霞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高雄總醫院左營分院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曾士琦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阮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綜合醫院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曾芸家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程惠仙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靜覺養護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賀豫君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黃文成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黃文昌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長青診所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黃文燕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聖岳骨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外科診所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黃宏銘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明泰骨外科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黃淑敏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怡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禾診所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黃凱昱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國軍高雄總醫院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楊子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縈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林淳生診所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楊文萍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楊卉妤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博正醫院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楊秀儀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義山復健科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楊舜顯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燕巢靜和醫院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楊靜惠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葉金福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董冠宏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潘明享骨科外科診所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路詠晴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劉光雄醫院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廖紫伶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骨科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廖嘉興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康健復健診所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劉秀莉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仁雄復健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劉明杰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台大雲林分院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劉盈芬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劉禹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仁</w:t>
            </w: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雄復健科診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歐柔玫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歇業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歐陽可青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鼎康骨科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蔣恩惠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大愛護理之家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蔡佳純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蔡孟君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建宏復健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蔡政道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重仁骨科醫院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蔡詩亭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祐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蔡豐展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盧志豪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溪州醫院復健科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盧奇漢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安泰醫院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(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小港區</w:t>
            </w: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蕭志維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高雄市大澤聯合診所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賴盈仁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岡山秀傳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謝世興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真善美養護家園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謝佩璇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謝叔靜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謝雅純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復健科診所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鍾利和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尚正診所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鍾雅苓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簡靜婷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皇安醫療社團法人小康醫院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藍巧芬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新六合物理治療所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顏</w:t>
            </w:r>
            <w:proofErr w:type="gramStart"/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攸霙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顏漢彬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人慈人</w:t>
            </w:r>
            <w:proofErr w:type="gramEnd"/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愛養護之家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蘇翠玲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蘇豐元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南成骨科診所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鐘靖惠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高雄榮民總醫院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C32CA" w:rsidRPr="003C32CA" w:rsidTr="00821985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147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凃峯彬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洪清文診所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CA" w:rsidRPr="003C32CA" w:rsidRDefault="003C32CA" w:rsidP="00821985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3C32CA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</w:tbl>
    <w:p w:rsidR="003C32CA" w:rsidRDefault="003C32CA">
      <w:pPr>
        <w:rPr>
          <w:rFonts w:hint="eastAsia"/>
        </w:rPr>
      </w:pPr>
    </w:p>
    <w:p w:rsidR="003C32CA" w:rsidRDefault="00384439" w:rsidP="000313E7">
      <w:pPr>
        <w:spacing w:beforeLines="15" w:afterLines="15" w:line="34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eastAsia="標楷體" w:hAnsi="標楷體" w:hint="eastAsia"/>
          <w:b/>
          <w:sz w:val="32"/>
          <w:szCs w:val="32"/>
        </w:rPr>
        <w:t>物理治療</w:t>
      </w:r>
      <w:r w:rsidRPr="00764C5A">
        <w:rPr>
          <w:rFonts w:eastAsia="標楷體" w:hAnsi="標楷體" w:hint="eastAsia"/>
          <w:b/>
          <w:sz w:val="32"/>
          <w:szCs w:val="32"/>
        </w:rPr>
        <w:t>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2"/>
        <w:gridCol w:w="1485"/>
        <w:gridCol w:w="2410"/>
        <w:gridCol w:w="2693"/>
        <w:gridCol w:w="2551"/>
      </w:tblGrid>
      <w:tr w:rsidR="00376DFE" w:rsidRPr="004057D2" w:rsidTr="00347F5C">
        <w:trPr>
          <w:tblHeader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057D2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方怡文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仁雄復健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方芸庭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方薇茜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高雄市立聯合醫院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王志中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王珮如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阮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綜合醫院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王智</w:t>
            </w: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王瑾琦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古芳菱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高雄市立大同醫院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江培志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岡山秀傳醫院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吳坤修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嘉義縣衛生局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吳宜華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巫唐孟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雙螺旋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感統復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健研究中心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李宗碩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紫竹林康復之家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李美嬅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嘉仁診所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李潔妤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桃園長庚附設護理之家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卓春億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長佑醫院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林士斌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長佑醫院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林怡嘉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台東基督教醫院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林家裕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博勝復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健科診所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邱靖雯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岡山秀傳醫院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邱鉦</w:t>
            </w:r>
            <w:proofErr w:type="gramEnd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瑞豐復健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科診所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紀盈竹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國軍花蓮總醫院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孫庭軒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臺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北榮總新竹分院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涂婷</w:t>
            </w:r>
            <w:proofErr w:type="gramEnd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劉嘉修醫院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張慈</w:t>
            </w: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廣聖醫院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張瀞云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屏安醫院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莊景</w:t>
            </w: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朴子醫院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許雅晴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麻豆新樓醫院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許瑜真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高雄醫學大學附設中和紀念醫院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郭繡惠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劉嘉修醫院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陳令育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陳吟星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陳岱源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國軍高雄總醫院左營分院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陳忠誠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靜和醫院燕巢分院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陳怡君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精神科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陳威志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行政院衛生署立旗山醫院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陳柏志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高雄長庚醫院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陳慶源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尚正診所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曾筱今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醫附院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黃郁文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台中榮總嘉義分院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黃</w:t>
            </w:r>
            <w:proofErr w:type="gramStart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郁</w:t>
            </w:r>
            <w:proofErr w:type="gramEnd"/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靜和醫院燕巢分院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黃倩伶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細明體" w:cs="新細明體" w:hint="eastAsia"/>
                <w:kern w:val="0"/>
                <w:szCs w:val="18"/>
              </w:rPr>
              <w:t>黃國裕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高屏澎</w:t>
            </w:r>
            <w:proofErr w:type="gramStart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東區職重資源</w:t>
            </w:r>
            <w:proofErr w:type="gramEnd"/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黃淑芬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署立屏東</w:t>
            </w:r>
            <w:proofErr w:type="gramEnd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黃筠植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博勝復</w:t>
            </w:r>
            <w:proofErr w:type="gramEnd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健診所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楊文仲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溫孟玲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行政院衛生署立旗山醫院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萬羿廷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高雄醫學</w:t>
            </w: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大學職治碩士</w:t>
            </w:r>
            <w:proofErr w:type="gramEnd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葉珊如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高雄市立大同醫院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趙健宇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內政部南區老人之家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趙詩青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惠川醫院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齊柏</w:t>
            </w:r>
            <w:proofErr w:type="gramStart"/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台東榮民醫院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劉宜亭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高雄長庚醫院復健科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歐昱德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蔡欣儒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歇業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錢信雄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惠德醫院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謝世浩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謝彥緯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高雄長庚醫院復健科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謝婉婷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高新醫院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魏志強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健仁醫院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譚美筠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高雄市立大同醫院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籃瓊妙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高</w:t>
            </w:r>
            <w:proofErr w:type="gramStart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醫</w:t>
            </w:r>
            <w:proofErr w:type="gramEnd"/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第二社區復健中心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376DFE" w:rsidRPr="004057D2" w:rsidTr="00347F5C"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饒</w:t>
            </w:r>
            <w:proofErr w:type="gramStart"/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珮</w:t>
            </w:r>
            <w:proofErr w:type="gramEnd"/>
            <w:r w:rsidRPr="004057D2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義大醫院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FE" w:rsidRPr="004057D2" w:rsidRDefault="00376DFE" w:rsidP="004057D2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4057D2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</w:tbl>
    <w:p w:rsidR="003C32CA" w:rsidRDefault="003C32CA">
      <w:pPr>
        <w:rPr>
          <w:rFonts w:hint="eastAsia"/>
        </w:rPr>
      </w:pPr>
    </w:p>
    <w:p w:rsidR="00856669" w:rsidRDefault="00EF75E0" w:rsidP="000313E7">
      <w:pPr>
        <w:pageBreakBefore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lastRenderedPageBreak/>
        <w:t>【</w:t>
      </w:r>
      <w:r w:rsidR="00227B80">
        <w:rPr>
          <w:rFonts w:eastAsia="標楷體" w:hAnsi="標楷體" w:hint="eastAsia"/>
          <w:b/>
          <w:sz w:val="32"/>
          <w:szCs w:val="32"/>
        </w:rPr>
        <w:t>營養</w:t>
      </w:r>
      <w:r w:rsidRPr="00764C5A">
        <w:rPr>
          <w:rFonts w:eastAsia="標楷體" w:hAnsi="標楷體" w:hint="eastAsia"/>
          <w:b/>
          <w:sz w:val="32"/>
          <w:szCs w:val="32"/>
        </w:rPr>
        <w:t>師名單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1"/>
        <w:gridCol w:w="1486"/>
        <w:gridCol w:w="2410"/>
        <w:gridCol w:w="2693"/>
        <w:gridCol w:w="2551"/>
      </w:tblGrid>
      <w:tr w:rsidR="00856669" w:rsidRPr="00856669" w:rsidTr="0085666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細明體" w:cs="新細明體" w:hint="eastAsia"/>
                <w:kern w:val="0"/>
                <w:szCs w:val="18"/>
              </w:rPr>
              <w:t>朱麗美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細明體" w:cs="新細明體" w:hint="eastAsia"/>
                <w:kern w:val="0"/>
                <w:szCs w:val="18"/>
              </w:rPr>
              <w:t>吳俊輝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金門縣衛生局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細明體" w:cs="新細明體" w:hint="eastAsia"/>
                <w:kern w:val="0"/>
                <w:szCs w:val="18"/>
              </w:rPr>
              <w:t>林秀萍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高雄市</w:t>
            </w:r>
            <w:proofErr w:type="gramStart"/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甲仙區衛生所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>陳敬堂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>劉嘉修醫院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 xml:space="preserve">　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細明體" w:cs="新細明體" w:hint="eastAsia"/>
                <w:kern w:val="0"/>
                <w:szCs w:val="18"/>
              </w:rPr>
              <w:t>黃懷萱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乃榮醫院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>楊孔碩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856669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鄭富元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台池實業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856669" w:rsidRPr="00856669" w:rsidTr="00856669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856669">
              <w:rPr>
                <w:rFonts w:ascii="Times New Roman" w:eastAsia="標楷體" w:hAnsi="細明體" w:cs="新細明體" w:hint="eastAsia"/>
                <w:kern w:val="0"/>
                <w:szCs w:val="18"/>
              </w:rPr>
              <w:t>謝佩珊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生技公司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69" w:rsidRPr="00856669" w:rsidRDefault="00856669" w:rsidP="00856669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856669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</w:tbl>
    <w:p w:rsidR="00856669" w:rsidRDefault="00856669" w:rsidP="000313E7">
      <w:pPr>
        <w:spacing w:line="200" w:lineRule="exact"/>
        <w:rPr>
          <w:rFonts w:hint="eastAsia"/>
        </w:rPr>
      </w:pPr>
    </w:p>
    <w:p w:rsidR="00227B80" w:rsidRDefault="00227B80" w:rsidP="000313E7">
      <w:pPr>
        <w:spacing w:beforeLines="15" w:afterLines="15" w:line="34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eastAsia="標楷體" w:hAnsi="標楷體" w:hint="eastAsia"/>
          <w:b/>
          <w:sz w:val="32"/>
          <w:szCs w:val="32"/>
        </w:rPr>
        <w:t>其他類</w:t>
      </w:r>
      <w:r w:rsidRPr="00764C5A">
        <w:rPr>
          <w:rFonts w:eastAsia="標楷體" w:hAnsi="標楷體" w:hint="eastAsia"/>
          <w:b/>
          <w:sz w:val="32"/>
          <w:szCs w:val="32"/>
        </w:rPr>
        <w:t>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1"/>
        <w:gridCol w:w="1486"/>
        <w:gridCol w:w="2410"/>
        <w:gridCol w:w="2693"/>
        <w:gridCol w:w="2551"/>
      </w:tblGrid>
      <w:tr w:rsidR="00227B80" w:rsidRPr="00227B80" w:rsidTr="00B00DBF">
        <w:trPr>
          <w:tblHeader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227B80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王少英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227B80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王文中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空大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227B80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王念</w:t>
            </w: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蔣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福樂多醫療福祉事業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227B80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王智美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達欣基金會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227B80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王瑤真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80" w:rsidRPr="00227B80" w:rsidRDefault="00227B80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8C3C18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朱怡蓁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李永宗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高雄市青雲長壽協會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李彥蓉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獎卿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李達維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英屬蓋曼群島商佳</w:t>
            </w: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股份有限公司台灣分公司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周至中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家恩養護</w:t>
            </w:r>
            <w:proofErr w:type="gramEnd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宗麗莉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達新基金會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林月英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林正明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林貞汶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臨海醫院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林軒伊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高雄醫學大學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洪秋鳳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許淑華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靜和醫院燕巢分院附設護理之家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陳士傑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陳心怡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溫有諒醫院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陳怡柔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屏東縣長期照護管理中心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陳怡珊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天主教中華聖母社會福利慈善事業基金會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8C3C18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18"/>
              </w:rPr>
              <w:t>陳思</w:t>
            </w:r>
            <w:proofErr w:type="gramStart"/>
            <w:r w:rsidRPr="00227B80">
              <w:rPr>
                <w:rFonts w:ascii="Times New Roman" w:eastAsia="標楷體" w:hAnsi="新細明體" w:cs="新細明體" w:hint="eastAsia"/>
                <w:kern w:val="0"/>
                <w:szCs w:val="18"/>
              </w:rPr>
              <w:t>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3A27" w:rsidRPr="00227B80" w:rsidTr="008C3C18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陳</w:t>
            </w: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渟</w:t>
            </w:r>
            <w:proofErr w:type="gramEnd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財團法人獎卿護理</w:t>
            </w:r>
            <w:proofErr w:type="gramEnd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展望基金會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馮瑜婷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崑山科技大學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603A27" w:rsidRPr="00227B80" w:rsidTr="008C3C18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18"/>
              </w:rPr>
              <w:t>黃莉莉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高雄市長期照顧管理中心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27B80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03A27" w:rsidRPr="00227B80" w:rsidTr="008C3C18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楊奈</w:t>
            </w: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民生醫院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詹蒼英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劉冠宏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新樓醫院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劉慧俐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劉魯靜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達欣基金會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劉懿佳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達欣基金會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潘譽仁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社會局</w:t>
            </w:r>
            <w:proofErr w:type="gramStart"/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老福科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蔡添</w:t>
            </w:r>
            <w:proofErr w:type="gramStart"/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中正大學高齡所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細明體" w:cs="新細明體" w:hint="eastAsia"/>
                <w:kern w:val="0"/>
                <w:szCs w:val="18"/>
              </w:rPr>
              <w:t>蔡清玉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Arial" w:cs="Arial"/>
                <w:kern w:val="0"/>
                <w:szCs w:val="18"/>
              </w:rPr>
              <w:t>高雄市老人福利協進會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蔡淑靜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和信老人長期照顧中心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 xml:space="preserve">　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蔡琇麗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淨覺基金會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鄭吉川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鄭宏益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賴以立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民生醫院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賴亭雅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濟興長</w:t>
            </w:r>
            <w:proofErr w:type="gramEnd"/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青基金會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謝宗都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社團法人高雄市亞鐳慈善會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鍾淳</w:t>
            </w:r>
            <w:proofErr w:type="gramEnd"/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中心護理之家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羅世雄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和春技術學院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蘇純慧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晉生醫療社團法人晉生慢性醫院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  <w:tr w:rsidR="00603A27" w:rsidRPr="00227B80" w:rsidTr="00227B80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227B80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龔雯華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信義醫療財團法人高雄基督教醫院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862C4E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7" w:rsidRPr="00227B80" w:rsidRDefault="00603A27" w:rsidP="00603A27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227B80">
              <w:rPr>
                <w:rFonts w:ascii="Times New Roman" w:eastAsia="標楷體" w:hAnsi="Times New Roman" w:cs="Arial"/>
                <w:kern w:val="0"/>
                <w:szCs w:val="18"/>
              </w:rPr>
              <w:t>否</w:t>
            </w:r>
          </w:p>
        </w:tc>
      </w:tr>
    </w:tbl>
    <w:p w:rsidR="00227B80" w:rsidRDefault="00227B80" w:rsidP="000313E7">
      <w:pPr>
        <w:spacing w:line="200" w:lineRule="exact"/>
        <w:rPr>
          <w:rFonts w:hint="eastAsia"/>
        </w:rPr>
      </w:pPr>
    </w:p>
    <w:p w:rsidR="00B00DBF" w:rsidRDefault="00B00DBF" w:rsidP="000313E7">
      <w:pPr>
        <w:spacing w:beforeLines="15" w:afterLines="15" w:line="340" w:lineRule="exact"/>
        <w:rPr>
          <w:rFonts w:hint="eastAsia"/>
        </w:rPr>
      </w:pPr>
      <w:r w:rsidRPr="00764C5A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eastAsia="標楷體" w:hAnsi="標楷體" w:hint="eastAsia"/>
          <w:b/>
          <w:sz w:val="32"/>
          <w:szCs w:val="32"/>
        </w:rPr>
        <w:t>公務人員</w:t>
      </w:r>
      <w:r w:rsidRPr="00764C5A">
        <w:rPr>
          <w:rFonts w:eastAsia="標楷體" w:hAnsi="標楷體" w:hint="eastAsia"/>
          <w:b/>
          <w:sz w:val="32"/>
          <w:szCs w:val="32"/>
        </w:rPr>
        <w:t>名單</w:t>
      </w:r>
      <w:r w:rsidRPr="00764C5A">
        <w:rPr>
          <w:rFonts w:asciiTheme="minorEastAsia" w:hAnsiTheme="minorEastAsia" w:hint="eastAsia"/>
          <w:sz w:val="32"/>
          <w:szCs w:val="32"/>
        </w:rPr>
        <w:t>】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487"/>
        <w:gridCol w:w="2410"/>
        <w:gridCol w:w="2693"/>
        <w:gridCol w:w="2551"/>
      </w:tblGrid>
      <w:tr w:rsidR="00B00DBF" w:rsidRPr="00B00DBF" w:rsidTr="00AA4C38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服務單位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需要</w:t>
            </w: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事人員繼續教育積分認證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需要公務人員學習登錄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鍾明昌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嘉義縣衛生局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張瓊蓉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嘉義縣衛生局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劉鳳琴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陳幸雄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高雄市政府原民會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林佐郎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四維國小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陳宏珠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四維國小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王新台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成大老年學研究所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吳貞慧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前鎮衛生所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許燕芳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嘉義縣衛生局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潘譽仁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社會局</w:t>
            </w: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老福科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歐夢</w:t>
            </w:r>
            <w:proofErr w:type="gramStart"/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王瑛蘭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基隆市衛生局保健科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周子鈞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康碧芳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健保局台北分局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蔡玲玟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蔡雅璿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康秀如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雲林縣斗六市府文路</w:t>
            </w: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洪妙真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高雄市立聯合醫院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張櫻</w:t>
            </w:r>
            <w:proofErr w:type="gramStart"/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中榮嘉義分院附設居家護理所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許淑雲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雲林縣衛生局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戴秀卿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養護之家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朱惠麗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向柇庭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高雄榮總台南分院附設居家護理所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吳怡慧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中榮嘉義分院附設居家護理所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吳佳蓉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吳俊輝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金門縣衛生局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吳瑞屏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高雄市立民生醫院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吳曉嵐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李怡君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楠梓榮民自費安養中心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周秀玲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林秀萍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高雄市</w:t>
            </w: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甲仙區衛生所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林芳子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</w:t>
            </w: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林陳桂香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國立屏東教育大學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莊政萍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莊瓊瑩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郭瑩</w:t>
            </w:r>
            <w:proofErr w:type="gramStart"/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陳秀慧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陳柏汝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高雄市光榮國小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陳香如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高雄市政府衛生局食品衛生科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陳宏源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proofErr w:type="gramStart"/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陳吟星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高雄榮總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lastRenderedPageBreak/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黃麗卿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高雄榮總台南分院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黃淑芬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署立屏東</w:t>
            </w:r>
            <w:proofErr w:type="gramEnd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醫院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楊秋蘭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18"/>
              </w:rPr>
              <w:t>高雄市政府衛生局長期照護科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00DBF">
              <w:rPr>
                <w:rFonts w:ascii="Times New Roman" w:eastAsia="標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趙佳惠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高雄榮民總醫院</w:t>
            </w:r>
            <w:proofErr w:type="gramStart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臺</w:t>
            </w:r>
            <w:proofErr w:type="gramEnd"/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劉明杰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台大雲林分院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  <w:tr w:rsidR="00B00DBF" w:rsidRPr="00B00DBF" w:rsidTr="00AA4C3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Times New Roman" w:cs="Arial"/>
                <w:kern w:val="0"/>
                <w:szCs w:val="18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B00DBF">
              <w:rPr>
                <w:rFonts w:ascii="Times New Roman" w:eastAsia="標楷體" w:hAnsi="細明體" w:cs="新細明體" w:hint="eastAsia"/>
                <w:kern w:val="0"/>
                <w:szCs w:val="18"/>
              </w:rPr>
              <w:t>王姿婷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台東縣衛生局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BF" w:rsidRPr="00B00DBF" w:rsidRDefault="00B00DBF" w:rsidP="00B00DBF">
            <w:pPr>
              <w:widowControl/>
              <w:spacing w:beforeLines="15" w:afterLines="15" w:line="240" w:lineRule="exact"/>
              <w:jc w:val="center"/>
              <w:rPr>
                <w:rFonts w:ascii="Times New Roman" w:eastAsia="標楷體" w:hAnsi="Times New Roman" w:cs="Arial"/>
                <w:kern w:val="0"/>
                <w:szCs w:val="18"/>
              </w:rPr>
            </w:pPr>
            <w:r w:rsidRPr="00B00DBF">
              <w:rPr>
                <w:rFonts w:ascii="Times New Roman" w:eastAsia="標楷體" w:hAnsi="Arial" w:cs="Arial"/>
                <w:kern w:val="0"/>
                <w:szCs w:val="18"/>
              </w:rPr>
              <w:t>是</w:t>
            </w:r>
          </w:p>
        </w:tc>
      </w:tr>
    </w:tbl>
    <w:p w:rsidR="00227B80" w:rsidRDefault="00227B80"/>
    <w:sectPr w:rsidR="00227B80" w:rsidSect="00BF07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C5A"/>
    <w:rsid w:val="000313E7"/>
    <w:rsid w:val="000674F7"/>
    <w:rsid w:val="00074517"/>
    <w:rsid w:val="00227B80"/>
    <w:rsid w:val="00347F5C"/>
    <w:rsid w:val="00376DFE"/>
    <w:rsid w:val="00384439"/>
    <w:rsid w:val="003C32CA"/>
    <w:rsid w:val="004057D2"/>
    <w:rsid w:val="00417706"/>
    <w:rsid w:val="00590809"/>
    <w:rsid w:val="00603A27"/>
    <w:rsid w:val="00617F13"/>
    <w:rsid w:val="00764C5A"/>
    <w:rsid w:val="00821985"/>
    <w:rsid w:val="00856669"/>
    <w:rsid w:val="00930F1E"/>
    <w:rsid w:val="00931BD5"/>
    <w:rsid w:val="00AA4C38"/>
    <w:rsid w:val="00B00DBF"/>
    <w:rsid w:val="00BF0793"/>
    <w:rsid w:val="00DA59C7"/>
    <w:rsid w:val="00EB5E73"/>
    <w:rsid w:val="00EF75E0"/>
    <w:rsid w:val="00F6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C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B80"/>
    <w:rPr>
      <w:color w:val="800080"/>
      <w:u w:val="single"/>
    </w:rPr>
  </w:style>
  <w:style w:type="paragraph" w:customStyle="1" w:styleId="font5">
    <w:name w:val="font5"/>
    <w:basedOn w:val="a"/>
    <w:rsid w:val="00227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27B80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227B80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65">
    <w:name w:val="xl65"/>
    <w:basedOn w:val="a"/>
    <w:rsid w:val="00227B8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227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227B8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69">
    <w:name w:val="xl69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0">
    <w:name w:val="xl70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2">
    <w:name w:val="xl72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4">
    <w:name w:val="xl74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27B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8">
    <w:name w:val="font8"/>
    <w:basedOn w:val="a"/>
    <w:rsid w:val="00B00DBF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6">
    <w:name w:val="xl76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77">
    <w:name w:val="xl77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79">
    <w:name w:val="xl79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0">
    <w:name w:val="xl80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81">
    <w:name w:val="xl81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2">
    <w:name w:val="xl82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83">
    <w:name w:val="xl83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84">
    <w:name w:val="xl84"/>
    <w:basedOn w:val="a"/>
    <w:rsid w:val="00B00DBF"/>
    <w:pPr>
      <w:widowControl/>
      <w:shd w:val="clear" w:color="000000" w:fill="CCFF3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86">
    <w:name w:val="xl86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8">
    <w:name w:val="xl88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9">
    <w:name w:val="xl89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00DBF"/>
    <w:pPr>
      <w:widowControl/>
      <w:shd w:val="clear" w:color="000000" w:fill="CCFF33"/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xl92">
    <w:name w:val="xl92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B00D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B00DBF"/>
    <w:pPr>
      <w:widowControl/>
      <w:shd w:val="clear" w:color="000000" w:fill="CCFF33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2013-05-14T23:59:00Z</dcterms:created>
  <dcterms:modified xsi:type="dcterms:W3CDTF">2013-05-15T00:51:00Z</dcterms:modified>
</cp:coreProperties>
</file>